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4FF94" w14:textId="59E38DBE" w:rsidR="005E19E3" w:rsidRPr="005E19E3" w:rsidRDefault="005E19E3" w:rsidP="005E19E3">
      <w:pPr>
        <w:pStyle w:val="berschriftFett"/>
        <w:jc w:val="both"/>
        <w:rPr>
          <w:b w:val="0"/>
          <w:bCs/>
          <w:lang w:val="de-DE"/>
        </w:rPr>
      </w:pPr>
      <w:bookmarkStart w:id="0" w:name="_Hlk64389567"/>
      <w:bookmarkStart w:id="1" w:name="_Hlk64392702"/>
      <w:r w:rsidRPr="005E19E3">
        <w:rPr>
          <w:kern w:val="0"/>
          <w:sz w:val="28"/>
          <w:szCs w:val="28"/>
          <w:lang w:val="de-DE"/>
        </w:rPr>
        <w:t xml:space="preserve">Der neue Matter Raumthermostat von Feller: </w:t>
      </w:r>
      <w:r w:rsidR="00855BE2">
        <w:rPr>
          <w:kern w:val="0"/>
          <w:sz w:val="28"/>
          <w:szCs w:val="28"/>
          <w:lang w:val="de-DE"/>
        </w:rPr>
        <w:t>Smart, effizient</w:t>
      </w:r>
      <w:r w:rsidRPr="005E19E3">
        <w:rPr>
          <w:kern w:val="0"/>
          <w:sz w:val="28"/>
          <w:szCs w:val="28"/>
          <w:lang w:val="de-DE"/>
        </w:rPr>
        <w:t xml:space="preserve"> und zukunfts</w:t>
      </w:r>
      <w:r w:rsidR="00D5520F">
        <w:rPr>
          <w:kern w:val="0"/>
          <w:sz w:val="28"/>
          <w:szCs w:val="28"/>
          <w:lang w:val="de-DE"/>
        </w:rPr>
        <w:t>sicher</w:t>
      </w:r>
    </w:p>
    <w:p w14:paraId="4375D04D" w14:textId="77777777" w:rsidR="005E19E3" w:rsidRDefault="005E19E3" w:rsidP="009D62F5">
      <w:pPr>
        <w:pStyle w:val="berschriftFett"/>
        <w:jc w:val="both"/>
        <w:rPr>
          <w:kern w:val="0"/>
          <w:sz w:val="28"/>
          <w:szCs w:val="28"/>
          <w:lang w:val="de-DE"/>
        </w:rPr>
      </w:pPr>
    </w:p>
    <w:p w14:paraId="442A8A10" w14:textId="6DFCA7C3" w:rsidR="005E19E3" w:rsidRPr="005E19E3" w:rsidRDefault="7DBFC7B4" w:rsidP="6ED43C9A">
      <w:pPr>
        <w:pStyle w:val="berschriftFett"/>
        <w:spacing w:line="360" w:lineRule="auto"/>
        <w:jc w:val="both"/>
        <w:rPr>
          <w:rFonts w:eastAsiaTheme="minorEastAsia" w:cs="Arial"/>
          <w:b w:val="0"/>
          <w:i/>
          <w:iCs/>
          <w:kern w:val="0"/>
          <w:lang w:val="de-CH" w:eastAsia="en-GB"/>
        </w:rPr>
      </w:pPr>
      <w:r w:rsidRPr="6ED43C9A">
        <w:rPr>
          <w:rFonts w:eastAsiaTheme="minorEastAsia" w:cs="Arial"/>
          <w:b w:val="0"/>
          <w:i/>
          <w:iCs/>
          <w:kern w:val="0"/>
          <w:lang w:val="de-CH" w:eastAsia="en-GB"/>
        </w:rPr>
        <w:t>Der neue Raumthermostat bietet eine herstellerübergreifende, energieeffiziente und flexibel steuerbare Smart</w:t>
      </w:r>
      <w:r w:rsidR="41E797DC" w:rsidRPr="6ED43C9A">
        <w:rPr>
          <w:rFonts w:eastAsiaTheme="minorEastAsia" w:cs="Arial"/>
          <w:b w:val="0"/>
          <w:i/>
          <w:iCs/>
          <w:kern w:val="0"/>
          <w:lang w:val="de-CH" w:eastAsia="en-GB"/>
        </w:rPr>
        <w:t>-</w:t>
      </w:r>
      <w:r w:rsidRPr="6ED43C9A">
        <w:rPr>
          <w:rFonts w:eastAsiaTheme="minorEastAsia" w:cs="Arial"/>
          <w:b w:val="0"/>
          <w:i/>
          <w:iCs/>
          <w:kern w:val="0"/>
          <w:lang w:val="de-CH" w:eastAsia="en-GB"/>
        </w:rPr>
        <w:t>Home</w:t>
      </w:r>
      <w:r w:rsidR="4606396C" w:rsidRPr="6ED43C9A">
        <w:rPr>
          <w:rFonts w:eastAsiaTheme="minorEastAsia" w:cs="Arial"/>
          <w:b w:val="0"/>
          <w:i/>
          <w:iCs/>
          <w:kern w:val="0"/>
          <w:lang w:val="de-CH" w:eastAsia="en-GB"/>
        </w:rPr>
        <w:t>-</w:t>
      </w:r>
      <w:r w:rsidRPr="6ED43C9A">
        <w:rPr>
          <w:rFonts w:eastAsiaTheme="minorEastAsia" w:cs="Arial"/>
          <w:b w:val="0"/>
          <w:i/>
          <w:iCs/>
          <w:kern w:val="0"/>
          <w:lang w:val="de-CH" w:eastAsia="en-GB"/>
        </w:rPr>
        <w:t>Lösung für</w:t>
      </w:r>
      <w:r w:rsidR="002E5920" w:rsidRPr="6ED43C9A">
        <w:rPr>
          <w:rFonts w:eastAsiaTheme="minorEastAsia" w:cs="Arial"/>
          <w:b w:val="0"/>
          <w:i/>
          <w:iCs/>
          <w:kern w:val="0"/>
          <w:lang w:val="de-CH" w:eastAsia="en-GB"/>
        </w:rPr>
        <w:t xml:space="preserve"> Wohnungen sowie </w:t>
      </w:r>
      <w:r w:rsidRPr="6ED43C9A">
        <w:rPr>
          <w:rFonts w:eastAsiaTheme="minorEastAsia" w:cs="Arial"/>
          <w:b w:val="0"/>
          <w:i/>
          <w:iCs/>
          <w:kern w:val="0"/>
          <w:lang w:val="de-CH" w:eastAsia="en-GB"/>
        </w:rPr>
        <w:t>Ein- und Mehrfamilienhäuser</w:t>
      </w:r>
      <w:r w:rsidR="002E5920" w:rsidRPr="6ED43C9A">
        <w:rPr>
          <w:rFonts w:eastAsiaTheme="minorEastAsia" w:cs="Arial"/>
          <w:b w:val="0"/>
          <w:i/>
          <w:iCs/>
          <w:kern w:val="0"/>
          <w:lang w:val="de-CH" w:eastAsia="en-GB"/>
        </w:rPr>
        <w:t xml:space="preserve">. </w:t>
      </w:r>
      <w:r w:rsidR="00CE4ECB">
        <w:rPr>
          <w:rFonts w:eastAsiaTheme="minorEastAsia" w:cs="Arial"/>
          <w:b w:val="0"/>
          <w:i/>
          <w:iCs/>
          <w:kern w:val="0"/>
          <w:lang w:val="de-CH" w:eastAsia="en-GB"/>
        </w:rPr>
        <w:t>Er</w:t>
      </w:r>
      <w:r w:rsidR="002E5920" w:rsidRPr="6ED43C9A">
        <w:rPr>
          <w:rFonts w:eastAsiaTheme="minorEastAsia" w:cs="Arial"/>
          <w:b w:val="0"/>
          <w:i/>
          <w:iCs/>
          <w:kern w:val="0"/>
          <w:lang w:val="de-CH" w:eastAsia="en-GB"/>
        </w:rPr>
        <w:t xml:space="preserve"> lässt </w:t>
      </w:r>
      <w:r w:rsidRPr="6ED43C9A">
        <w:rPr>
          <w:rFonts w:eastAsiaTheme="minorEastAsia" w:cs="Arial"/>
          <w:b w:val="0"/>
          <w:i/>
          <w:iCs/>
          <w:kern w:val="0"/>
          <w:lang w:val="de-CH" w:eastAsia="en-GB"/>
        </w:rPr>
        <w:t>sich einfach installieren und nahtlos automatisieren.</w:t>
      </w:r>
    </w:p>
    <w:p w14:paraId="7D83CBB3" w14:textId="77777777" w:rsidR="005E19E3" w:rsidRDefault="005E19E3" w:rsidP="009D62F5">
      <w:pPr>
        <w:pStyle w:val="berschriftFett"/>
        <w:jc w:val="both"/>
        <w:rPr>
          <w:kern w:val="0"/>
          <w:sz w:val="28"/>
          <w:szCs w:val="28"/>
          <w:lang w:val="de-DE"/>
        </w:rPr>
      </w:pPr>
    </w:p>
    <w:p w14:paraId="57250BD6" w14:textId="66ACC86A" w:rsidR="005E19E3" w:rsidRPr="008A5FB3" w:rsidRDefault="7DBFC7B4" w:rsidP="6ED43C9A">
      <w:pPr>
        <w:pStyle w:val="berschriftFett"/>
        <w:spacing w:line="360" w:lineRule="auto"/>
        <w:jc w:val="both"/>
        <w:rPr>
          <w:rFonts w:eastAsiaTheme="minorEastAsia" w:cs="Arial"/>
          <w:b w:val="0"/>
          <w:kern w:val="0"/>
          <w:lang w:val="de-DE" w:eastAsia="en-GB"/>
        </w:rPr>
      </w:pPr>
      <w:r w:rsidRPr="002115AD">
        <w:rPr>
          <w:rFonts w:eastAsiaTheme="minorEastAsia" w:cs="Arial"/>
          <w:kern w:val="0"/>
          <w:lang w:val="de-DE" w:eastAsia="en-GB"/>
        </w:rPr>
        <w:t xml:space="preserve">Horgen, </w:t>
      </w:r>
      <w:r w:rsidR="00174DD7">
        <w:rPr>
          <w:rFonts w:eastAsiaTheme="minorEastAsia" w:cs="Arial"/>
          <w:kern w:val="0"/>
          <w:lang w:val="de-DE" w:eastAsia="en-GB"/>
        </w:rPr>
        <w:t>01</w:t>
      </w:r>
      <w:r w:rsidRPr="002115AD">
        <w:rPr>
          <w:rFonts w:eastAsiaTheme="minorEastAsia" w:cs="Arial"/>
          <w:kern w:val="0"/>
          <w:lang w:val="de-DE" w:eastAsia="en-GB"/>
        </w:rPr>
        <w:t>.</w:t>
      </w:r>
      <w:r w:rsidR="00174DD7">
        <w:rPr>
          <w:rFonts w:eastAsiaTheme="minorEastAsia" w:cs="Arial"/>
          <w:kern w:val="0"/>
          <w:lang w:val="de-DE" w:eastAsia="en-GB"/>
        </w:rPr>
        <w:t>06</w:t>
      </w:r>
      <w:r w:rsidRPr="002115AD">
        <w:rPr>
          <w:rFonts w:eastAsiaTheme="minorEastAsia" w:cs="Arial"/>
          <w:kern w:val="0"/>
          <w:lang w:val="de-DE" w:eastAsia="en-GB"/>
        </w:rPr>
        <w:t>.</w:t>
      </w:r>
      <w:r w:rsidR="00174DD7">
        <w:rPr>
          <w:rFonts w:eastAsiaTheme="minorEastAsia" w:cs="Arial"/>
          <w:kern w:val="0"/>
          <w:lang w:val="de-DE" w:eastAsia="en-GB"/>
        </w:rPr>
        <w:t>2025</w:t>
      </w:r>
      <w:r w:rsidRPr="6ED43C9A">
        <w:rPr>
          <w:rFonts w:eastAsiaTheme="minorEastAsia" w:cs="Arial"/>
          <w:kern w:val="0"/>
          <w:lang w:val="de-DE" w:eastAsia="en-GB"/>
        </w:rPr>
        <w:t xml:space="preserve"> –</w:t>
      </w:r>
      <w:r w:rsidRPr="6ED43C9A">
        <w:rPr>
          <w:rFonts w:eastAsiaTheme="minorEastAsia" w:cs="Arial"/>
          <w:b w:val="0"/>
          <w:kern w:val="0"/>
          <w:lang w:val="de-DE" w:eastAsia="en-GB"/>
        </w:rPr>
        <w:t xml:space="preserve"> Mit dem</w:t>
      </w:r>
      <w:r w:rsidR="00BF75A8" w:rsidRPr="6ED43C9A">
        <w:rPr>
          <w:rFonts w:eastAsiaTheme="minorEastAsia" w:cs="Arial"/>
          <w:b w:val="0"/>
          <w:kern w:val="0"/>
          <w:lang w:val="de-DE" w:eastAsia="en-GB"/>
        </w:rPr>
        <w:t xml:space="preserve"> neuen</w:t>
      </w:r>
      <w:r w:rsidRPr="6ED43C9A">
        <w:rPr>
          <w:rFonts w:eastAsiaTheme="minorEastAsia" w:cs="Arial"/>
          <w:b w:val="0"/>
          <w:kern w:val="0"/>
          <w:lang w:val="de-DE" w:eastAsia="en-GB"/>
        </w:rPr>
        <w:t xml:space="preserve"> Matter Raumthermostat setzt das Schweizer Traditionsunternehmen Feller </w:t>
      </w:r>
      <w:r w:rsidR="002E5920" w:rsidRPr="6ED43C9A">
        <w:rPr>
          <w:rFonts w:eastAsiaTheme="minorEastAsia" w:cs="Arial"/>
          <w:b w:val="0"/>
          <w:kern w:val="0"/>
          <w:lang w:val="de-DE" w:eastAsia="en-GB"/>
        </w:rPr>
        <w:t xml:space="preserve">ab sofort auf </w:t>
      </w:r>
      <w:r w:rsidR="00BF75A8" w:rsidRPr="6ED43C9A">
        <w:rPr>
          <w:rFonts w:eastAsiaTheme="minorEastAsia" w:cs="Arial"/>
          <w:b w:val="0"/>
          <w:kern w:val="0"/>
          <w:lang w:val="de-DE" w:eastAsia="en-GB"/>
        </w:rPr>
        <w:t xml:space="preserve">den </w:t>
      </w:r>
      <w:r w:rsidR="002E5920" w:rsidRPr="6ED43C9A">
        <w:rPr>
          <w:rFonts w:eastAsiaTheme="minorEastAsia" w:cs="Arial"/>
          <w:b w:val="0"/>
          <w:kern w:val="0"/>
          <w:lang w:val="de-DE" w:eastAsia="en-GB"/>
        </w:rPr>
        <w:t xml:space="preserve">zukunftsweisenden </w:t>
      </w:r>
      <w:r w:rsidR="00BF75A8" w:rsidRPr="6ED43C9A">
        <w:rPr>
          <w:rFonts w:eastAsiaTheme="minorEastAsia" w:cs="Arial"/>
          <w:b w:val="0"/>
          <w:kern w:val="0"/>
          <w:lang w:val="de-DE" w:eastAsia="en-GB"/>
        </w:rPr>
        <w:t>Matter-</w:t>
      </w:r>
      <w:r w:rsidR="002E5920" w:rsidRPr="6ED43C9A">
        <w:rPr>
          <w:rFonts w:eastAsiaTheme="minorEastAsia" w:cs="Arial"/>
          <w:b w:val="0"/>
          <w:kern w:val="0"/>
          <w:lang w:val="de-DE" w:eastAsia="en-GB"/>
        </w:rPr>
        <w:t>Verbindungsstandard</w:t>
      </w:r>
      <w:r w:rsidRPr="6ED43C9A">
        <w:rPr>
          <w:rFonts w:eastAsiaTheme="minorEastAsia" w:cs="Arial"/>
          <w:b w:val="0"/>
          <w:kern w:val="0"/>
          <w:lang w:val="de-DE" w:eastAsia="en-GB"/>
        </w:rPr>
        <w:t>.</w:t>
      </w:r>
      <w:r w:rsidR="604A4A76" w:rsidRPr="6ED43C9A">
        <w:rPr>
          <w:rFonts w:eastAsiaTheme="minorEastAsia" w:cs="Arial"/>
          <w:b w:val="0"/>
          <w:lang w:val="de-DE" w:eastAsia="en-GB"/>
        </w:rPr>
        <w:t xml:space="preserve"> </w:t>
      </w:r>
      <w:r w:rsidRPr="6ED43C9A" w:rsidDel="002E5920">
        <w:rPr>
          <w:rFonts w:eastAsiaTheme="minorEastAsia" w:cs="Arial"/>
          <w:b w:val="0"/>
          <w:lang w:val="de-DE" w:eastAsia="en-GB"/>
        </w:rPr>
        <w:t xml:space="preserve">Der </w:t>
      </w:r>
      <w:r w:rsidRPr="002115AD">
        <w:rPr>
          <w:rFonts w:eastAsiaTheme="minorEastAsia" w:cs="Arial"/>
          <w:b w:val="0"/>
          <w:kern w:val="0"/>
          <w:lang w:val="de-DE" w:eastAsia="en-GB"/>
        </w:rPr>
        <w:t xml:space="preserve">Displaythermostat zeichnet sich durch eine einfache Inbetriebnahme und Programmierung sowie einen geringen Planungsaufwand </w:t>
      </w:r>
      <w:r w:rsidRPr="6ED43C9A">
        <w:rPr>
          <w:rFonts w:eastAsiaTheme="minorEastAsia" w:cs="Arial"/>
          <w:b w:val="0"/>
          <w:kern w:val="0"/>
          <w:lang w:val="de-DE" w:eastAsia="en-GB"/>
        </w:rPr>
        <w:t>aus</w:t>
      </w:r>
      <w:r w:rsidR="00BF75A8" w:rsidRPr="6ED43C9A">
        <w:rPr>
          <w:rFonts w:eastAsiaTheme="minorEastAsia" w:cs="Arial"/>
          <w:b w:val="0"/>
          <w:kern w:val="0"/>
          <w:lang w:val="de-DE" w:eastAsia="en-GB"/>
        </w:rPr>
        <w:t xml:space="preserve"> und bietet einen einfachen Einstieg in Smart Home</w:t>
      </w:r>
      <w:r w:rsidRPr="6ED43C9A">
        <w:rPr>
          <w:rFonts w:eastAsiaTheme="minorEastAsia" w:cs="Arial"/>
          <w:b w:val="0"/>
          <w:kern w:val="0"/>
          <w:lang w:val="de-DE" w:eastAsia="en-GB"/>
        </w:rPr>
        <w:t xml:space="preserve">. Er eignet sich </w:t>
      </w:r>
      <w:proofErr w:type="spellStart"/>
      <w:r w:rsidRPr="6ED43C9A">
        <w:rPr>
          <w:rFonts w:eastAsiaTheme="minorEastAsia" w:cs="Arial"/>
          <w:b w:val="0"/>
          <w:kern w:val="0"/>
          <w:lang w:val="de-DE" w:eastAsia="en-GB"/>
        </w:rPr>
        <w:t>gleichermassen</w:t>
      </w:r>
      <w:proofErr w:type="spellEnd"/>
      <w:r w:rsidRPr="6ED43C9A">
        <w:rPr>
          <w:rFonts w:eastAsiaTheme="minorEastAsia" w:cs="Arial"/>
          <w:b w:val="0"/>
          <w:kern w:val="0"/>
          <w:lang w:val="de-DE" w:eastAsia="en-GB"/>
        </w:rPr>
        <w:t xml:space="preserve"> für </w:t>
      </w:r>
      <w:r w:rsidR="008A5FB3" w:rsidRPr="6ED43C9A">
        <w:rPr>
          <w:rFonts w:eastAsiaTheme="minorEastAsia" w:cs="Arial"/>
          <w:b w:val="0"/>
          <w:kern w:val="0"/>
          <w:lang w:val="de-DE" w:eastAsia="en-GB"/>
        </w:rPr>
        <w:t xml:space="preserve">Wohnungen sowie </w:t>
      </w:r>
      <w:r w:rsidRPr="6ED43C9A">
        <w:rPr>
          <w:rFonts w:eastAsiaTheme="minorEastAsia" w:cs="Arial"/>
          <w:b w:val="0"/>
          <w:kern w:val="0"/>
          <w:lang w:val="de-DE" w:eastAsia="en-GB"/>
        </w:rPr>
        <w:t>Ein- und Mehrfamilienhäuser und kann wahlweise als</w:t>
      </w:r>
      <w:r w:rsidR="424A56BF" w:rsidRPr="6ED43C9A">
        <w:rPr>
          <w:rFonts w:eastAsiaTheme="minorEastAsia" w:cs="Arial"/>
          <w:b w:val="0"/>
          <w:kern w:val="0"/>
          <w:lang w:val="de-DE" w:eastAsia="en-GB"/>
        </w:rPr>
        <w:t xml:space="preserve"> Einzelgerät (</w:t>
      </w:r>
      <w:r w:rsidRPr="6ED43C9A">
        <w:rPr>
          <w:rFonts w:eastAsiaTheme="minorEastAsia" w:cs="Arial"/>
          <w:b w:val="0"/>
          <w:lang w:val="de-DE" w:eastAsia="en-GB"/>
        </w:rPr>
        <w:t>Stand-</w:t>
      </w:r>
      <w:proofErr w:type="spellStart"/>
      <w:r w:rsidR="565469A3" w:rsidRPr="6ED43C9A">
        <w:rPr>
          <w:rFonts w:eastAsiaTheme="minorEastAsia" w:cs="Arial"/>
          <w:b w:val="0"/>
          <w:lang w:val="de-DE" w:eastAsia="en-GB"/>
        </w:rPr>
        <w:t>a</w:t>
      </w:r>
      <w:r w:rsidRPr="6ED43C9A">
        <w:rPr>
          <w:rFonts w:eastAsiaTheme="minorEastAsia" w:cs="Arial"/>
          <w:b w:val="0"/>
          <w:lang w:val="de-DE" w:eastAsia="en-GB"/>
        </w:rPr>
        <w:t>lone</w:t>
      </w:r>
      <w:proofErr w:type="spellEnd"/>
      <w:r w:rsidR="1FCEAAD0" w:rsidRPr="6ED43C9A">
        <w:rPr>
          <w:rFonts w:eastAsiaTheme="minorEastAsia" w:cs="Arial"/>
          <w:b w:val="0"/>
          <w:kern w:val="0"/>
          <w:lang w:val="de-DE" w:eastAsia="en-GB"/>
        </w:rPr>
        <w:t xml:space="preserve">) </w:t>
      </w:r>
      <w:r w:rsidRPr="6ED43C9A">
        <w:rPr>
          <w:rFonts w:eastAsiaTheme="minorEastAsia" w:cs="Arial"/>
          <w:b w:val="0"/>
          <w:lang w:val="de-DE" w:eastAsia="en-GB"/>
        </w:rPr>
        <w:t>eingesetzt oder in ein Matter</w:t>
      </w:r>
      <w:r w:rsidR="00CE4ECB">
        <w:rPr>
          <w:rFonts w:eastAsiaTheme="minorEastAsia" w:cs="Arial"/>
          <w:b w:val="0"/>
          <w:lang w:val="de-DE" w:eastAsia="en-GB"/>
        </w:rPr>
        <w:t>-</w:t>
      </w:r>
      <w:r w:rsidRPr="6ED43C9A">
        <w:rPr>
          <w:rFonts w:eastAsiaTheme="minorEastAsia" w:cs="Arial"/>
          <w:b w:val="0"/>
          <w:lang w:val="de-DE" w:eastAsia="en-GB"/>
        </w:rPr>
        <w:t>unterstütztes</w:t>
      </w:r>
      <w:r w:rsidR="37EFA533" w:rsidRPr="6ED43C9A">
        <w:rPr>
          <w:rFonts w:eastAsiaTheme="minorEastAsia" w:cs="Arial"/>
          <w:b w:val="0"/>
          <w:kern w:val="0"/>
          <w:lang w:val="de-DE" w:eastAsia="en-GB"/>
        </w:rPr>
        <w:t>,</w:t>
      </w:r>
      <w:r w:rsidRPr="6ED43C9A">
        <w:rPr>
          <w:rFonts w:eastAsiaTheme="minorEastAsia" w:cs="Arial"/>
          <w:b w:val="0"/>
          <w:kern w:val="0"/>
          <w:lang w:val="de-DE" w:eastAsia="en-GB"/>
        </w:rPr>
        <w:t xml:space="preserve"> herstellerübergreifendes Smart</w:t>
      </w:r>
      <w:r w:rsidR="00CE4ECB">
        <w:rPr>
          <w:rFonts w:eastAsiaTheme="minorEastAsia" w:cs="Arial"/>
          <w:b w:val="0"/>
          <w:kern w:val="0"/>
          <w:lang w:val="de-DE" w:eastAsia="en-GB"/>
        </w:rPr>
        <w:t>-</w:t>
      </w:r>
      <w:r w:rsidRPr="6ED43C9A">
        <w:rPr>
          <w:rFonts w:eastAsiaTheme="minorEastAsia" w:cs="Arial"/>
          <w:b w:val="0"/>
          <w:kern w:val="0"/>
          <w:lang w:val="de-DE" w:eastAsia="en-GB"/>
        </w:rPr>
        <w:t>Home</w:t>
      </w:r>
      <w:r w:rsidR="00CE4ECB">
        <w:rPr>
          <w:rFonts w:eastAsiaTheme="minorEastAsia" w:cs="Arial"/>
          <w:b w:val="0"/>
          <w:kern w:val="0"/>
          <w:lang w:val="de-DE" w:eastAsia="en-GB"/>
        </w:rPr>
        <w:t>-</w:t>
      </w:r>
      <w:r w:rsidRPr="6ED43C9A">
        <w:rPr>
          <w:rFonts w:eastAsiaTheme="minorEastAsia" w:cs="Arial"/>
          <w:b w:val="0"/>
          <w:lang w:val="de-DE" w:eastAsia="en-GB"/>
        </w:rPr>
        <w:t xml:space="preserve">System eingebunden werden. </w:t>
      </w:r>
      <w:r w:rsidR="4AFB89DA" w:rsidRPr="6ED43C9A">
        <w:rPr>
          <w:rFonts w:eastAsiaTheme="minorEastAsia" w:cs="Arial"/>
          <w:b w:val="0"/>
          <w:kern w:val="0"/>
          <w:lang w:val="de-DE" w:eastAsia="en-GB"/>
        </w:rPr>
        <w:t>Dadurch lässt sich die Heizungssteuerung komfortabel mit smart</w:t>
      </w:r>
      <w:r w:rsidRPr="6ED43C9A">
        <w:rPr>
          <w:rFonts w:eastAsiaTheme="minorEastAsia" w:cs="Arial"/>
          <w:b w:val="0"/>
          <w:kern w:val="0"/>
          <w:lang w:val="de-DE" w:eastAsia="en-GB"/>
        </w:rPr>
        <w:t>en Geräten anderer Hersteller</w:t>
      </w:r>
      <w:r w:rsidR="4AFB89DA" w:rsidRPr="6ED43C9A">
        <w:rPr>
          <w:rFonts w:eastAsiaTheme="minorEastAsia" w:cs="Arial"/>
          <w:b w:val="0"/>
          <w:kern w:val="0"/>
          <w:lang w:val="de-DE" w:eastAsia="en-GB"/>
        </w:rPr>
        <w:t xml:space="preserve"> kombinieren</w:t>
      </w:r>
      <w:r w:rsidRPr="6ED43C9A">
        <w:rPr>
          <w:rFonts w:eastAsiaTheme="minorEastAsia" w:cs="Arial"/>
          <w:b w:val="0"/>
          <w:kern w:val="0"/>
          <w:lang w:val="de-DE" w:eastAsia="en-GB"/>
        </w:rPr>
        <w:t>.</w:t>
      </w:r>
      <w:r w:rsidRPr="008A5FB3">
        <w:rPr>
          <w:rFonts w:eastAsiaTheme="minorEastAsia" w:cs="Arial"/>
          <w:b w:val="0"/>
          <w:kern w:val="0"/>
          <w:lang w:val="de-DE" w:eastAsia="en-GB"/>
        </w:rPr>
        <w:t xml:space="preserve">  </w:t>
      </w:r>
    </w:p>
    <w:p w14:paraId="4DF6BE41" w14:textId="77777777" w:rsidR="005E19E3" w:rsidRDefault="005E19E3" w:rsidP="005E19E3">
      <w:pPr>
        <w:pStyle w:val="berschriftFett"/>
        <w:spacing w:line="360" w:lineRule="auto"/>
        <w:jc w:val="both"/>
        <w:rPr>
          <w:rFonts w:eastAsiaTheme="minorEastAsia" w:cs="Arial"/>
          <w:b w:val="0"/>
          <w:bCs/>
          <w:kern w:val="0"/>
          <w:szCs w:val="24"/>
          <w:lang w:val="de-DE" w:eastAsia="en-GB"/>
        </w:rPr>
      </w:pPr>
    </w:p>
    <w:p w14:paraId="73253488" w14:textId="408AEE28" w:rsidR="005E19E3" w:rsidRPr="005E19E3" w:rsidRDefault="005944E5" w:rsidP="005E19E3">
      <w:pPr>
        <w:pStyle w:val="berschriftFett"/>
        <w:spacing w:line="360" w:lineRule="auto"/>
        <w:jc w:val="both"/>
        <w:rPr>
          <w:rFonts w:eastAsiaTheme="minorEastAsia" w:cs="Arial"/>
          <w:kern w:val="0"/>
          <w:szCs w:val="24"/>
          <w:lang w:val="de-DE" w:eastAsia="en-GB"/>
        </w:rPr>
      </w:pPr>
      <w:r>
        <w:rPr>
          <w:rFonts w:eastAsiaTheme="minorEastAsia" w:cs="Arial"/>
          <w:kern w:val="0"/>
          <w:szCs w:val="24"/>
          <w:lang w:val="de-DE" w:eastAsia="en-GB"/>
        </w:rPr>
        <w:t>Nahtlose Integration und flexible Steuerung</w:t>
      </w:r>
    </w:p>
    <w:p w14:paraId="4343F54C" w14:textId="0BA6F0EA" w:rsidR="005E19E3" w:rsidRDefault="7DBFC7B4" w:rsidP="6ED43C9A">
      <w:pPr>
        <w:pStyle w:val="berschriftFett"/>
        <w:spacing w:line="360" w:lineRule="auto"/>
        <w:jc w:val="both"/>
        <w:rPr>
          <w:rFonts w:eastAsiaTheme="minorEastAsia" w:cs="Arial"/>
          <w:b w:val="0"/>
          <w:kern w:val="0"/>
          <w:lang w:val="de-DE" w:eastAsia="en-GB"/>
        </w:rPr>
      </w:pPr>
      <w:r w:rsidRPr="6ED43C9A">
        <w:rPr>
          <w:rFonts w:eastAsiaTheme="minorEastAsia" w:cs="Arial"/>
          <w:b w:val="0"/>
          <w:kern w:val="0"/>
          <w:lang w:val="de-DE" w:eastAsia="en-GB"/>
        </w:rPr>
        <w:t>Der Matter-zertifizierte Raumthermostat reg</w:t>
      </w:r>
      <w:r w:rsidR="1156A20C" w:rsidRPr="6ED43C9A">
        <w:rPr>
          <w:rFonts w:eastAsiaTheme="minorEastAsia" w:cs="Arial"/>
          <w:b w:val="0"/>
          <w:kern w:val="0"/>
          <w:lang w:val="de-DE" w:eastAsia="en-GB"/>
        </w:rPr>
        <w:t>uliert</w:t>
      </w:r>
      <w:r w:rsidRPr="6ED43C9A">
        <w:rPr>
          <w:rFonts w:eastAsiaTheme="minorEastAsia" w:cs="Arial"/>
          <w:b w:val="0"/>
          <w:kern w:val="0"/>
          <w:lang w:val="de-DE" w:eastAsia="en-GB"/>
        </w:rPr>
        <w:t xml:space="preserve"> die Raumtemperat</w:t>
      </w:r>
      <w:r w:rsidR="1156A20C" w:rsidRPr="6ED43C9A">
        <w:rPr>
          <w:rFonts w:eastAsiaTheme="minorEastAsia" w:cs="Arial"/>
          <w:b w:val="0"/>
          <w:kern w:val="0"/>
          <w:lang w:val="de-DE" w:eastAsia="en-GB"/>
        </w:rPr>
        <w:t>ur</w:t>
      </w:r>
      <w:r w:rsidR="6A06BCB7" w:rsidRPr="6ED43C9A">
        <w:rPr>
          <w:rFonts w:eastAsiaTheme="minorEastAsia" w:cs="Arial"/>
          <w:b w:val="0"/>
          <w:kern w:val="0"/>
          <w:lang w:val="de-DE" w:eastAsia="en-GB"/>
        </w:rPr>
        <w:t>,</w:t>
      </w:r>
      <w:r w:rsidR="1156A20C" w:rsidRPr="6ED43C9A">
        <w:rPr>
          <w:rFonts w:eastAsiaTheme="minorEastAsia" w:cs="Arial"/>
          <w:b w:val="0"/>
          <w:kern w:val="0"/>
          <w:lang w:val="de-DE" w:eastAsia="en-GB"/>
        </w:rPr>
        <w:t xml:space="preserve"> </w:t>
      </w:r>
      <w:r w:rsidRPr="6ED43C9A">
        <w:rPr>
          <w:rFonts w:eastAsiaTheme="minorEastAsia" w:cs="Arial"/>
          <w:b w:val="0"/>
          <w:kern w:val="0"/>
          <w:lang w:val="de-DE" w:eastAsia="en-GB"/>
        </w:rPr>
        <w:t>indem er in Abhängigkeit der eingestellten Solltemperatur die angeschlossenen 230</w:t>
      </w:r>
      <w:r w:rsidR="40F19A4C" w:rsidRPr="6ED43C9A">
        <w:rPr>
          <w:rFonts w:eastAsiaTheme="minorEastAsia" w:cs="Arial"/>
          <w:b w:val="0"/>
          <w:kern w:val="0"/>
          <w:lang w:val="de-DE" w:eastAsia="en-GB"/>
        </w:rPr>
        <w:t>-</w:t>
      </w:r>
      <w:r w:rsidRPr="6ED43C9A">
        <w:rPr>
          <w:rFonts w:eastAsiaTheme="minorEastAsia" w:cs="Arial"/>
          <w:b w:val="0"/>
          <w:kern w:val="0"/>
          <w:lang w:val="de-DE" w:eastAsia="en-GB"/>
        </w:rPr>
        <w:t>V-Stellantriebe geräuschlos an</w:t>
      </w:r>
      <w:r w:rsidR="332C4C1E" w:rsidRPr="6ED43C9A">
        <w:rPr>
          <w:rFonts w:eastAsiaTheme="minorEastAsia" w:cs="Arial"/>
          <w:b w:val="0"/>
          <w:kern w:val="0"/>
          <w:lang w:val="de-DE" w:eastAsia="en-GB"/>
        </w:rPr>
        <w:t>steuert</w:t>
      </w:r>
      <w:r w:rsidRPr="6ED43C9A">
        <w:rPr>
          <w:rFonts w:eastAsiaTheme="minorEastAsia" w:cs="Arial"/>
          <w:b w:val="0"/>
          <w:kern w:val="0"/>
          <w:lang w:val="de-DE" w:eastAsia="en-GB"/>
        </w:rPr>
        <w:t xml:space="preserve">. Dank </w:t>
      </w:r>
      <w:r w:rsidR="6A06BCB7" w:rsidRPr="6ED43C9A">
        <w:rPr>
          <w:rFonts w:eastAsiaTheme="minorEastAsia" w:cs="Arial"/>
          <w:b w:val="0"/>
          <w:kern w:val="0"/>
          <w:lang w:val="de-DE" w:eastAsia="en-GB"/>
        </w:rPr>
        <w:t xml:space="preserve">der </w:t>
      </w:r>
      <w:r w:rsidRPr="6ED43C9A">
        <w:rPr>
          <w:rFonts w:eastAsiaTheme="minorEastAsia" w:cs="Arial"/>
          <w:b w:val="0"/>
          <w:kern w:val="0"/>
          <w:lang w:val="de-DE" w:eastAsia="en-GB"/>
        </w:rPr>
        <w:t xml:space="preserve">Matter-Kompatibilität </w:t>
      </w:r>
      <w:r w:rsidR="6A06BCB7" w:rsidRPr="6ED43C9A">
        <w:rPr>
          <w:rFonts w:eastAsiaTheme="minorEastAsia" w:cs="Arial"/>
          <w:b w:val="0"/>
          <w:kern w:val="0"/>
          <w:lang w:val="de-DE" w:eastAsia="en-GB"/>
        </w:rPr>
        <w:t xml:space="preserve">lässt sich </w:t>
      </w:r>
      <w:r w:rsidR="1A7159A4" w:rsidRPr="6ED43C9A">
        <w:rPr>
          <w:rFonts w:eastAsiaTheme="minorEastAsia" w:cs="Arial"/>
          <w:b w:val="0"/>
          <w:kern w:val="0"/>
          <w:lang w:val="de-DE" w:eastAsia="en-GB"/>
        </w:rPr>
        <w:t>das Gerät</w:t>
      </w:r>
      <w:r w:rsidRPr="6ED43C9A">
        <w:rPr>
          <w:rFonts w:eastAsiaTheme="minorEastAsia" w:cs="Arial"/>
          <w:b w:val="0"/>
          <w:kern w:val="0"/>
          <w:lang w:val="de-DE" w:eastAsia="en-GB"/>
        </w:rPr>
        <w:t xml:space="preserve"> </w:t>
      </w:r>
      <w:r w:rsidR="1A7159A4" w:rsidRPr="6ED43C9A">
        <w:rPr>
          <w:rFonts w:eastAsiaTheme="minorEastAsia" w:cs="Arial"/>
          <w:b w:val="0"/>
          <w:kern w:val="0"/>
          <w:lang w:val="de-DE" w:eastAsia="en-GB"/>
        </w:rPr>
        <w:t>nahtlos</w:t>
      </w:r>
      <w:r w:rsidRPr="6ED43C9A">
        <w:rPr>
          <w:rFonts w:eastAsiaTheme="minorEastAsia" w:cs="Arial"/>
          <w:b w:val="0"/>
          <w:kern w:val="0"/>
          <w:lang w:val="de-DE" w:eastAsia="en-GB"/>
        </w:rPr>
        <w:t xml:space="preserve"> in Smart</w:t>
      </w:r>
      <w:r w:rsidR="136EF4B8" w:rsidRPr="6ED43C9A">
        <w:rPr>
          <w:rFonts w:eastAsiaTheme="minorEastAsia" w:cs="Arial"/>
          <w:b w:val="0"/>
          <w:kern w:val="0"/>
          <w:lang w:val="de-DE" w:eastAsia="en-GB"/>
        </w:rPr>
        <w:t>-</w:t>
      </w:r>
      <w:r w:rsidRPr="6ED43C9A">
        <w:rPr>
          <w:rFonts w:eastAsiaTheme="minorEastAsia" w:cs="Arial"/>
          <w:b w:val="0"/>
          <w:kern w:val="0"/>
          <w:lang w:val="de-DE" w:eastAsia="en-GB"/>
        </w:rPr>
        <w:t>Home</w:t>
      </w:r>
      <w:r w:rsidR="6B0CA808" w:rsidRPr="6ED43C9A">
        <w:rPr>
          <w:rFonts w:eastAsiaTheme="minorEastAsia" w:cs="Arial"/>
          <w:b w:val="0"/>
          <w:kern w:val="0"/>
          <w:lang w:val="de-DE" w:eastAsia="en-GB"/>
        </w:rPr>
        <w:t>-</w:t>
      </w:r>
      <w:r w:rsidRPr="6ED43C9A">
        <w:rPr>
          <w:rFonts w:eastAsiaTheme="minorEastAsia" w:cs="Arial"/>
          <w:b w:val="0"/>
          <w:kern w:val="0"/>
          <w:lang w:val="de-DE" w:eastAsia="en-GB"/>
        </w:rPr>
        <w:t xml:space="preserve">Systeme verschiedener Hersteller wie Apple </w:t>
      </w:r>
      <w:proofErr w:type="spellStart"/>
      <w:r w:rsidRPr="6ED43C9A">
        <w:rPr>
          <w:rFonts w:eastAsiaTheme="minorEastAsia" w:cs="Arial"/>
          <w:b w:val="0"/>
          <w:kern w:val="0"/>
          <w:lang w:val="de-DE" w:eastAsia="en-GB"/>
        </w:rPr>
        <w:t>HomeKit</w:t>
      </w:r>
      <w:proofErr w:type="spellEnd"/>
      <w:r w:rsidRPr="6ED43C9A">
        <w:rPr>
          <w:rFonts w:eastAsiaTheme="minorEastAsia" w:cs="Arial"/>
          <w:b w:val="0"/>
          <w:kern w:val="0"/>
          <w:lang w:val="de-DE" w:eastAsia="en-GB"/>
        </w:rPr>
        <w:t xml:space="preserve">, Google Home, Amazon Alexa oder Samsung </w:t>
      </w:r>
      <w:proofErr w:type="spellStart"/>
      <w:r w:rsidRPr="6ED43C9A">
        <w:rPr>
          <w:rFonts w:eastAsiaTheme="minorEastAsia" w:cs="Arial"/>
          <w:b w:val="0"/>
          <w:kern w:val="0"/>
          <w:lang w:val="de-DE" w:eastAsia="en-GB"/>
        </w:rPr>
        <w:t>SmartThings</w:t>
      </w:r>
      <w:proofErr w:type="spellEnd"/>
      <w:r w:rsidRPr="6ED43C9A">
        <w:rPr>
          <w:rFonts w:eastAsiaTheme="minorEastAsia" w:cs="Arial"/>
          <w:b w:val="0"/>
          <w:kern w:val="0"/>
          <w:lang w:val="de-DE" w:eastAsia="en-GB"/>
        </w:rPr>
        <w:t xml:space="preserve"> </w:t>
      </w:r>
      <w:r w:rsidR="6A06BCB7" w:rsidRPr="6ED43C9A">
        <w:rPr>
          <w:rFonts w:eastAsiaTheme="minorEastAsia" w:cs="Arial"/>
          <w:b w:val="0"/>
          <w:kern w:val="0"/>
          <w:lang w:val="de-DE" w:eastAsia="en-GB"/>
        </w:rPr>
        <w:t>integrieren</w:t>
      </w:r>
      <w:r w:rsidRPr="6ED43C9A">
        <w:rPr>
          <w:rFonts w:eastAsiaTheme="minorEastAsia" w:cs="Arial"/>
          <w:b w:val="0"/>
          <w:kern w:val="0"/>
          <w:lang w:val="de-DE" w:eastAsia="en-GB"/>
        </w:rPr>
        <w:t xml:space="preserve">. Die Steuerung erfolgt dann </w:t>
      </w:r>
      <w:r w:rsidR="1156A20C" w:rsidRPr="6ED43C9A">
        <w:rPr>
          <w:rFonts w:eastAsiaTheme="minorEastAsia" w:cs="Arial"/>
          <w:b w:val="0"/>
          <w:kern w:val="0"/>
          <w:lang w:val="de-DE" w:eastAsia="en-GB"/>
        </w:rPr>
        <w:t xml:space="preserve">flexibel </w:t>
      </w:r>
      <w:r w:rsidRPr="6ED43C9A">
        <w:rPr>
          <w:rFonts w:eastAsiaTheme="minorEastAsia" w:cs="Arial"/>
          <w:b w:val="0"/>
          <w:kern w:val="0"/>
          <w:lang w:val="de-DE" w:eastAsia="en-GB"/>
        </w:rPr>
        <w:t xml:space="preserve">über </w:t>
      </w:r>
      <w:r w:rsidR="1156A20C" w:rsidRPr="6ED43C9A">
        <w:rPr>
          <w:rFonts w:eastAsiaTheme="minorEastAsia" w:cs="Arial"/>
          <w:b w:val="0"/>
          <w:kern w:val="0"/>
          <w:lang w:val="de-DE" w:eastAsia="en-GB"/>
        </w:rPr>
        <w:t>ein</w:t>
      </w:r>
      <w:r w:rsidRPr="6ED43C9A">
        <w:rPr>
          <w:rFonts w:eastAsiaTheme="minorEastAsia" w:cs="Arial"/>
          <w:b w:val="0"/>
          <w:kern w:val="0"/>
          <w:lang w:val="de-DE" w:eastAsia="en-GB"/>
        </w:rPr>
        <w:t xml:space="preserve"> Mobilgerät (</w:t>
      </w:r>
      <w:r w:rsidR="1156A20C" w:rsidRPr="6ED43C9A">
        <w:rPr>
          <w:rFonts w:eastAsiaTheme="minorEastAsia" w:cs="Arial"/>
          <w:b w:val="0"/>
          <w:kern w:val="0"/>
          <w:lang w:val="de-DE" w:eastAsia="en-GB"/>
        </w:rPr>
        <w:t>Smartphone</w:t>
      </w:r>
      <w:r w:rsidRPr="6ED43C9A">
        <w:rPr>
          <w:rFonts w:eastAsiaTheme="minorEastAsia" w:cs="Arial"/>
          <w:b w:val="0"/>
          <w:kern w:val="0"/>
          <w:lang w:val="de-DE" w:eastAsia="en-GB"/>
        </w:rPr>
        <w:t>,</w:t>
      </w:r>
      <w:r w:rsidR="1E50C6A8" w:rsidRPr="6ED43C9A">
        <w:rPr>
          <w:rFonts w:eastAsiaTheme="minorEastAsia" w:cs="Arial"/>
          <w:b w:val="0"/>
          <w:kern w:val="0"/>
          <w:lang w:val="de-DE" w:eastAsia="en-GB"/>
        </w:rPr>
        <w:t xml:space="preserve"> </w:t>
      </w:r>
      <w:r w:rsidRPr="6ED43C9A">
        <w:rPr>
          <w:rFonts w:eastAsiaTheme="minorEastAsia" w:cs="Arial"/>
          <w:b w:val="0"/>
          <w:kern w:val="0"/>
          <w:lang w:val="de-DE" w:eastAsia="en-GB"/>
        </w:rPr>
        <w:t xml:space="preserve">Tablet) – über das auch </w:t>
      </w:r>
      <w:r w:rsidR="6A06BCB7" w:rsidRPr="6ED43C9A">
        <w:rPr>
          <w:rFonts w:eastAsiaTheme="minorEastAsia" w:cs="Arial"/>
          <w:b w:val="0"/>
          <w:kern w:val="0"/>
          <w:lang w:val="de-DE" w:eastAsia="en-GB"/>
        </w:rPr>
        <w:t>i</w:t>
      </w:r>
      <w:r w:rsidRPr="6ED43C9A">
        <w:rPr>
          <w:rFonts w:eastAsiaTheme="minorEastAsia" w:cs="Arial"/>
          <w:b w:val="0"/>
          <w:kern w:val="0"/>
          <w:lang w:val="de-DE" w:eastAsia="en-GB"/>
        </w:rPr>
        <w:t xml:space="preserve">ndividuelle Automatisierungen und Szenen erstellt werden können -, per Sprachsteuerung oder direkt über </w:t>
      </w:r>
      <w:r w:rsidR="34A99BAF" w:rsidRPr="6ED43C9A">
        <w:rPr>
          <w:rFonts w:eastAsiaTheme="minorEastAsia" w:cs="Arial"/>
          <w:b w:val="0"/>
          <w:kern w:val="0"/>
          <w:lang w:val="de-DE" w:eastAsia="en-GB"/>
        </w:rPr>
        <w:t>den Touchscreen</w:t>
      </w:r>
      <w:r w:rsidRPr="6ED43C9A">
        <w:rPr>
          <w:rFonts w:eastAsiaTheme="minorEastAsia" w:cs="Arial"/>
          <w:b w:val="0"/>
          <w:kern w:val="0"/>
          <w:lang w:val="de-DE" w:eastAsia="en-GB"/>
        </w:rPr>
        <w:t xml:space="preserve">. </w:t>
      </w:r>
      <w:r w:rsidR="008A5FB3" w:rsidRPr="6ED43C9A">
        <w:rPr>
          <w:rFonts w:eastAsiaTheme="minorEastAsia" w:cs="Arial"/>
          <w:b w:val="0"/>
          <w:kern w:val="0"/>
          <w:lang w:val="de-DE" w:eastAsia="en-GB"/>
        </w:rPr>
        <w:t>Darüber hinaus kann über das Mobilgerät auch jederzeit aus der Ferne auf dem Thermostat zugegriffen werden.</w:t>
      </w:r>
    </w:p>
    <w:p w14:paraId="1B005337" w14:textId="77777777" w:rsidR="005E19E3" w:rsidRPr="005E19E3" w:rsidRDefault="005E19E3" w:rsidP="005E19E3">
      <w:pPr>
        <w:pStyle w:val="berschriftFett"/>
        <w:spacing w:line="360" w:lineRule="auto"/>
        <w:jc w:val="both"/>
        <w:rPr>
          <w:rFonts w:eastAsiaTheme="minorEastAsia" w:cs="Arial"/>
          <w:b w:val="0"/>
          <w:bCs/>
          <w:kern w:val="0"/>
          <w:szCs w:val="24"/>
          <w:lang w:val="de-DE" w:eastAsia="en-GB"/>
        </w:rPr>
      </w:pPr>
    </w:p>
    <w:p w14:paraId="2126354F" w14:textId="0EEDD56F" w:rsidR="005E19E3" w:rsidRPr="005E19E3" w:rsidRDefault="006E4782" w:rsidP="005E19E3">
      <w:pPr>
        <w:pStyle w:val="berschriftFett"/>
        <w:spacing w:line="360" w:lineRule="auto"/>
        <w:jc w:val="both"/>
        <w:rPr>
          <w:rFonts w:eastAsiaTheme="minorEastAsia" w:cs="Arial"/>
          <w:kern w:val="0"/>
          <w:szCs w:val="24"/>
          <w:lang w:val="de-DE" w:eastAsia="en-GB"/>
        </w:rPr>
      </w:pPr>
      <w:r>
        <w:rPr>
          <w:rFonts w:eastAsiaTheme="minorEastAsia" w:cs="Arial"/>
          <w:kern w:val="0"/>
          <w:szCs w:val="24"/>
          <w:lang w:val="de-DE" w:eastAsia="en-GB"/>
        </w:rPr>
        <w:t xml:space="preserve">Optimierte </w:t>
      </w:r>
      <w:r w:rsidR="005E19E3" w:rsidRPr="005E19E3">
        <w:rPr>
          <w:rFonts w:eastAsiaTheme="minorEastAsia" w:cs="Arial"/>
          <w:kern w:val="0"/>
          <w:szCs w:val="24"/>
          <w:lang w:val="de-DE" w:eastAsia="en-GB"/>
        </w:rPr>
        <w:t>Energieeffizienz</w:t>
      </w:r>
    </w:p>
    <w:p w14:paraId="51D7E33A" w14:textId="7693CF67" w:rsidR="005E19E3" w:rsidRDefault="7DBFC7B4">
      <w:pPr>
        <w:pStyle w:val="berschriftFett"/>
        <w:spacing w:line="360" w:lineRule="auto"/>
        <w:jc w:val="both"/>
        <w:rPr>
          <w:rFonts w:eastAsiaTheme="minorEastAsia" w:cs="Arial"/>
          <w:b w:val="0"/>
          <w:lang w:val="de-DE" w:eastAsia="en-GB"/>
        </w:rPr>
      </w:pPr>
      <w:r w:rsidRPr="17187D51">
        <w:rPr>
          <w:rFonts w:eastAsiaTheme="minorEastAsia" w:cs="Arial"/>
          <w:b w:val="0"/>
          <w:kern w:val="0"/>
          <w:lang w:val="de-DE" w:eastAsia="en-GB"/>
        </w:rPr>
        <w:t>Mit einem vorprogrammierten Eco</w:t>
      </w:r>
      <w:r w:rsidR="6A06BCB7" w:rsidRPr="17187D51">
        <w:rPr>
          <w:rFonts w:eastAsiaTheme="minorEastAsia" w:cs="Arial"/>
          <w:b w:val="0"/>
          <w:kern w:val="0"/>
          <w:lang w:val="de-DE" w:eastAsia="en-GB"/>
        </w:rPr>
        <w:t>-</w:t>
      </w:r>
      <w:r w:rsidRPr="17187D51">
        <w:rPr>
          <w:rFonts w:eastAsiaTheme="minorEastAsia" w:cs="Arial"/>
          <w:b w:val="0"/>
          <w:kern w:val="0"/>
          <w:lang w:val="de-DE" w:eastAsia="en-GB"/>
        </w:rPr>
        <w:t>Modus und einer intelligenten Temperaturregelung</w:t>
      </w:r>
      <w:r w:rsidR="36AF3985" w:rsidRPr="17187D51">
        <w:rPr>
          <w:rFonts w:eastAsiaTheme="minorEastAsia" w:cs="Arial"/>
          <w:b w:val="0"/>
          <w:lang w:val="de-DE" w:eastAsia="en-GB"/>
        </w:rPr>
        <w:t xml:space="preserve"> </w:t>
      </w:r>
      <w:r w:rsidRPr="17187D51">
        <w:rPr>
          <w:rFonts w:eastAsiaTheme="minorEastAsia" w:cs="Arial"/>
          <w:b w:val="0"/>
          <w:kern w:val="0"/>
          <w:lang w:val="de-DE" w:eastAsia="en-GB"/>
        </w:rPr>
        <w:t xml:space="preserve">trägt der Thermostat </w:t>
      </w:r>
      <w:r w:rsidR="008A5FB3">
        <w:rPr>
          <w:rFonts w:eastAsiaTheme="minorEastAsia" w:cs="Arial"/>
          <w:b w:val="0"/>
          <w:kern w:val="0"/>
          <w:lang w:val="de-DE" w:eastAsia="en-GB"/>
        </w:rPr>
        <w:t>auch</w:t>
      </w:r>
      <w:r w:rsidR="008A5FB3" w:rsidRPr="17187D51">
        <w:rPr>
          <w:rFonts w:eastAsiaTheme="minorEastAsia" w:cs="Arial"/>
          <w:b w:val="0"/>
          <w:kern w:val="0"/>
          <w:lang w:val="de-DE" w:eastAsia="en-GB"/>
        </w:rPr>
        <w:t xml:space="preserve"> </w:t>
      </w:r>
      <w:r w:rsidRPr="17187D51">
        <w:rPr>
          <w:rFonts w:eastAsiaTheme="minorEastAsia" w:cs="Arial"/>
          <w:b w:val="0"/>
          <w:kern w:val="0"/>
          <w:lang w:val="de-DE" w:eastAsia="en-GB"/>
        </w:rPr>
        <w:t xml:space="preserve">zu einer </w:t>
      </w:r>
      <w:r w:rsidR="01F7C45F" w:rsidRPr="17187D51">
        <w:rPr>
          <w:rFonts w:eastAsiaTheme="minorEastAsia" w:cs="Arial"/>
          <w:b w:val="0"/>
          <w:kern w:val="0"/>
          <w:lang w:val="de-DE" w:eastAsia="en-GB"/>
        </w:rPr>
        <w:t>Steigerung</w:t>
      </w:r>
      <w:r w:rsidRPr="17187D51">
        <w:rPr>
          <w:rFonts w:eastAsiaTheme="minorEastAsia" w:cs="Arial"/>
          <w:b w:val="0"/>
          <w:kern w:val="0"/>
          <w:lang w:val="de-DE" w:eastAsia="en-GB"/>
        </w:rPr>
        <w:t xml:space="preserve"> der Energieeffizienz bei. </w:t>
      </w:r>
      <w:r w:rsidR="37EFA533" w:rsidRPr="17187D51">
        <w:rPr>
          <w:rFonts w:eastAsiaTheme="minorEastAsia" w:cs="Arial"/>
          <w:b w:val="0"/>
          <w:kern w:val="0"/>
          <w:lang w:val="de-DE" w:eastAsia="en-GB"/>
        </w:rPr>
        <w:t>Ein integrierter Sensor erkennt zudem geöffnete Fenster oder Türen und unterbricht bei plötzlichen Temperatur</w:t>
      </w:r>
      <w:r w:rsidR="6A06BCB7" w:rsidRPr="17187D51">
        <w:rPr>
          <w:rFonts w:eastAsiaTheme="minorEastAsia" w:cs="Arial"/>
          <w:b w:val="0"/>
          <w:kern w:val="0"/>
          <w:lang w:val="de-DE" w:eastAsia="en-GB"/>
        </w:rPr>
        <w:t>schwankungen</w:t>
      </w:r>
      <w:r w:rsidR="37EFA533" w:rsidRPr="17187D51">
        <w:rPr>
          <w:rFonts w:eastAsiaTheme="minorEastAsia" w:cs="Arial"/>
          <w:b w:val="0"/>
          <w:kern w:val="0"/>
          <w:lang w:val="de-DE" w:eastAsia="en-GB"/>
        </w:rPr>
        <w:t xml:space="preserve"> die Temperatursteuerung für 20 Minuten. </w:t>
      </w:r>
      <w:r w:rsidR="01F7C45F" w:rsidRPr="17187D51">
        <w:rPr>
          <w:rFonts w:eastAsiaTheme="minorEastAsia" w:cs="Arial"/>
          <w:b w:val="0"/>
          <w:kern w:val="0"/>
          <w:lang w:val="de-DE" w:eastAsia="en-GB"/>
        </w:rPr>
        <w:t>E</w:t>
      </w:r>
      <w:r w:rsidR="1A7159A4" w:rsidRPr="17187D51">
        <w:rPr>
          <w:rFonts w:eastAsiaTheme="minorEastAsia" w:cs="Arial"/>
          <w:b w:val="0"/>
          <w:kern w:val="0"/>
          <w:lang w:val="de-DE" w:eastAsia="en-GB"/>
        </w:rPr>
        <w:t xml:space="preserve">ine </w:t>
      </w:r>
      <w:r w:rsidRPr="17187D51">
        <w:rPr>
          <w:rFonts w:eastAsiaTheme="minorEastAsia" w:cs="Arial"/>
          <w:b w:val="0"/>
          <w:kern w:val="0"/>
          <w:lang w:val="de-DE" w:eastAsia="en-GB"/>
        </w:rPr>
        <w:t xml:space="preserve">automatische </w:t>
      </w:r>
      <w:r w:rsidR="74057326" w:rsidRPr="17187D51">
        <w:rPr>
          <w:rFonts w:eastAsiaTheme="minorEastAsia" w:cs="Arial"/>
          <w:b w:val="0"/>
          <w:lang w:val="de-DE" w:eastAsia="en-GB"/>
        </w:rPr>
        <w:t>Heizen-/Kühlen-Umschaltung</w:t>
      </w:r>
      <w:r w:rsidR="1A7159A4" w:rsidRPr="17187D51">
        <w:rPr>
          <w:rFonts w:eastAsiaTheme="minorEastAsia" w:cs="Arial"/>
          <w:b w:val="0"/>
          <w:kern w:val="0"/>
          <w:lang w:val="de-DE" w:eastAsia="en-GB"/>
        </w:rPr>
        <w:t xml:space="preserve"> in Verbindung m</w:t>
      </w:r>
      <w:r w:rsidRPr="17187D51">
        <w:rPr>
          <w:rFonts w:eastAsiaTheme="minorEastAsia" w:cs="Arial"/>
          <w:b w:val="0"/>
          <w:kern w:val="0"/>
          <w:lang w:val="de-DE" w:eastAsia="en-GB"/>
        </w:rPr>
        <w:t xml:space="preserve">it </w:t>
      </w:r>
      <w:r w:rsidRPr="17187D51">
        <w:rPr>
          <w:rFonts w:eastAsiaTheme="minorEastAsia" w:cs="Arial"/>
          <w:b w:val="0"/>
          <w:kern w:val="0"/>
          <w:lang w:val="de-DE" w:eastAsia="en-GB"/>
        </w:rPr>
        <w:lastRenderedPageBreak/>
        <w:t>einer Wärmepumpe</w:t>
      </w:r>
      <w:r w:rsidR="1A7159A4" w:rsidRPr="17187D51">
        <w:rPr>
          <w:rFonts w:eastAsiaTheme="minorEastAsia" w:cs="Arial"/>
          <w:b w:val="0"/>
          <w:kern w:val="0"/>
          <w:lang w:val="de-DE" w:eastAsia="en-GB"/>
        </w:rPr>
        <w:t xml:space="preserve"> </w:t>
      </w:r>
      <w:r w:rsidR="01F7C45F" w:rsidRPr="17187D51">
        <w:rPr>
          <w:rFonts w:eastAsiaTheme="minorEastAsia" w:cs="Arial"/>
          <w:b w:val="0"/>
          <w:kern w:val="0"/>
          <w:lang w:val="de-DE" w:eastAsia="en-GB"/>
        </w:rPr>
        <w:t xml:space="preserve">ermöglicht </w:t>
      </w:r>
      <w:proofErr w:type="spellStart"/>
      <w:r w:rsidR="37EFA533" w:rsidRPr="17187D51">
        <w:rPr>
          <w:rFonts w:eastAsiaTheme="minorEastAsia" w:cs="Arial"/>
          <w:b w:val="0"/>
          <w:kern w:val="0"/>
          <w:lang w:val="de-DE" w:eastAsia="en-GB"/>
        </w:rPr>
        <w:t>ausserdem</w:t>
      </w:r>
      <w:proofErr w:type="spellEnd"/>
      <w:r w:rsidR="37EFA533" w:rsidRPr="17187D51">
        <w:rPr>
          <w:rFonts w:eastAsiaTheme="minorEastAsia" w:cs="Arial"/>
          <w:b w:val="0"/>
          <w:kern w:val="0"/>
          <w:lang w:val="de-DE" w:eastAsia="en-GB"/>
        </w:rPr>
        <w:t xml:space="preserve"> </w:t>
      </w:r>
      <w:r w:rsidR="1A7159A4" w:rsidRPr="17187D51">
        <w:rPr>
          <w:rFonts w:eastAsiaTheme="minorEastAsia" w:cs="Arial"/>
          <w:b w:val="0"/>
          <w:kern w:val="0"/>
          <w:lang w:val="de-DE" w:eastAsia="en-GB"/>
        </w:rPr>
        <w:t xml:space="preserve">eine bedarfsgerechte Klimaregulierung – angenehm warm </w:t>
      </w:r>
      <w:r w:rsidRPr="17187D51">
        <w:rPr>
          <w:rFonts w:eastAsiaTheme="minorEastAsia" w:cs="Arial"/>
          <w:b w:val="0"/>
          <w:kern w:val="0"/>
          <w:lang w:val="de-DE" w:eastAsia="en-GB"/>
        </w:rPr>
        <w:t xml:space="preserve">im Winter </w:t>
      </w:r>
      <w:r w:rsidR="1A7159A4" w:rsidRPr="17187D51">
        <w:rPr>
          <w:rFonts w:eastAsiaTheme="minorEastAsia" w:cs="Arial"/>
          <w:b w:val="0"/>
          <w:kern w:val="0"/>
          <w:lang w:val="de-DE" w:eastAsia="en-GB"/>
        </w:rPr>
        <w:t>und erfrischend kühl</w:t>
      </w:r>
      <w:r w:rsidRPr="17187D51">
        <w:rPr>
          <w:rFonts w:eastAsiaTheme="minorEastAsia" w:cs="Arial"/>
          <w:b w:val="0"/>
          <w:kern w:val="0"/>
          <w:lang w:val="de-DE" w:eastAsia="en-GB"/>
        </w:rPr>
        <w:t xml:space="preserve"> im Sommer</w:t>
      </w:r>
      <w:r w:rsidR="1A7159A4" w:rsidRPr="17187D51">
        <w:rPr>
          <w:rFonts w:eastAsiaTheme="minorEastAsia" w:cs="Arial"/>
          <w:b w:val="0"/>
          <w:kern w:val="0"/>
          <w:lang w:val="de-DE" w:eastAsia="en-GB"/>
        </w:rPr>
        <w:t>.</w:t>
      </w:r>
    </w:p>
    <w:p w14:paraId="46452533" w14:textId="77777777" w:rsidR="005E19E3" w:rsidRPr="005E19E3" w:rsidRDefault="005E19E3" w:rsidP="005E19E3">
      <w:pPr>
        <w:pStyle w:val="berschriftFett"/>
        <w:spacing w:line="360" w:lineRule="auto"/>
        <w:jc w:val="both"/>
        <w:rPr>
          <w:rFonts w:eastAsiaTheme="minorEastAsia" w:cs="Arial"/>
          <w:b w:val="0"/>
          <w:bCs/>
          <w:kern w:val="0"/>
          <w:szCs w:val="24"/>
          <w:lang w:val="de-DE" w:eastAsia="en-GB"/>
        </w:rPr>
      </w:pPr>
    </w:p>
    <w:p w14:paraId="62350581" w14:textId="323D8B6D" w:rsidR="005E19E3" w:rsidRPr="005E19E3" w:rsidRDefault="005E19E3" w:rsidP="005E19E3">
      <w:pPr>
        <w:pStyle w:val="berschriftFett"/>
        <w:spacing w:line="360" w:lineRule="auto"/>
        <w:jc w:val="both"/>
        <w:rPr>
          <w:rFonts w:eastAsiaTheme="minorEastAsia" w:cs="Arial"/>
          <w:kern w:val="0"/>
          <w:szCs w:val="24"/>
          <w:lang w:val="de-DE" w:eastAsia="en-GB"/>
        </w:rPr>
      </w:pPr>
      <w:r w:rsidRPr="005E19E3">
        <w:rPr>
          <w:rFonts w:eastAsiaTheme="minorEastAsia" w:cs="Arial"/>
          <w:kern w:val="0"/>
          <w:szCs w:val="24"/>
          <w:lang w:val="de-DE" w:eastAsia="en-GB"/>
        </w:rPr>
        <w:t xml:space="preserve">Zeitsparende </w:t>
      </w:r>
      <w:r w:rsidR="006538D4">
        <w:rPr>
          <w:rFonts w:eastAsiaTheme="minorEastAsia" w:cs="Arial"/>
          <w:kern w:val="0"/>
          <w:szCs w:val="24"/>
          <w:lang w:val="de-DE" w:eastAsia="en-GB"/>
        </w:rPr>
        <w:t xml:space="preserve">Installation und </w:t>
      </w:r>
      <w:r w:rsidR="00D5520F">
        <w:rPr>
          <w:rFonts w:eastAsiaTheme="minorEastAsia" w:cs="Arial"/>
          <w:kern w:val="0"/>
          <w:szCs w:val="24"/>
          <w:lang w:val="de-DE" w:eastAsia="en-GB"/>
        </w:rPr>
        <w:t xml:space="preserve">intuitive </w:t>
      </w:r>
      <w:r w:rsidR="006538D4">
        <w:rPr>
          <w:rFonts w:eastAsiaTheme="minorEastAsia" w:cs="Arial"/>
          <w:kern w:val="0"/>
          <w:szCs w:val="24"/>
          <w:lang w:val="de-DE" w:eastAsia="en-GB"/>
        </w:rPr>
        <w:t>Inbetriebnahme</w:t>
      </w:r>
    </w:p>
    <w:p w14:paraId="27EA273B" w14:textId="3D5E60D8" w:rsidR="005944E5" w:rsidRDefault="005E19E3">
      <w:pPr>
        <w:pStyle w:val="berschriftFett"/>
        <w:spacing w:line="360" w:lineRule="auto"/>
        <w:jc w:val="both"/>
        <w:rPr>
          <w:rFonts w:eastAsiaTheme="minorEastAsia" w:cs="Arial"/>
          <w:b w:val="0"/>
          <w:lang w:val="de-DE" w:eastAsia="en-GB"/>
        </w:rPr>
      </w:pPr>
      <w:r w:rsidRPr="10895AFD">
        <w:rPr>
          <w:rFonts w:eastAsiaTheme="minorEastAsia" w:cs="Arial"/>
          <w:b w:val="0"/>
          <w:kern w:val="0"/>
          <w:lang w:val="de-DE" w:eastAsia="en-GB"/>
        </w:rPr>
        <w:t xml:space="preserve">Der Matter Raumthermostat eignet sich </w:t>
      </w:r>
      <w:r w:rsidR="006724D2" w:rsidRPr="10895AFD">
        <w:rPr>
          <w:rFonts w:eastAsiaTheme="minorEastAsia" w:cs="Arial"/>
          <w:b w:val="0"/>
          <w:kern w:val="0"/>
          <w:lang w:val="de-DE" w:eastAsia="en-GB"/>
        </w:rPr>
        <w:t xml:space="preserve">sowohl </w:t>
      </w:r>
      <w:r w:rsidRPr="10895AFD">
        <w:rPr>
          <w:rFonts w:eastAsiaTheme="minorEastAsia" w:cs="Arial"/>
          <w:b w:val="0"/>
          <w:kern w:val="0"/>
          <w:lang w:val="de-DE" w:eastAsia="en-GB"/>
        </w:rPr>
        <w:t>für Neubau</w:t>
      </w:r>
      <w:r w:rsidR="006724D2" w:rsidRPr="10895AFD">
        <w:rPr>
          <w:rFonts w:eastAsiaTheme="minorEastAsia" w:cs="Arial"/>
          <w:b w:val="0"/>
          <w:kern w:val="0"/>
          <w:lang w:val="de-DE" w:eastAsia="en-GB"/>
        </w:rPr>
        <w:t xml:space="preserve">ten als auch </w:t>
      </w:r>
      <w:r w:rsidR="00901F7F" w:rsidRPr="10895AFD">
        <w:rPr>
          <w:rFonts w:eastAsiaTheme="minorEastAsia" w:cs="Arial"/>
          <w:b w:val="0"/>
          <w:kern w:val="0"/>
          <w:lang w:val="de-DE" w:eastAsia="en-GB"/>
        </w:rPr>
        <w:t>für Renovationen</w:t>
      </w:r>
      <w:r w:rsidRPr="10895AFD">
        <w:rPr>
          <w:rFonts w:eastAsiaTheme="minorEastAsia" w:cs="Arial"/>
          <w:b w:val="0"/>
          <w:kern w:val="0"/>
          <w:lang w:val="de-DE" w:eastAsia="en-GB"/>
        </w:rPr>
        <w:t xml:space="preserve">, da er </w:t>
      </w:r>
      <w:r w:rsidR="006724D2" w:rsidRPr="10895AFD">
        <w:rPr>
          <w:rFonts w:eastAsiaTheme="minorEastAsia" w:cs="Arial"/>
          <w:b w:val="0"/>
          <w:kern w:val="0"/>
          <w:lang w:val="de-DE" w:eastAsia="en-GB"/>
        </w:rPr>
        <w:t>bestehende</w:t>
      </w:r>
      <w:r w:rsidRPr="10895AFD">
        <w:rPr>
          <w:rFonts w:eastAsiaTheme="minorEastAsia" w:cs="Arial"/>
          <w:b w:val="0"/>
          <w:kern w:val="0"/>
          <w:lang w:val="de-DE" w:eastAsia="en-GB"/>
        </w:rPr>
        <w:t xml:space="preserve"> Thermostate ohne aufw</w:t>
      </w:r>
      <w:r w:rsidR="00901F7F" w:rsidRPr="10895AFD">
        <w:rPr>
          <w:rFonts w:eastAsiaTheme="minorEastAsia" w:cs="Arial"/>
          <w:b w:val="0"/>
          <w:kern w:val="0"/>
          <w:lang w:val="de-DE" w:eastAsia="en-GB"/>
        </w:rPr>
        <w:t>ä</w:t>
      </w:r>
      <w:r w:rsidRPr="10895AFD">
        <w:rPr>
          <w:rFonts w:eastAsiaTheme="minorEastAsia" w:cs="Arial"/>
          <w:b w:val="0"/>
          <w:kern w:val="0"/>
          <w:lang w:val="de-DE" w:eastAsia="en-GB"/>
        </w:rPr>
        <w:t xml:space="preserve">ndige </w:t>
      </w:r>
      <w:proofErr w:type="spellStart"/>
      <w:r w:rsidR="006724D2" w:rsidRPr="10895AFD">
        <w:rPr>
          <w:rFonts w:eastAsiaTheme="minorEastAsia" w:cs="Arial"/>
          <w:b w:val="0"/>
          <w:kern w:val="0"/>
          <w:lang w:val="de-DE" w:eastAsia="en-GB"/>
        </w:rPr>
        <w:t>Umbaumassnahmen</w:t>
      </w:r>
      <w:proofErr w:type="spellEnd"/>
      <w:r w:rsidRPr="10895AFD">
        <w:rPr>
          <w:rFonts w:eastAsiaTheme="minorEastAsia" w:cs="Arial"/>
          <w:b w:val="0"/>
          <w:kern w:val="0"/>
          <w:lang w:val="de-DE" w:eastAsia="en-GB"/>
        </w:rPr>
        <w:t xml:space="preserve"> ersetzt. </w:t>
      </w:r>
      <w:r w:rsidR="005944E5" w:rsidRPr="10895AFD">
        <w:rPr>
          <w:rFonts w:eastAsiaTheme="minorEastAsia" w:cs="Arial"/>
          <w:b w:val="0"/>
          <w:kern w:val="0"/>
          <w:lang w:val="de-DE" w:eastAsia="en-GB"/>
        </w:rPr>
        <w:t>Die Montage erfolgt wahlweise mit</w:t>
      </w:r>
      <w:r w:rsidRPr="10895AFD">
        <w:rPr>
          <w:rFonts w:eastAsiaTheme="minorEastAsia" w:cs="Arial"/>
          <w:b w:val="0"/>
          <w:kern w:val="0"/>
          <w:lang w:val="de-DE" w:eastAsia="en-GB"/>
        </w:rPr>
        <w:t xml:space="preserve"> de</w:t>
      </w:r>
      <w:r w:rsidR="005944E5" w:rsidRPr="10895AFD">
        <w:rPr>
          <w:rFonts w:eastAsiaTheme="minorEastAsia" w:cs="Arial"/>
          <w:b w:val="0"/>
          <w:kern w:val="0"/>
          <w:lang w:val="de-DE" w:eastAsia="en-GB"/>
        </w:rPr>
        <w:t>m</w:t>
      </w:r>
      <w:r w:rsidRPr="10895AFD">
        <w:rPr>
          <w:rFonts w:eastAsiaTheme="minorEastAsia" w:cs="Arial"/>
          <w:b w:val="0"/>
          <w:kern w:val="0"/>
          <w:lang w:val="de-DE" w:eastAsia="en-GB"/>
        </w:rPr>
        <w:t xml:space="preserve"> Befestigungssystem Bajonett </w:t>
      </w:r>
      <w:r w:rsidR="005944E5" w:rsidRPr="10895AFD">
        <w:rPr>
          <w:rFonts w:eastAsiaTheme="minorEastAsia" w:cs="Arial"/>
          <w:b w:val="0"/>
          <w:kern w:val="0"/>
          <w:lang w:val="de-DE" w:eastAsia="en-GB"/>
        </w:rPr>
        <w:t>oder</w:t>
      </w:r>
      <w:r w:rsidRPr="10895AFD">
        <w:rPr>
          <w:rFonts w:eastAsiaTheme="minorEastAsia" w:cs="Arial"/>
          <w:b w:val="0"/>
          <w:kern w:val="0"/>
          <w:lang w:val="de-DE" w:eastAsia="en-GB"/>
        </w:rPr>
        <w:t xml:space="preserve"> SNAPFIX®. Letzteres </w:t>
      </w:r>
      <w:r w:rsidR="006724D2" w:rsidRPr="10895AFD">
        <w:rPr>
          <w:rFonts w:eastAsiaTheme="minorEastAsia" w:cs="Arial"/>
          <w:b w:val="0"/>
          <w:kern w:val="0"/>
          <w:lang w:val="de-DE" w:eastAsia="en-GB"/>
        </w:rPr>
        <w:t xml:space="preserve">ermöglicht eine besonders einfache </w:t>
      </w:r>
      <w:r w:rsidRPr="10895AFD">
        <w:rPr>
          <w:rFonts w:eastAsiaTheme="minorEastAsia" w:cs="Arial"/>
          <w:b w:val="0"/>
          <w:kern w:val="0"/>
          <w:lang w:val="de-DE" w:eastAsia="en-GB"/>
        </w:rPr>
        <w:t xml:space="preserve">Montage, da der Apparat lediglich in die Befestigungsplatte eingeschnappt und an den vier Ecken </w:t>
      </w:r>
      <w:r w:rsidR="00901F7F" w:rsidRPr="10895AFD">
        <w:rPr>
          <w:rFonts w:eastAsiaTheme="minorEastAsia" w:cs="Arial"/>
          <w:b w:val="0"/>
          <w:kern w:val="0"/>
          <w:lang w:val="de-DE" w:eastAsia="en-GB"/>
        </w:rPr>
        <w:t xml:space="preserve">mit einem Schraubendreher </w:t>
      </w:r>
      <w:r w:rsidRPr="10895AFD">
        <w:rPr>
          <w:rFonts w:eastAsiaTheme="minorEastAsia" w:cs="Arial"/>
          <w:b w:val="0"/>
          <w:kern w:val="0"/>
          <w:lang w:val="de-DE" w:eastAsia="en-GB"/>
        </w:rPr>
        <w:t xml:space="preserve">fixiert werden muss. Steckklemmen </w:t>
      </w:r>
      <w:r w:rsidR="006724D2" w:rsidRPr="10895AFD">
        <w:rPr>
          <w:rFonts w:eastAsiaTheme="minorEastAsia" w:cs="Arial"/>
          <w:b w:val="0"/>
          <w:kern w:val="0"/>
          <w:lang w:val="de-DE" w:eastAsia="en-GB"/>
        </w:rPr>
        <w:t>sorgen</w:t>
      </w:r>
      <w:r w:rsidRPr="10895AFD">
        <w:rPr>
          <w:rFonts w:eastAsiaTheme="minorEastAsia" w:cs="Arial"/>
          <w:b w:val="0"/>
          <w:kern w:val="0"/>
          <w:lang w:val="de-DE" w:eastAsia="en-GB"/>
        </w:rPr>
        <w:t xml:space="preserve"> zudem </w:t>
      </w:r>
      <w:r w:rsidR="006724D2" w:rsidRPr="10895AFD">
        <w:rPr>
          <w:rFonts w:eastAsiaTheme="minorEastAsia" w:cs="Arial"/>
          <w:b w:val="0"/>
          <w:kern w:val="0"/>
          <w:lang w:val="de-DE" w:eastAsia="en-GB"/>
        </w:rPr>
        <w:t xml:space="preserve">für </w:t>
      </w:r>
      <w:r w:rsidRPr="10895AFD">
        <w:rPr>
          <w:rFonts w:eastAsiaTheme="minorEastAsia" w:cs="Arial"/>
          <w:b w:val="0"/>
          <w:kern w:val="0"/>
          <w:lang w:val="de-DE" w:eastAsia="en-GB"/>
        </w:rPr>
        <w:t>eine</w:t>
      </w:r>
      <w:r w:rsidR="00901F7F" w:rsidRPr="10895AFD">
        <w:rPr>
          <w:rFonts w:eastAsiaTheme="minorEastAsia" w:cs="Arial"/>
          <w:b w:val="0"/>
          <w:kern w:val="0"/>
          <w:lang w:val="de-DE" w:eastAsia="en-GB"/>
        </w:rPr>
        <w:t>n</w:t>
      </w:r>
      <w:r w:rsidRPr="10895AFD">
        <w:rPr>
          <w:rFonts w:eastAsiaTheme="minorEastAsia" w:cs="Arial"/>
          <w:b w:val="0"/>
          <w:kern w:val="0"/>
          <w:lang w:val="de-DE" w:eastAsia="en-GB"/>
        </w:rPr>
        <w:t xml:space="preserve"> schnelle</w:t>
      </w:r>
      <w:r w:rsidR="00901F7F" w:rsidRPr="10895AFD">
        <w:rPr>
          <w:rFonts w:eastAsiaTheme="minorEastAsia" w:cs="Arial"/>
          <w:b w:val="0"/>
          <w:kern w:val="0"/>
          <w:lang w:val="de-DE" w:eastAsia="en-GB"/>
        </w:rPr>
        <w:t>n</w:t>
      </w:r>
      <w:r w:rsidRPr="10895AFD">
        <w:rPr>
          <w:rFonts w:eastAsiaTheme="minorEastAsia" w:cs="Arial"/>
          <w:b w:val="0"/>
          <w:kern w:val="0"/>
          <w:lang w:val="de-DE" w:eastAsia="en-GB"/>
        </w:rPr>
        <w:t xml:space="preserve"> und werkzeuglose</w:t>
      </w:r>
      <w:r w:rsidR="00901F7F" w:rsidRPr="10895AFD">
        <w:rPr>
          <w:rFonts w:eastAsiaTheme="minorEastAsia" w:cs="Arial"/>
          <w:b w:val="0"/>
          <w:kern w:val="0"/>
          <w:lang w:val="de-DE" w:eastAsia="en-GB"/>
        </w:rPr>
        <w:t>n</w:t>
      </w:r>
      <w:r w:rsidRPr="10895AFD">
        <w:rPr>
          <w:rFonts w:eastAsiaTheme="minorEastAsia" w:cs="Arial"/>
          <w:b w:val="0"/>
          <w:kern w:val="0"/>
          <w:lang w:val="de-DE" w:eastAsia="en-GB"/>
        </w:rPr>
        <w:t xml:space="preserve"> </w:t>
      </w:r>
      <w:r w:rsidR="00901F7F" w:rsidRPr="10895AFD">
        <w:rPr>
          <w:rFonts w:eastAsiaTheme="minorEastAsia" w:cs="Arial"/>
          <w:b w:val="0"/>
          <w:kern w:val="0"/>
          <w:lang w:val="de-DE" w:eastAsia="en-GB"/>
        </w:rPr>
        <w:t xml:space="preserve">Anschluss </w:t>
      </w:r>
      <w:r w:rsidRPr="10895AFD">
        <w:rPr>
          <w:rFonts w:eastAsiaTheme="minorEastAsia" w:cs="Arial"/>
          <w:b w:val="0"/>
          <w:kern w:val="0"/>
          <w:lang w:val="de-DE" w:eastAsia="en-GB"/>
        </w:rPr>
        <w:t xml:space="preserve">der elektrischen </w:t>
      </w:r>
      <w:r w:rsidR="00901F7F" w:rsidRPr="10895AFD">
        <w:rPr>
          <w:rFonts w:eastAsiaTheme="minorEastAsia" w:cs="Arial"/>
          <w:b w:val="0"/>
          <w:kern w:val="0"/>
          <w:lang w:val="de-DE" w:eastAsia="en-GB"/>
        </w:rPr>
        <w:t>Verbindungen</w:t>
      </w:r>
      <w:r w:rsidRPr="10895AFD">
        <w:rPr>
          <w:rFonts w:eastAsiaTheme="minorEastAsia" w:cs="Arial"/>
          <w:b w:val="0"/>
          <w:kern w:val="0"/>
          <w:lang w:val="de-DE" w:eastAsia="en-GB"/>
        </w:rPr>
        <w:t>. Die intuitive Inbetriebnahme</w:t>
      </w:r>
      <w:r w:rsidR="70FA402E" w:rsidRPr="10895AFD">
        <w:rPr>
          <w:rFonts w:eastAsiaTheme="minorEastAsia" w:cs="Arial"/>
          <w:b w:val="0"/>
          <w:kern w:val="0"/>
          <w:lang w:val="de-DE" w:eastAsia="en-GB"/>
        </w:rPr>
        <w:t xml:space="preserve"> durch das unkomplizierte Scannen eines QR-Codes</w:t>
      </w:r>
      <w:r w:rsidRPr="10895AFD">
        <w:rPr>
          <w:rFonts w:eastAsiaTheme="minorEastAsia" w:cs="Arial"/>
          <w:b w:val="0"/>
          <w:kern w:val="0"/>
          <w:lang w:val="de-DE" w:eastAsia="en-GB"/>
        </w:rPr>
        <w:t xml:space="preserve"> und </w:t>
      </w:r>
      <w:r w:rsidR="00BF75A8">
        <w:rPr>
          <w:rFonts w:eastAsiaTheme="minorEastAsia" w:cs="Arial"/>
          <w:b w:val="0"/>
          <w:kern w:val="0"/>
          <w:lang w:val="de-DE" w:eastAsia="en-GB"/>
        </w:rPr>
        <w:t xml:space="preserve">die </w:t>
      </w:r>
      <w:r w:rsidRPr="10895AFD">
        <w:rPr>
          <w:rFonts w:eastAsiaTheme="minorEastAsia" w:cs="Arial"/>
          <w:b w:val="0"/>
          <w:kern w:val="0"/>
          <w:lang w:val="de-DE" w:eastAsia="en-GB"/>
        </w:rPr>
        <w:t xml:space="preserve">Programmierung </w:t>
      </w:r>
      <w:r w:rsidR="006724D2" w:rsidRPr="10895AFD">
        <w:rPr>
          <w:rFonts w:eastAsiaTheme="minorEastAsia" w:cs="Arial"/>
          <w:b w:val="0"/>
          <w:kern w:val="0"/>
          <w:lang w:val="de-DE" w:eastAsia="en-GB"/>
        </w:rPr>
        <w:t>erfolg</w:t>
      </w:r>
      <w:r w:rsidR="00BF75A8">
        <w:rPr>
          <w:rFonts w:eastAsiaTheme="minorEastAsia" w:cs="Arial"/>
          <w:b w:val="0"/>
          <w:kern w:val="0"/>
          <w:lang w:val="de-DE" w:eastAsia="en-GB"/>
        </w:rPr>
        <w:t>en</w:t>
      </w:r>
      <w:r w:rsidR="00901F7F" w:rsidRPr="10895AFD">
        <w:rPr>
          <w:rFonts w:eastAsiaTheme="minorEastAsia" w:cs="Arial"/>
          <w:b w:val="0"/>
          <w:kern w:val="0"/>
          <w:lang w:val="de-DE" w:eastAsia="en-GB"/>
        </w:rPr>
        <w:t xml:space="preserve"> dann</w:t>
      </w:r>
      <w:r w:rsidR="005944E5" w:rsidRPr="10895AFD">
        <w:rPr>
          <w:rFonts w:eastAsiaTheme="minorEastAsia" w:cs="Arial"/>
          <w:b w:val="0"/>
          <w:kern w:val="0"/>
          <w:lang w:val="de-DE" w:eastAsia="en-GB"/>
        </w:rPr>
        <w:t xml:space="preserve"> </w:t>
      </w:r>
      <w:r w:rsidRPr="10895AFD">
        <w:rPr>
          <w:rFonts w:eastAsiaTheme="minorEastAsia" w:cs="Arial"/>
          <w:b w:val="0"/>
          <w:kern w:val="0"/>
          <w:lang w:val="de-DE" w:eastAsia="en-GB"/>
        </w:rPr>
        <w:t xml:space="preserve">direkt am Thermostat oder </w:t>
      </w:r>
      <w:r w:rsidR="00901F7F" w:rsidRPr="10895AFD">
        <w:rPr>
          <w:rFonts w:eastAsiaTheme="minorEastAsia" w:cs="Arial"/>
          <w:b w:val="0"/>
          <w:kern w:val="0"/>
          <w:lang w:val="de-DE" w:eastAsia="en-GB"/>
        </w:rPr>
        <w:t>per</w:t>
      </w:r>
      <w:r w:rsidRPr="10895AFD">
        <w:rPr>
          <w:rFonts w:eastAsiaTheme="minorEastAsia" w:cs="Arial"/>
          <w:b w:val="0"/>
          <w:kern w:val="0"/>
          <w:lang w:val="de-DE" w:eastAsia="en-GB"/>
        </w:rPr>
        <w:t xml:space="preserve"> </w:t>
      </w:r>
      <w:r w:rsidR="57606D9F" w:rsidRPr="10895AFD">
        <w:rPr>
          <w:rFonts w:eastAsiaTheme="minorEastAsia" w:cs="Arial"/>
          <w:b w:val="0"/>
          <w:lang w:val="de-DE" w:eastAsia="en-GB"/>
        </w:rPr>
        <w:t>Smart-Home-App</w:t>
      </w:r>
    </w:p>
    <w:p w14:paraId="272445F3" w14:textId="77777777" w:rsidR="005944E5" w:rsidRDefault="005944E5" w:rsidP="005E19E3">
      <w:pPr>
        <w:pStyle w:val="berschriftFett"/>
        <w:spacing w:line="360" w:lineRule="auto"/>
        <w:jc w:val="both"/>
        <w:rPr>
          <w:rFonts w:eastAsiaTheme="minorEastAsia" w:cs="Arial"/>
          <w:b w:val="0"/>
          <w:bCs/>
          <w:kern w:val="0"/>
          <w:szCs w:val="24"/>
          <w:lang w:val="de-DE" w:eastAsia="en-GB"/>
        </w:rPr>
      </w:pPr>
    </w:p>
    <w:p w14:paraId="3AE6EC91" w14:textId="7EE9EE06" w:rsidR="005E19E3" w:rsidRDefault="005944E5" w:rsidP="005E19E3">
      <w:pPr>
        <w:pStyle w:val="berschriftFett"/>
        <w:spacing w:line="360" w:lineRule="auto"/>
        <w:jc w:val="both"/>
        <w:rPr>
          <w:rFonts w:eastAsiaTheme="minorEastAsia" w:cs="Arial"/>
          <w:b w:val="0"/>
          <w:bCs/>
          <w:kern w:val="0"/>
          <w:szCs w:val="24"/>
          <w:lang w:val="de-DE" w:eastAsia="en-GB"/>
        </w:rPr>
      </w:pPr>
      <w:r>
        <w:rPr>
          <w:rFonts w:eastAsiaTheme="minorEastAsia" w:cs="Arial"/>
          <w:b w:val="0"/>
          <w:bCs/>
          <w:kern w:val="0"/>
          <w:szCs w:val="24"/>
          <w:lang w:val="de-DE" w:eastAsia="en-GB"/>
        </w:rPr>
        <w:t>Erhältlich ist der</w:t>
      </w:r>
      <w:r w:rsidR="00D5520F">
        <w:rPr>
          <w:rFonts w:eastAsiaTheme="minorEastAsia" w:cs="Arial"/>
          <w:b w:val="0"/>
          <w:bCs/>
          <w:kern w:val="0"/>
          <w:szCs w:val="24"/>
          <w:lang w:val="de-DE" w:eastAsia="en-GB"/>
        </w:rPr>
        <w:t xml:space="preserve"> Matter</w:t>
      </w:r>
      <w:r>
        <w:rPr>
          <w:rFonts w:eastAsiaTheme="minorEastAsia" w:cs="Arial"/>
          <w:b w:val="0"/>
          <w:bCs/>
          <w:kern w:val="0"/>
          <w:szCs w:val="24"/>
          <w:lang w:val="de-DE" w:eastAsia="en-GB"/>
        </w:rPr>
        <w:t xml:space="preserve"> Raumthermostat in den vielfältigen Feller Designlinien </w:t>
      </w:r>
      <w:proofErr w:type="spellStart"/>
      <w:r w:rsidR="005E19E3" w:rsidRPr="005E19E3">
        <w:rPr>
          <w:rFonts w:eastAsiaTheme="minorEastAsia" w:cs="Arial"/>
          <w:b w:val="0"/>
          <w:bCs/>
          <w:kern w:val="0"/>
          <w:szCs w:val="24"/>
          <w:lang w:val="de-DE" w:eastAsia="en-GB"/>
        </w:rPr>
        <w:t>EDIZIO.liv</w:t>
      </w:r>
      <w:proofErr w:type="spellEnd"/>
      <w:r w:rsidR="005E19E3" w:rsidRPr="005E19E3">
        <w:rPr>
          <w:rFonts w:eastAsiaTheme="minorEastAsia" w:cs="Arial"/>
          <w:b w:val="0"/>
          <w:bCs/>
          <w:kern w:val="0"/>
          <w:szCs w:val="24"/>
          <w:lang w:val="de-DE" w:eastAsia="en-GB"/>
        </w:rPr>
        <w:t xml:space="preserve">, </w:t>
      </w:r>
      <w:proofErr w:type="spellStart"/>
      <w:r w:rsidR="005E19E3" w:rsidRPr="005E19E3">
        <w:rPr>
          <w:rFonts w:eastAsiaTheme="minorEastAsia" w:cs="Arial"/>
          <w:b w:val="0"/>
          <w:bCs/>
          <w:kern w:val="0"/>
          <w:szCs w:val="24"/>
          <w:lang w:val="de-DE" w:eastAsia="en-GB"/>
        </w:rPr>
        <w:t>EDIZIO.liv</w:t>
      </w:r>
      <w:proofErr w:type="spellEnd"/>
      <w:r w:rsidR="005E19E3" w:rsidRPr="005E19E3">
        <w:rPr>
          <w:rFonts w:eastAsiaTheme="minorEastAsia" w:cs="Arial"/>
          <w:b w:val="0"/>
          <w:bCs/>
          <w:kern w:val="0"/>
          <w:szCs w:val="24"/>
          <w:lang w:val="de-DE" w:eastAsia="en-GB"/>
        </w:rPr>
        <w:t xml:space="preserve"> </w:t>
      </w:r>
      <w:proofErr w:type="spellStart"/>
      <w:r w:rsidR="005E19E3" w:rsidRPr="005E19E3">
        <w:rPr>
          <w:rFonts w:eastAsiaTheme="minorEastAsia" w:cs="Arial"/>
          <w:b w:val="0"/>
          <w:bCs/>
          <w:kern w:val="0"/>
          <w:szCs w:val="24"/>
          <w:lang w:val="de-DE" w:eastAsia="en-GB"/>
        </w:rPr>
        <w:t>prestige</w:t>
      </w:r>
      <w:proofErr w:type="spellEnd"/>
      <w:r w:rsidR="005E19E3" w:rsidRPr="005E19E3">
        <w:rPr>
          <w:rFonts w:eastAsiaTheme="minorEastAsia" w:cs="Arial"/>
          <w:b w:val="0"/>
          <w:bCs/>
          <w:kern w:val="0"/>
          <w:szCs w:val="24"/>
          <w:lang w:val="de-DE" w:eastAsia="en-GB"/>
        </w:rPr>
        <w:t xml:space="preserve">, </w:t>
      </w:r>
      <w:proofErr w:type="spellStart"/>
      <w:r w:rsidR="005E19E3" w:rsidRPr="005E19E3">
        <w:rPr>
          <w:rFonts w:eastAsiaTheme="minorEastAsia" w:cs="Arial"/>
          <w:b w:val="0"/>
          <w:bCs/>
          <w:kern w:val="0"/>
          <w:szCs w:val="24"/>
          <w:lang w:val="de-DE" w:eastAsia="en-GB"/>
        </w:rPr>
        <w:t>EDIZIOdue</w:t>
      </w:r>
      <w:proofErr w:type="spellEnd"/>
      <w:r w:rsidR="005E19E3" w:rsidRPr="005E19E3">
        <w:rPr>
          <w:rFonts w:eastAsiaTheme="minorEastAsia" w:cs="Arial"/>
          <w:b w:val="0"/>
          <w:bCs/>
          <w:kern w:val="0"/>
          <w:szCs w:val="24"/>
          <w:lang w:val="de-DE" w:eastAsia="en-GB"/>
        </w:rPr>
        <w:t xml:space="preserve"> und </w:t>
      </w:r>
      <w:proofErr w:type="spellStart"/>
      <w:r w:rsidR="005E19E3" w:rsidRPr="005E19E3">
        <w:rPr>
          <w:rFonts w:eastAsiaTheme="minorEastAsia" w:cs="Arial"/>
          <w:b w:val="0"/>
          <w:bCs/>
          <w:kern w:val="0"/>
          <w:szCs w:val="24"/>
          <w:lang w:val="de-DE" w:eastAsia="en-GB"/>
        </w:rPr>
        <w:t>STANDARDdue</w:t>
      </w:r>
      <w:proofErr w:type="spellEnd"/>
      <w:r>
        <w:rPr>
          <w:rFonts w:eastAsiaTheme="minorEastAsia" w:cs="Arial"/>
          <w:b w:val="0"/>
          <w:bCs/>
          <w:kern w:val="0"/>
          <w:szCs w:val="24"/>
          <w:lang w:val="de-DE" w:eastAsia="en-GB"/>
        </w:rPr>
        <w:t xml:space="preserve"> – passend für</w:t>
      </w:r>
      <w:r w:rsidR="00901F7F">
        <w:rPr>
          <w:rFonts w:eastAsiaTheme="minorEastAsia" w:cs="Arial"/>
          <w:b w:val="0"/>
          <w:bCs/>
          <w:kern w:val="0"/>
          <w:szCs w:val="24"/>
          <w:lang w:val="de-DE" w:eastAsia="en-GB"/>
        </w:rPr>
        <w:t xml:space="preserve"> die</w:t>
      </w:r>
      <w:r>
        <w:rPr>
          <w:rFonts w:eastAsiaTheme="minorEastAsia" w:cs="Arial"/>
          <w:b w:val="0"/>
          <w:bCs/>
          <w:kern w:val="0"/>
          <w:szCs w:val="24"/>
          <w:lang w:val="de-DE" w:eastAsia="en-GB"/>
        </w:rPr>
        <w:t xml:space="preserve"> harmonische Integration in bestehende Elektroinstallationen.</w:t>
      </w:r>
    </w:p>
    <w:p w14:paraId="7859E48B" w14:textId="77777777" w:rsidR="005E19E3" w:rsidRPr="005E19E3" w:rsidRDefault="005E19E3" w:rsidP="005E19E3">
      <w:pPr>
        <w:pStyle w:val="berschriftFett"/>
        <w:spacing w:line="360" w:lineRule="auto"/>
        <w:jc w:val="both"/>
        <w:rPr>
          <w:rFonts w:eastAsiaTheme="minorEastAsia" w:cs="Arial"/>
          <w:b w:val="0"/>
          <w:bCs/>
          <w:kern w:val="0"/>
          <w:szCs w:val="24"/>
          <w:lang w:val="de-DE" w:eastAsia="en-GB"/>
        </w:rPr>
      </w:pPr>
    </w:p>
    <w:p w14:paraId="6927FEA1" w14:textId="77777777" w:rsidR="005E19E3" w:rsidRPr="005E19E3" w:rsidRDefault="005E19E3" w:rsidP="005E19E3">
      <w:pPr>
        <w:pStyle w:val="berschriftFett"/>
        <w:spacing w:line="360" w:lineRule="auto"/>
        <w:jc w:val="both"/>
        <w:rPr>
          <w:rFonts w:eastAsiaTheme="minorEastAsia" w:cs="Arial"/>
          <w:kern w:val="0"/>
          <w:szCs w:val="24"/>
          <w:lang w:val="de-DE" w:eastAsia="en-GB"/>
        </w:rPr>
      </w:pPr>
      <w:r w:rsidRPr="005E19E3">
        <w:rPr>
          <w:rFonts w:eastAsiaTheme="minorEastAsia" w:cs="Arial"/>
          <w:kern w:val="0"/>
          <w:szCs w:val="24"/>
          <w:lang w:val="de-DE" w:eastAsia="en-GB"/>
        </w:rPr>
        <w:t>Über Matter</w:t>
      </w:r>
    </w:p>
    <w:p w14:paraId="3E606139" w14:textId="1C3D96CF" w:rsidR="005E19E3" w:rsidRPr="005E19E3" w:rsidRDefault="1A7159A4" w:rsidP="6ED43C9A">
      <w:pPr>
        <w:pStyle w:val="berschriftFett"/>
        <w:spacing w:line="360" w:lineRule="auto"/>
        <w:jc w:val="both"/>
        <w:rPr>
          <w:rFonts w:eastAsiaTheme="minorEastAsia" w:cs="Arial"/>
          <w:b w:val="0"/>
          <w:kern w:val="0"/>
          <w:lang w:val="de-DE" w:eastAsia="en-GB"/>
        </w:rPr>
      </w:pPr>
      <w:r w:rsidRPr="6ED43C9A">
        <w:rPr>
          <w:rFonts w:eastAsiaTheme="minorEastAsia" w:cs="Arial"/>
          <w:b w:val="0"/>
          <w:kern w:val="0"/>
          <w:lang w:val="de-DE" w:eastAsia="en-GB"/>
        </w:rPr>
        <w:t xml:space="preserve">Matter ist ein </w:t>
      </w:r>
      <w:r w:rsidR="7DBFC7B4" w:rsidRPr="6ED43C9A">
        <w:rPr>
          <w:rFonts w:eastAsiaTheme="minorEastAsia" w:cs="Arial"/>
          <w:b w:val="0"/>
          <w:kern w:val="0"/>
          <w:lang w:val="de-DE" w:eastAsia="en-GB"/>
        </w:rPr>
        <w:t>lizenzfreie</w:t>
      </w:r>
      <w:r w:rsidRPr="6ED43C9A">
        <w:rPr>
          <w:rFonts w:eastAsiaTheme="minorEastAsia" w:cs="Arial"/>
          <w:b w:val="0"/>
          <w:kern w:val="0"/>
          <w:lang w:val="de-DE" w:eastAsia="en-GB"/>
        </w:rPr>
        <w:t>r</w:t>
      </w:r>
      <w:r w:rsidR="7DBFC7B4" w:rsidRPr="6ED43C9A">
        <w:rPr>
          <w:rFonts w:eastAsiaTheme="minorEastAsia" w:cs="Arial"/>
          <w:b w:val="0"/>
          <w:kern w:val="0"/>
          <w:lang w:val="de-DE" w:eastAsia="en-GB"/>
        </w:rPr>
        <w:t>, quelloffene</w:t>
      </w:r>
      <w:r w:rsidRPr="6ED43C9A">
        <w:rPr>
          <w:rFonts w:eastAsiaTheme="minorEastAsia" w:cs="Arial"/>
          <w:b w:val="0"/>
          <w:kern w:val="0"/>
          <w:lang w:val="de-DE" w:eastAsia="en-GB"/>
        </w:rPr>
        <w:t>r</w:t>
      </w:r>
      <w:r w:rsidR="7DBFC7B4" w:rsidRPr="6ED43C9A">
        <w:rPr>
          <w:rFonts w:eastAsiaTheme="minorEastAsia" w:cs="Arial"/>
          <w:b w:val="0"/>
          <w:kern w:val="0"/>
          <w:lang w:val="de-DE" w:eastAsia="en-GB"/>
        </w:rPr>
        <w:t xml:space="preserve"> Verbindungsstandard für Smart</w:t>
      </w:r>
      <w:r w:rsidR="28EAF4F8" w:rsidRPr="6ED43C9A">
        <w:rPr>
          <w:rFonts w:eastAsiaTheme="minorEastAsia" w:cs="Arial"/>
          <w:b w:val="0"/>
          <w:kern w:val="0"/>
          <w:lang w:val="de-DE" w:eastAsia="en-GB"/>
        </w:rPr>
        <w:t>-</w:t>
      </w:r>
      <w:r w:rsidR="7DBFC7B4" w:rsidRPr="6ED43C9A">
        <w:rPr>
          <w:rFonts w:eastAsiaTheme="minorEastAsia" w:cs="Arial"/>
          <w:b w:val="0"/>
          <w:kern w:val="0"/>
          <w:lang w:val="de-DE" w:eastAsia="en-GB"/>
        </w:rPr>
        <w:t>Home</w:t>
      </w:r>
      <w:r w:rsidR="3EAB8287" w:rsidRPr="6ED43C9A">
        <w:rPr>
          <w:rFonts w:eastAsiaTheme="minorEastAsia" w:cs="Arial"/>
          <w:b w:val="0"/>
          <w:kern w:val="0"/>
          <w:lang w:val="de-DE" w:eastAsia="en-GB"/>
        </w:rPr>
        <w:t>-</w:t>
      </w:r>
      <w:r w:rsidR="7DBFC7B4" w:rsidRPr="6ED43C9A">
        <w:rPr>
          <w:rFonts w:eastAsiaTheme="minorEastAsia" w:cs="Arial"/>
          <w:b w:val="0"/>
          <w:kern w:val="0"/>
          <w:lang w:val="de-DE" w:eastAsia="en-GB"/>
        </w:rPr>
        <w:t>Systeme</w:t>
      </w:r>
      <w:r w:rsidRPr="6ED43C9A">
        <w:rPr>
          <w:rFonts w:eastAsiaTheme="minorEastAsia" w:cs="Arial"/>
          <w:b w:val="0"/>
          <w:kern w:val="0"/>
          <w:lang w:val="de-DE" w:eastAsia="en-GB"/>
        </w:rPr>
        <w:t xml:space="preserve">, der die </w:t>
      </w:r>
      <w:r w:rsidR="2D0893CF" w:rsidRPr="6ED43C9A">
        <w:rPr>
          <w:rFonts w:eastAsiaTheme="minorEastAsia" w:cs="Arial"/>
          <w:b w:val="0"/>
          <w:kern w:val="0"/>
          <w:lang w:val="de-DE" w:eastAsia="en-GB"/>
        </w:rPr>
        <w:t xml:space="preserve">nahtlose </w:t>
      </w:r>
      <w:r w:rsidRPr="6ED43C9A">
        <w:rPr>
          <w:rFonts w:eastAsiaTheme="minorEastAsia" w:cs="Arial"/>
          <w:b w:val="0"/>
          <w:kern w:val="0"/>
          <w:lang w:val="de-DE" w:eastAsia="en-GB"/>
        </w:rPr>
        <w:t>Integration von</w:t>
      </w:r>
      <w:r w:rsidR="7DBFC7B4" w:rsidRPr="6ED43C9A">
        <w:rPr>
          <w:rFonts w:eastAsiaTheme="minorEastAsia" w:cs="Arial"/>
          <w:b w:val="0"/>
          <w:kern w:val="0"/>
          <w:lang w:val="de-DE" w:eastAsia="en-GB"/>
        </w:rPr>
        <w:t xml:space="preserve"> Geräte</w:t>
      </w:r>
      <w:r w:rsidRPr="6ED43C9A">
        <w:rPr>
          <w:rFonts w:eastAsiaTheme="minorEastAsia" w:cs="Arial"/>
          <w:b w:val="0"/>
          <w:kern w:val="0"/>
          <w:lang w:val="de-DE" w:eastAsia="en-GB"/>
        </w:rPr>
        <w:t>n</w:t>
      </w:r>
      <w:r w:rsidR="7DBFC7B4" w:rsidRPr="6ED43C9A">
        <w:rPr>
          <w:rFonts w:eastAsiaTheme="minorEastAsia" w:cs="Arial"/>
          <w:b w:val="0"/>
          <w:kern w:val="0"/>
          <w:lang w:val="de-DE" w:eastAsia="en-GB"/>
        </w:rPr>
        <w:t xml:space="preserve"> verschiedener Hersteller </w:t>
      </w:r>
      <w:r w:rsidR="2D0893CF" w:rsidRPr="6ED43C9A">
        <w:rPr>
          <w:rFonts w:eastAsiaTheme="minorEastAsia" w:cs="Arial"/>
          <w:b w:val="0"/>
          <w:kern w:val="0"/>
          <w:lang w:val="de-DE" w:eastAsia="en-GB"/>
        </w:rPr>
        <w:t>ermöglicht</w:t>
      </w:r>
      <w:r w:rsidR="7DBFC7B4" w:rsidRPr="6ED43C9A">
        <w:rPr>
          <w:rFonts w:eastAsiaTheme="minorEastAsia" w:cs="Arial"/>
          <w:b w:val="0"/>
          <w:kern w:val="0"/>
          <w:lang w:val="de-DE" w:eastAsia="en-GB"/>
        </w:rPr>
        <w:t xml:space="preserve"> – </w:t>
      </w:r>
      <w:r w:rsidR="6A06BCB7" w:rsidRPr="6ED43C9A">
        <w:rPr>
          <w:rFonts w:eastAsiaTheme="minorEastAsia" w:cs="Arial"/>
          <w:b w:val="0"/>
          <w:kern w:val="0"/>
          <w:lang w:val="de-DE" w:eastAsia="en-GB"/>
        </w:rPr>
        <w:t>auch</w:t>
      </w:r>
      <w:r w:rsidR="7DBFC7B4" w:rsidRPr="6ED43C9A">
        <w:rPr>
          <w:rFonts w:eastAsiaTheme="minorEastAsia" w:cs="Arial"/>
          <w:b w:val="0"/>
          <w:kern w:val="0"/>
          <w:lang w:val="de-DE" w:eastAsia="en-GB"/>
        </w:rPr>
        <w:t xml:space="preserve"> ohne Internetverbindung. Da</w:t>
      </w:r>
      <w:r w:rsidR="6A06BCB7" w:rsidRPr="6ED43C9A">
        <w:rPr>
          <w:rFonts w:eastAsiaTheme="minorEastAsia" w:cs="Arial"/>
          <w:b w:val="0"/>
          <w:kern w:val="0"/>
          <w:lang w:val="de-DE" w:eastAsia="en-GB"/>
        </w:rPr>
        <w:t>mit</w:t>
      </w:r>
      <w:r w:rsidR="7DBFC7B4" w:rsidRPr="6ED43C9A">
        <w:rPr>
          <w:rFonts w:eastAsiaTheme="minorEastAsia" w:cs="Arial"/>
          <w:b w:val="0"/>
          <w:kern w:val="0"/>
          <w:lang w:val="de-DE" w:eastAsia="en-GB"/>
        </w:rPr>
        <w:t xml:space="preserve"> wird der Einstieg in die Smart</w:t>
      </w:r>
      <w:r w:rsidR="00CE4ECB">
        <w:rPr>
          <w:rFonts w:eastAsiaTheme="minorEastAsia" w:cs="Arial"/>
          <w:b w:val="0"/>
          <w:kern w:val="0"/>
          <w:lang w:val="de-DE" w:eastAsia="en-GB"/>
        </w:rPr>
        <w:t>-</w:t>
      </w:r>
      <w:r w:rsidR="7DBFC7B4" w:rsidRPr="6ED43C9A">
        <w:rPr>
          <w:rFonts w:eastAsiaTheme="minorEastAsia" w:cs="Arial"/>
          <w:b w:val="0"/>
          <w:kern w:val="0"/>
          <w:lang w:val="de-DE" w:eastAsia="en-GB"/>
        </w:rPr>
        <w:t>Home</w:t>
      </w:r>
      <w:r w:rsidR="00CE4ECB">
        <w:rPr>
          <w:rFonts w:eastAsiaTheme="minorEastAsia" w:cs="Arial"/>
          <w:b w:val="0"/>
          <w:kern w:val="0"/>
          <w:lang w:val="de-DE" w:eastAsia="en-GB"/>
        </w:rPr>
        <w:t>-</w:t>
      </w:r>
      <w:r w:rsidR="7DBFC7B4" w:rsidRPr="6ED43C9A">
        <w:rPr>
          <w:rFonts w:eastAsiaTheme="minorEastAsia" w:cs="Arial"/>
          <w:b w:val="0"/>
          <w:kern w:val="0"/>
          <w:lang w:val="de-DE" w:eastAsia="en-GB"/>
        </w:rPr>
        <w:t xml:space="preserve">Welt </w:t>
      </w:r>
      <w:r w:rsidRPr="6ED43C9A">
        <w:rPr>
          <w:rFonts w:eastAsiaTheme="minorEastAsia" w:cs="Arial"/>
          <w:b w:val="0"/>
          <w:kern w:val="0"/>
          <w:lang w:val="de-DE" w:eastAsia="en-GB"/>
        </w:rPr>
        <w:t>für Verbraucher</w:t>
      </w:r>
      <w:r w:rsidR="00CE4ECB">
        <w:rPr>
          <w:rFonts w:eastAsiaTheme="minorEastAsia" w:cs="Arial"/>
          <w:b w:val="0"/>
          <w:kern w:val="0"/>
          <w:lang w:val="de-DE" w:eastAsia="en-GB"/>
        </w:rPr>
        <w:t>innen und Verbraucher</w:t>
      </w:r>
      <w:r w:rsidRPr="6ED43C9A">
        <w:rPr>
          <w:rFonts w:eastAsiaTheme="minorEastAsia" w:cs="Arial"/>
          <w:b w:val="0"/>
          <w:kern w:val="0"/>
          <w:lang w:val="de-DE" w:eastAsia="en-GB"/>
        </w:rPr>
        <w:t xml:space="preserve"> noch</w:t>
      </w:r>
      <w:r w:rsidR="2D0893CF" w:rsidRPr="6ED43C9A">
        <w:rPr>
          <w:rFonts w:eastAsiaTheme="minorEastAsia" w:cs="Arial"/>
          <w:b w:val="0"/>
          <w:kern w:val="0"/>
          <w:lang w:val="de-DE" w:eastAsia="en-GB"/>
        </w:rPr>
        <w:t xml:space="preserve"> einfacher und</w:t>
      </w:r>
      <w:r w:rsidRPr="6ED43C9A">
        <w:rPr>
          <w:rFonts w:eastAsiaTheme="minorEastAsia" w:cs="Arial"/>
          <w:b w:val="0"/>
          <w:kern w:val="0"/>
          <w:lang w:val="de-DE" w:eastAsia="en-GB"/>
        </w:rPr>
        <w:t xml:space="preserve"> komfortabler</w:t>
      </w:r>
      <w:r w:rsidR="7DBFC7B4" w:rsidRPr="6ED43C9A">
        <w:rPr>
          <w:rFonts w:eastAsiaTheme="minorEastAsia" w:cs="Arial"/>
          <w:b w:val="0"/>
          <w:kern w:val="0"/>
          <w:lang w:val="de-DE" w:eastAsia="en-GB"/>
        </w:rPr>
        <w:t>.</w:t>
      </w:r>
    </w:p>
    <w:p w14:paraId="7958D5B9" w14:textId="52702E28" w:rsidR="00880237" w:rsidRPr="00CE4ECB" w:rsidRDefault="00880237" w:rsidP="00880237">
      <w:pPr>
        <w:pStyle w:val="berschriftFett"/>
        <w:spacing w:line="360" w:lineRule="auto"/>
        <w:jc w:val="both"/>
        <w:rPr>
          <w:rFonts w:eastAsiaTheme="minorEastAsia" w:cs="Arial"/>
          <w:b w:val="0"/>
          <w:kern w:val="0"/>
          <w:szCs w:val="24"/>
          <w:lang w:val="de-DE" w:eastAsia="en-GB"/>
        </w:rPr>
      </w:pPr>
    </w:p>
    <w:p w14:paraId="51945EF8" w14:textId="38CC7D78" w:rsidR="005944E5" w:rsidRDefault="005944E5" w:rsidP="00880237">
      <w:pPr>
        <w:pStyle w:val="berschriftFett"/>
        <w:spacing w:line="360" w:lineRule="auto"/>
        <w:jc w:val="both"/>
        <w:rPr>
          <w:rFonts w:eastAsiaTheme="minorEastAsia" w:cs="Arial"/>
          <w:b w:val="0"/>
          <w:kern w:val="0"/>
          <w:szCs w:val="24"/>
          <w:lang w:val="de-CH" w:eastAsia="en-GB"/>
        </w:rPr>
      </w:pPr>
      <w:r>
        <w:rPr>
          <w:rFonts w:eastAsiaTheme="minorEastAsia" w:cs="Arial"/>
          <w:b w:val="0"/>
          <w:kern w:val="0"/>
          <w:szCs w:val="24"/>
          <w:lang w:val="de-CH" w:eastAsia="en-GB"/>
        </w:rPr>
        <w:t xml:space="preserve">Weitere Informationen zum neuen Matter Raumthermostat finden Sie </w:t>
      </w:r>
      <w:hyperlink r:id="rId11" w:history="1">
        <w:r w:rsidRPr="00713AD5">
          <w:rPr>
            <w:rStyle w:val="Hyperlink"/>
            <w:rFonts w:eastAsiaTheme="minorEastAsia" w:cs="Arial"/>
            <w:b w:val="0"/>
            <w:kern w:val="0"/>
            <w:szCs w:val="24"/>
            <w:lang w:val="de-CH" w:eastAsia="en-GB"/>
          </w:rPr>
          <w:t>hier</w:t>
        </w:r>
      </w:hyperlink>
      <w:r>
        <w:rPr>
          <w:rFonts w:eastAsiaTheme="minorEastAsia" w:cs="Arial"/>
          <w:b w:val="0"/>
          <w:kern w:val="0"/>
          <w:szCs w:val="24"/>
          <w:lang w:val="de-CH" w:eastAsia="en-GB"/>
        </w:rPr>
        <w:t>.</w:t>
      </w:r>
    </w:p>
    <w:p w14:paraId="7154AD61" w14:textId="2E64A211" w:rsidR="10895AFD" w:rsidRDefault="10895AFD" w:rsidP="10895AFD">
      <w:pPr>
        <w:pStyle w:val="berschriftFett"/>
        <w:spacing w:line="360" w:lineRule="auto"/>
        <w:jc w:val="both"/>
        <w:rPr>
          <w:rFonts w:eastAsiaTheme="minorEastAsia" w:cs="Arial"/>
          <w:b w:val="0"/>
          <w:lang w:val="de-CH" w:eastAsia="en-GB"/>
        </w:rPr>
      </w:pPr>
    </w:p>
    <w:p w14:paraId="0943F74E" w14:textId="77777777" w:rsidR="00B41169" w:rsidRPr="00897BA1" w:rsidRDefault="00B41169" w:rsidP="00880237">
      <w:pPr>
        <w:pStyle w:val="berschriftFett"/>
        <w:spacing w:line="360" w:lineRule="auto"/>
        <w:jc w:val="both"/>
        <w:rPr>
          <w:rFonts w:eastAsiaTheme="minorEastAsia" w:cs="Arial"/>
          <w:b w:val="0"/>
          <w:kern w:val="0"/>
          <w:szCs w:val="24"/>
          <w:lang w:val="de-CH" w:eastAsia="en-GB"/>
        </w:rPr>
      </w:pPr>
    </w:p>
    <w:bookmarkEnd w:id="0"/>
    <w:bookmarkEnd w:id="1"/>
    <w:p w14:paraId="2C7DD750" w14:textId="77777777" w:rsidR="00B40C9F" w:rsidRPr="00897BA1" w:rsidRDefault="00B40C9F" w:rsidP="00B40C9F">
      <w:pPr>
        <w:autoSpaceDE w:val="0"/>
        <w:autoSpaceDN w:val="0"/>
        <w:adjustRightInd w:val="0"/>
        <w:jc w:val="both"/>
        <w:rPr>
          <w:rFonts w:ascii="Arial" w:eastAsiaTheme="minorEastAsia" w:hAnsi="Arial" w:cs="Arial"/>
          <w:b/>
          <w:bCs/>
          <w:color w:val="000000" w:themeColor="text1"/>
          <w:sz w:val="18"/>
          <w:szCs w:val="18"/>
          <w:lang w:val="de-CH" w:eastAsia="pl-PL"/>
        </w:rPr>
      </w:pPr>
      <w:r w:rsidRPr="00897BA1">
        <w:rPr>
          <w:rFonts w:ascii="Arial" w:eastAsiaTheme="minorEastAsia" w:hAnsi="Arial" w:cs="Arial"/>
          <w:b/>
          <w:bCs/>
          <w:color w:val="000000" w:themeColor="text1"/>
          <w:sz w:val="18"/>
          <w:szCs w:val="18"/>
          <w:lang w:val="de-CH" w:eastAsia="pl-PL"/>
        </w:rPr>
        <w:t>Über Feller</w:t>
      </w:r>
    </w:p>
    <w:p w14:paraId="72B9F14D" w14:textId="77777777" w:rsidR="00B40C9F" w:rsidRPr="00897BA1" w:rsidRDefault="00B40C9F" w:rsidP="00B40C9F">
      <w:pPr>
        <w:autoSpaceDE w:val="0"/>
        <w:autoSpaceDN w:val="0"/>
        <w:adjustRightInd w:val="0"/>
        <w:ind w:right="129"/>
        <w:jc w:val="both"/>
        <w:rPr>
          <w:rFonts w:ascii="Arial" w:eastAsiaTheme="minorEastAsia" w:hAnsi="Arial" w:cs="Arial"/>
          <w:color w:val="000000" w:themeColor="text1"/>
          <w:sz w:val="18"/>
          <w:szCs w:val="18"/>
          <w:lang w:val="de-CH" w:eastAsia="pl-PL"/>
        </w:rPr>
      </w:pPr>
    </w:p>
    <w:p w14:paraId="626AFD9F" w14:textId="77777777" w:rsidR="00B40C9F" w:rsidRPr="00897BA1" w:rsidRDefault="00B40C9F" w:rsidP="00B40C9F">
      <w:pPr>
        <w:jc w:val="both"/>
        <w:rPr>
          <w:rFonts w:ascii="Arial" w:hAnsi="Arial" w:cs="Arial"/>
          <w:bCs/>
          <w:color w:val="000000" w:themeColor="text1"/>
          <w:sz w:val="18"/>
          <w:szCs w:val="18"/>
          <w:lang w:val="de-CH"/>
        </w:rPr>
      </w:pPr>
      <w:r w:rsidRPr="00897BA1">
        <w:rPr>
          <w:rFonts w:ascii="Arial" w:hAnsi="Arial" w:cs="Arial"/>
          <w:bCs/>
          <w:color w:val="000000" w:themeColor="text1"/>
          <w:sz w:val="18"/>
          <w:szCs w:val="18"/>
          <w:lang w:val="de-CH"/>
        </w:rPr>
        <w:t xml:space="preserve">Feller AG ist der führende Schweizer Technologiepartner für die Elektroinstallationsbranche. Seine wegweisenden Gesamtlösungen für Schalterdesign, Heimautomation und -netzwerke sowie für Elektroverteilung ermöglichen die </w:t>
      </w:r>
      <w:bookmarkStart w:id="2" w:name="_Hlk48660492"/>
      <w:r w:rsidRPr="00897BA1">
        <w:rPr>
          <w:rFonts w:ascii="Arial" w:hAnsi="Arial" w:cs="Arial"/>
          <w:bCs/>
          <w:color w:val="000000" w:themeColor="text1"/>
          <w:sz w:val="18"/>
          <w:szCs w:val="18"/>
          <w:lang w:val="de-CH"/>
        </w:rPr>
        <w:t>intelligente und zukunftsfähige Nutzung von Wohn- und Arbeitsräumen</w:t>
      </w:r>
      <w:bookmarkEnd w:id="2"/>
      <w:r w:rsidRPr="00897BA1">
        <w:rPr>
          <w:rFonts w:ascii="Arial" w:hAnsi="Arial" w:cs="Arial"/>
          <w:bCs/>
          <w:color w:val="000000" w:themeColor="text1"/>
          <w:sz w:val="18"/>
          <w:szCs w:val="18"/>
          <w:lang w:val="de-CH"/>
        </w:rPr>
        <w:t xml:space="preserve">. Feller bedient damit das stetig wachsende Bedürfnis nach Einfachheit, Komfort, Effizienz und Sicherheit – zu Hause und bei der Arbeit. </w:t>
      </w:r>
    </w:p>
    <w:p w14:paraId="3D90B745" w14:textId="77777777" w:rsidR="00B40C9F" w:rsidRPr="00897BA1" w:rsidRDefault="00B40C9F" w:rsidP="00B40C9F">
      <w:pPr>
        <w:jc w:val="both"/>
        <w:rPr>
          <w:rFonts w:ascii="Arial" w:hAnsi="Arial" w:cs="Arial"/>
          <w:bCs/>
          <w:color w:val="000000" w:themeColor="text1"/>
          <w:sz w:val="18"/>
          <w:szCs w:val="18"/>
          <w:lang w:val="de-CH"/>
        </w:rPr>
      </w:pPr>
    </w:p>
    <w:p w14:paraId="73D3AB3A" w14:textId="77777777" w:rsidR="00B40C9F" w:rsidRPr="00897BA1" w:rsidRDefault="00B40C9F" w:rsidP="00B40C9F">
      <w:pPr>
        <w:jc w:val="both"/>
        <w:rPr>
          <w:rFonts w:ascii="Arial" w:hAnsi="Arial" w:cs="Arial"/>
          <w:bCs/>
          <w:color w:val="000000" w:themeColor="text1"/>
          <w:sz w:val="18"/>
          <w:szCs w:val="18"/>
          <w:lang w:val="de-CH"/>
        </w:rPr>
      </w:pPr>
      <w:r w:rsidRPr="00897BA1">
        <w:rPr>
          <w:rFonts w:ascii="Arial" w:hAnsi="Arial" w:cs="Arial"/>
          <w:bCs/>
          <w:color w:val="000000" w:themeColor="text1"/>
          <w:sz w:val="18"/>
          <w:szCs w:val="18"/>
          <w:lang w:val="de-CH"/>
        </w:rPr>
        <w:t xml:space="preserve">Wer in der Schweiz lebt, kennt unsere Schalter und Steckdosen. Zeitlos im Design und von höchster Qualität, begleiten sie Menschen ein Leben lang. Dafür setzen sich täglich rund 420 Mitarbeitende ein. Wir entwickeln und </w:t>
      </w:r>
      <w:r w:rsidRPr="00897BA1">
        <w:rPr>
          <w:rFonts w:ascii="Arial" w:hAnsi="Arial" w:cs="Arial"/>
          <w:bCs/>
          <w:color w:val="000000" w:themeColor="text1"/>
          <w:sz w:val="18"/>
          <w:szCs w:val="18"/>
          <w:lang w:val="de-CH"/>
        </w:rPr>
        <w:lastRenderedPageBreak/>
        <w:t xml:space="preserve">produzieren seit über 111 Jahren Spitzenprodukte in Horgen und sind ein renommierter Arbeitgeber in der Region Zürichsee. </w:t>
      </w:r>
    </w:p>
    <w:p w14:paraId="1A5CD61F" w14:textId="77777777" w:rsidR="00B40C9F" w:rsidRPr="00897BA1" w:rsidRDefault="00B40C9F" w:rsidP="00B40C9F">
      <w:pPr>
        <w:jc w:val="both"/>
        <w:rPr>
          <w:rFonts w:ascii="Arial" w:hAnsi="Arial" w:cs="Arial"/>
          <w:bCs/>
          <w:color w:val="000000" w:themeColor="text1"/>
          <w:sz w:val="18"/>
          <w:szCs w:val="18"/>
          <w:lang w:val="de-CH"/>
        </w:rPr>
      </w:pPr>
    </w:p>
    <w:p w14:paraId="768F1516" w14:textId="77777777" w:rsidR="00B40C9F" w:rsidRPr="00897BA1" w:rsidRDefault="00B40C9F" w:rsidP="00B40C9F">
      <w:pPr>
        <w:jc w:val="both"/>
        <w:rPr>
          <w:rFonts w:ascii="Arial" w:hAnsi="Arial" w:cs="Arial"/>
          <w:bCs/>
          <w:color w:val="000000" w:themeColor="text1"/>
          <w:sz w:val="18"/>
          <w:szCs w:val="18"/>
          <w:lang w:val="de-CH"/>
        </w:rPr>
      </w:pPr>
      <w:r w:rsidRPr="00897BA1">
        <w:rPr>
          <w:rFonts w:ascii="Arial" w:hAnsi="Arial" w:cs="Arial"/>
          <w:bCs/>
          <w:color w:val="000000" w:themeColor="text1"/>
          <w:sz w:val="18"/>
          <w:szCs w:val="18"/>
          <w:lang w:val="de-CH"/>
        </w:rPr>
        <w:t>Feller ist Teil von Schneider Electric, einem der weltweit führenden Spezialisten für die digitale Transformation in den Bereichen Energiemanagement und Automatisierung.</w:t>
      </w:r>
    </w:p>
    <w:p w14:paraId="6A28E52D" w14:textId="77777777" w:rsidR="00B40C9F" w:rsidRPr="00897BA1" w:rsidRDefault="00B40C9F" w:rsidP="00B40C9F">
      <w:pPr>
        <w:jc w:val="both"/>
        <w:rPr>
          <w:rFonts w:ascii="Arial" w:hAnsi="Arial" w:cs="Arial"/>
          <w:bCs/>
          <w:color w:val="000000" w:themeColor="text1"/>
          <w:sz w:val="18"/>
          <w:szCs w:val="18"/>
          <w:lang w:val="de-CH"/>
        </w:rPr>
      </w:pPr>
    </w:p>
    <w:p w14:paraId="3DECD6AD" w14:textId="77777777" w:rsidR="00B40C9F" w:rsidRPr="00897BA1" w:rsidRDefault="00B40C9F" w:rsidP="00B40C9F">
      <w:pPr>
        <w:jc w:val="both"/>
        <w:rPr>
          <w:rStyle w:val="Hyperlink"/>
          <w:rFonts w:ascii="Arial" w:eastAsiaTheme="minorEastAsia" w:hAnsi="Arial" w:cs="Arial"/>
          <w:bCs/>
          <w:color w:val="000000" w:themeColor="text1"/>
          <w:sz w:val="18"/>
          <w:szCs w:val="18"/>
          <w:lang w:val="de-CH" w:eastAsia="pl-PL"/>
        </w:rPr>
      </w:pPr>
      <w:hyperlink r:id="rId12" w:history="1">
        <w:r w:rsidRPr="00897BA1">
          <w:rPr>
            <w:rStyle w:val="Hyperlink"/>
            <w:rFonts w:ascii="Arial" w:eastAsiaTheme="minorEastAsia" w:hAnsi="Arial" w:cs="Arial"/>
            <w:bCs/>
            <w:color w:val="000000" w:themeColor="text1"/>
            <w:sz w:val="18"/>
            <w:szCs w:val="18"/>
            <w:lang w:val="de-CH" w:eastAsia="pl-PL"/>
          </w:rPr>
          <w:t>www.feller.ch</w:t>
        </w:r>
      </w:hyperlink>
    </w:p>
    <w:p w14:paraId="41F470D5" w14:textId="77777777" w:rsidR="00B40C9F" w:rsidRPr="00897BA1" w:rsidRDefault="00B40C9F" w:rsidP="00B40C9F">
      <w:pPr>
        <w:pStyle w:val="SEBoilerplate"/>
        <w:tabs>
          <w:tab w:val="left" w:pos="451"/>
        </w:tabs>
        <w:rPr>
          <w:rFonts w:cs="Arial"/>
          <w:bCs/>
          <w:color w:val="000000" w:themeColor="text1"/>
          <w:sz w:val="18"/>
          <w:szCs w:val="18"/>
          <w:lang w:val="de-CH"/>
        </w:rPr>
      </w:pPr>
    </w:p>
    <w:p w14:paraId="599967E1" w14:textId="77777777" w:rsidR="00B40C9F" w:rsidRPr="00897BA1" w:rsidRDefault="00B40C9F" w:rsidP="00B40C9F">
      <w:pPr>
        <w:pStyle w:val="SEBoilerplate"/>
        <w:rPr>
          <w:rFonts w:cs="Arial"/>
          <w:color w:val="000000" w:themeColor="text1"/>
          <w:sz w:val="18"/>
          <w:szCs w:val="18"/>
          <w:lang w:val="de-CH"/>
        </w:rPr>
      </w:pPr>
      <w:r w:rsidRPr="00897BA1">
        <w:rPr>
          <w:rFonts w:cs="Arial"/>
          <w:color w:val="000000" w:themeColor="text1"/>
          <w:sz w:val="18"/>
          <w:szCs w:val="18"/>
          <w:lang w:val="de-CH"/>
        </w:rPr>
        <w:t xml:space="preserve">Folgen Sie uns auf LinkedIn, Twitter, Instagram </w:t>
      </w:r>
    </w:p>
    <w:p w14:paraId="6D330E08" w14:textId="77777777" w:rsidR="00B40C9F" w:rsidRPr="005E19E3" w:rsidRDefault="00B40C9F" w:rsidP="00B40C9F">
      <w:pPr>
        <w:pStyle w:val="SEBoilerplate"/>
        <w:rPr>
          <w:rFonts w:cs="Arial"/>
          <w:color w:val="000000" w:themeColor="text1"/>
          <w:sz w:val="18"/>
          <w:szCs w:val="18"/>
          <w:lang w:eastAsia="en-GB"/>
        </w:rPr>
      </w:pPr>
      <w:r w:rsidRPr="005E19E3">
        <w:rPr>
          <w:rFonts w:cs="Arial"/>
          <w:color w:val="000000" w:themeColor="text1"/>
          <w:sz w:val="18"/>
          <w:szCs w:val="18"/>
        </w:rPr>
        <w:t>Hashtag #feller #connectedhome</w:t>
      </w:r>
    </w:p>
    <w:p w14:paraId="5AAE4D4E" w14:textId="77777777" w:rsidR="00B40C9F" w:rsidRPr="005E19E3" w:rsidRDefault="00B40C9F" w:rsidP="00B40C9F">
      <w:pPr>
        <w:jc w:val="both"/>
        <w:rPr>
          <w:rFonts w:ascii="Arial" w:eastAsiaTheme="minorEastAsia" w:hAnsi="Arial" w:cs="Arial"/>
          <w:bCs/>
          <w:color w:val="000000" w:themeColor="text1"/>
          <w:sz w:val="18"/>
          <w:szCs w:val="18"/>
          <w:lang w:val="de-DE" w:eastAsia="pl-PL"/>
        </w:rPr>
      </w:pPr>
    </w:p>
    <w:p w14:paraId="6BD881AD" w14:textId="77777777" w:rsidR="00B40C9F" w:rsidRPr="005E19E3" w:rsidRDefault="00B40C9F" w:rsidP="00B40C9F">
      <w:pPr>
        <w:autoSpaceDE w:val="0"/>
        <w:autoSpaceDN w:val="0"/>
        <w:adjustRightInd w:val="0"/>
        <w:ind w:right="129"/>
        <w:jc w:val="both"/>
        <w:rPr>
          <w:rFonts w:ascii="Arial" w:hAnsi="Arial" w:cs="Arial"/>
          <w:b/>
          <w:bCs/>
          <w:color w:val="000000" w:themeColor="text1"/>
          <w:sz w:val="18"/>
          <w:szCs w:val="18"/>
          <w:lang w:val="de-DE"/>
        </w:rPr>
      </w:pPr>
      <w:r w:rsidRPr="005E19E3">
        <w:rPr>
          <w:rFonts w:ascii="Arial" w:hAnsi="Arial" w:cs="Arial"/>
          <w:b/>
          <w:bCs/>
          <w:color w:val="000000" w:themeColor="text1"/>
          <w:sz w:val="18"/>
          <w:szCs w:val="18"/>
          <w:lang w:val="de-DE"/>
        </w:rPr>
        <w:t>Über Schneider Electric</w:t>
      </w:r>
    </w:p>
    <w:p w14:paraId="6BF3A99B" w14:textId="77777777" w:rsidR="00B40C9F" w:rsidRPr="005E19E3" w:rsidRDefault="00B40C9F" w:rsidP="00B40C9F">
      <w:pPr>
        <w:autoSpaceDE w:val="0"/>
        <w:autoSpaceDN w:val="0"/>
        <w:adjustRightInd w:val="0"/>
        <w:ind w:right="129"/>
        <w:jc w:val="both"/>
        <w:rPr>
          <w:rFonts w:ascii="Arial" w:hAnsi="Arial" w:cs="Arial"/>
          <w:color w:val="000000" w:themeColor="text1"/>
          <w:sz w:val="18"/>
          <w:szCs w:val="18"/>
          <w:lang w:val="de-DE"/>
        </w:rPr>
      </w:pPr>
    </w:p>
    <w:p w14:paraId="7DBE7E8A" w14:textId="77777777" w:rsidR="00B40C9F" w:rsidRPr="00BF75A8" w:rsidRDefault="00B40C9F" w:rsidP="17187D51">
      <w:pPr>
        <w:pStyle w:val="BodytextFeller"/>
        <w:jc w:val="both"/>
        <w:rPr>
          <w:rFonts w:eastAsia="Times New Roman" w:cs="Arial"/>
          <w:color w:val="000000" w:themeColor="text1"/>
          <w:kern w:val="0"/>
          <w:sz w:val="18"/>
          <w:szCs w:val="18"/>
          <w:lang w:val="de-DE" w:eastAsia="en-US"/>
        </w:rPr>
      </w:pPr>
      <w:r w:rsidRPr="00BF75A8">
        <w:rPr>
          <w:rFonts w:eastAsia="Times New Roman" w:cs="Arial"/>
          <w:color w:val="000000" w:themeColor="text1"/>
          <w:kern w:val="0"/>
          <w:sz w:val="18"/>
          <w:szCs w:val="18"/>
          <w:lang w:val="de-DE" w:eastAsia="en-US"/>
        </w:rPr>
        <w:t>Wir bei Schneider glauben, dass der Zugang zu Energie und digitaler Technologie ein grundlegendes Menschenrecht ist. Wir befähigen alle, ihre Energie und Ressourcen optimal zu nutzen, und sorgen dafür, dass das Motto „</w:t>
      </w:r>
      <w:hyperlink r:id="rId13" w:history="1">
        <w:r w:rsidRPr="00BF75A8">
          <w:rPr>
            <w:rStyle w:val="Hyperlink"/>
            <w:rFonts w:eastAsia="Times New Roman" w:cs="Arial"/>
            <w:color w:val="000000" w:themeColor="text1"/>
            <w:kern w:val="0"/>
            <w:sz w:val="18"/>
            <w:szCs w:val="18"/>
            <w:lang w:val="de-DE" w:eastAsia="en-US"/>
          </w:rPr>
          <w:t xml:space="preserve">Life </w:t>
        </w:r>
        <w:proofErr w:type="spellStart"/>
        <w:r w:rsidRPr="00BF75A8">
          <w:rPr>
            <w:rStyle w:val="Hyperlink"/>
            <w:rFonts w:eastAsia="Times New Roman" w:cs="Arial"/>
            <w:color w:val="000000" w:themeColor="text1"/>
            <w:kern w:val="0"/>
            <w:sz w:val="18"/>
            <w:szCs w:val="18"/>
            <w:lang w:val="de-DE" w:eastAsia="en-US"/>
          </w:rPr>
          <w:t>Is</w:t>
        </w:r>
        <w:proofErr w:type="spellEnd"/>
        <w:r w:rsidRPr="00BF75A8">
          <w:rPr>
            <w:rStyle w:val="Hyperlink"/>
            <w:rFonts w:eastAsia="Times New Roman" w:cs="Arial"/>
            <w:color w:val="000000" w:themeColor="text1"/>
            <w:kern w:val="0"/>
            <w:sz w:val="18"/>
            <w:szCs w:val="18"/>
            <w:lang w:val="de-DE" w:eastAsia="en-US"/>
          </w:rPr>
          <w:t xml:space="preserve"> On</w:t>
        </w:r>
      </w:hyperlink>
      <w:r w:rsidRPr="00BF75A8">
        <w:rPr>
          <w:rFonts w:eastAsia="Times New Roman" w:cs="Arial"/>
          <w:color w:val="000000" w:themeColor="text1"/>
          <w:kern w:val="0"/>
          <w:sz w:val="18"/>
          <w:szCs w:val="18"/>
          <w:lang w:val="de-DE" w:eastAsia="en-US"/>
        </w:rPr>
        <w:t>“ gilt – überall, für jeden, jederzeit.</w:t>
      </w:r>
    </w:p>
    <w:p w14:paraId="10096F3E" w14:textId="77777777" w:rsidR="00B40C9F" w:rsidRPr="00897BA1" w:rsidRDefault="00B40C9F" w:rsidP="00B40C9F">
      <w:pPr>
        <w:pStyle w:val="BodytextFeller"/>
        <w:jc w:val="both"/>
        <w:rPr>
          <w:rFonts w:eastAsia="Times New Roman" w:cs="Arial"/>
          <w:color w:val="000000" w:themeColor="text1"/>
          <w:kern w:val="0"/>
          <w:sz w:val="18"/>
          <w:szCs w:val="18"/>
          <w:lang w:eastAsia="en-US"/>
        </w:rPr>
      </w:pPr>
    </w:p>
    <w:p w14:paraId="54FD61C8" w14:textId="77777777" w:rsidR="00B40C9F" w:rsidRPr="00BF75A8" w:rsidRDefault="00B40C9F" w:rsidP="17187D51">
      <w:pPr>
        <w:pStyle w:val="BodytextFeller"/>
        <w:jc w:val="both"/>
        <w:rPr>
          <w:rFonts w:eastAsia="Times New Roman" w:cs="Arial"/>
          <w:color w:val="000000" w:themeColor="text1"/>
          <w:kern w:val="0"/>
          <w:sz w:val="18"/>
          <w:szCs w:val="18"/>
          <w:lang w:val="de-DE" w:eastAsia="en-US"/>
        </w:rPr>
      </w:pPr>
      <w:r w:rsidRPr="00BF75A8">
        <w:rPr>
          <w:rFonts w:eastAsia="Times New Roman" w:cs="Arial"/>
          <w:color w:val="000000" w:themeColor="text1"/>
          <w:kern w:val="0"/>
          <w:sz w:val="18"/>
          <w:szCs w:val="18"/>
          <w:lang w:val="de-DE" w:eastAsia="en-US"/>
        </w:rPr>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179D21B5" w14:textId="77777777" w:rsidR="00B40C9F" w:rsidRPr="00897BA1" w:rsidRDefault="00B40C9F" w:rsidP="00B40C9F">
      <w:pPr>
        <w:pStyle w:val="BodytextFeller"/>
        <w:jc w:val="both"/>
        <w:rPr>
          <w:rFonts w:eastAsia="Times New Roman" w:cs="Arial"/>
          <w:color w:val="000000" w:themeColor="text1"/>
          <w:kern w:val="0"/>
          <w:sz w:val="18"/>
          <w:szCs w:val="18"/>
          <w:lang w:eastAsia="en-US"/>
        </w:rPr>
      </w:pPr>
    </w:p>
    <w:p w14:paraId="0222CD63" w14:textId="77777777" w:rsidR="00B40C9F" w:rsidRPr="00BF75A8" w:rsidRDefault="00B40C9F" w:rsidP="17187D51">
      <w:pPr>
        <w:pStyle w:val="BodytextFeller"/>
        <w:jc w:val="both"/>
        <w:rPr>
          <w:rFonts w:eastAsia="Times New Roman" w:cs="Arial"/>
          <w:color w:val="000000" w:themeColor="text1"/>
          <w:kern w:val="0"/>
          <w:sz w:val="18"/>
          <w:szCs w:val="18"/>
          <w:lang w:val="de-DE" w:eastAsia="en-US"/>
        </w:rPr>
      </w:pPr>
      <w:r w:rsidRPr="00BF75A8">
        <w:rPr>
          <w:rFonts w:eastAsia="Times New Roman" w:cs="Arial"/>
          <w:color w:val="000000" w:themeColor="text1"/>
          <w:kern w:val="0"/>
          <w:sz w:val="18"/>
          <w:szCs w:val="18"/>
          <w:lang w:val="de-DE" w:eastAsia="en-US"/>
        </w:rPr>
        <w:t>Unser Ziel ist es, uns die unendlichen Möglichkeiten einer offenen, globalen und innovativen Gemeinschaft zunutze zu machen, die sich mit unserer richtungsweisenden Aufgabe und unseren Werten der Inklusion und Förderung identifizieren.</w:t>
      </w:r>
    </w:p>
    <w:p w14:paraId="0C2DFE06" w14:textId="77777777" w:rsidR="00B40C9F" w:rsidRPr="00897BA1" w:rsidRDefault="00B40C9F" w:rsidP="00B40C9F">
      <w:pPr>
        <w:pStyle w:val="BodytextFeller"/>
        <w:jc w:val="both"/>
        <w:rPr>
          <w:rFonts w:eastAsia="Times New Roman" w:cs="Arial"/>
          <w:color w:val="000000" w:themeColor="text1"/>
          <w:kern w:val="0"/>
          <w:sz w:val="18"/>
          <w:szCs w:val="18"/>
          <w:lang w:eastAsia="en-US"/>
        </w:rPr>
      </w:pPr>
    </w:p>
    <w:p w14:paraId="5B76E25B" w14:textId="77777777" w:rsidR="00B40C9F" w:rsidRPr="00BF75A8" w:rsidRDefault="00B40C9F" w:rsidP="17187D51">
      <w:pPr>
        <w:pStyle w:val="BodytextFeller"/>
        <w:jc w:val="both"/>
        <w:rPr>
          <w:rFonts w:cs="Arial"/>
          <w:color w:val="000000" w:themeColor="text1"/>
          <w:sz w:val="18"/>
          <w:szCs w:val="18"/>
          <w:lang w:val="de-DE"/>
        </w:rPr>
      </w:pPr>
      <w:r w:rsidRPr="00BF75A8">
        <w:rPr>
          <w:rFonts w:cs="Arial"/>
          <w:color w:val="000000" w:themeColor="text1"/>
          <w:sz w:val="18"/>
          <w:szCs w:val="18"/>
          <w:lang w:val="de-DE"/>
        </w:rPr>
        <w:t xml:space="preserve">Zur Schneider Electric Schweiz gehören die Unternehmen Schneider Electric (Schweiz) AG und Feller AG. Die Gruppe beschäftigt in der Schweiz rund 650 Mitarbeitende und wird von Tanja </w:t>
      </w:r>
      <w:proofErr w:type="spellStart"/>
      <w:r w:rsidRPr="00BF75A8">
        <w:rPr>
          <w:rFonts w:cs="Arial"/>
          <w:color w:val="000000" w:themeColor="text1"/>
          <w:sz w:val="18"/>
          <w:szCs w:val="18"/>
          <w:lang w:val="de-DE"/>
        </w:rPr>
        <w:t>Vainio</w:t>
      </w:r>
      <w:proofErr w:type="spellEnd"/>
      <w:r w:rsidRPr="00BF75A8">
        <w:rPr>
          <w:rFonts w:cs="Arial"/>
          <w:color w:val="000000" w:themeColor="text1"/>
          <w:sz w:val="18"/>
          <w:szCs w:val="18"/>
          <w:lang w:val="de-DE"/>
        </w:rPr>
        <w:t xml:space="preserve">, Country </w:t>
      </w:r>
      <w:proofErr w:type="spellStart"/>
      <w:r w:rsidRPr="00BF75A8">
        <w:rPr>
          <w:rFonts w:cs="Arial"/>
          <w:color w:val="000000" w:themeColor="text1"/>
          <w:sz w:val="18"/>
          <w:szCs w:val="18"/>
          <w:lang w:val="de-DE"/>
        </w:rPr>
        <w:t>President</w:t>
      </w:r>
      <w:proofErr w:type="spellEnd"/>
      <w:r w:rsidRPr="00BF75A8">
        <w:rPr>
          <w:rFonts w:cs="Arial"/>
          <w:color w:val="000000" w:themeColor="text1"/>
          <w:sz w:val="18"/>
          <w:szCs w:val="18"/>
          <w:lang w:val="de-DE"/>
        </w:rPr>
        <w:t xml:space="preserve"> Schneider Electric </w:t>
      </w:r>
      <w:proofErr w:type="spellStart"/>
      <w:r w:rsidRPr="00BF75A8">
        <w:rPr>
          <w:rFonts w:cs="Arial"/>
          <w:color w:val="000000" w:themeColor="text1"/>
          <w:sz w:val="18"/>
          <w:szCs w:val="18"/>
          <w:lang w:val="de-DE"/>
        </w:rPr>
        <w:t>Switzerland</w:t>
      </w:r>
      <w:proofErr w:type="spellEnd"/>
      <w:r w:rsidRPr="00BF75A8">
        <w:rPr>
          <w:rFonts w:cs="Arial"/>
          <w:color w:val="000000" w:themeColor="text1"/>
          <w:sz w:val="18"/>
          <w:szCs w:val="18"/>
          <w:lang w:val="de-DE"/>
        </w:rPr>
        <w:t xml:space="preserve"> geführt.</w:t>
      </w:r>
    </w:p>
    <w:p w14:paraId="7AD6940A" w14:textId="77777777" w:rsidR="00B40C9F" w:rsidRPr="00897BA1" w:rsidRDefault="00B40C9F" w:rsidP="00B40C9F">
      <w:pPr>
        <w:pStyle w:val="BodytextFeller"/>
        <w:jc w:val="both"/>
        <w:rPr>
          <w:rFonts w:eastAsia="Times New Roman" w:cs="Arial"/>
          <w:color w:val="000000" w:themeColor="text1"/>
          <w:kern w:val="0"/>
          <w:sz w:val="18"/>
          <w:szCs w:val="18"/>
          <w:lang w:eastAsia="en-US"/>
        </w:rPr>
      </w:pPr>
    </w:p>
    <w:p w14:paraId="14FA3022" w14:textId="77777777" w:rsidR="00B40C9F" w:rsidRPr="00897BA1" w:rsidRDefault="00B40C9F" w:rsidP="00B40C9F">
      <w:pPr>
        <w:jc w:val="both"/>
        <w:rPr>
          <w:rFonts w:ascii="Arial" w:hAnsi="Arial" w:cs="Arial"/>
          <w:color w:val="000000" w:themeColor="text1"/>
          <w:sz w:val="18"/>
          <w:szCs w:val="18"/>
          <w:lang w:val="de-CH"/>
        </w:rPr>
      </w:pPr>
      <w:hyperlink r:id="rId14" w:history="1">
        <w:r w:rsidRPr="00897BA1">
          <w:rPr>
            <w:rStyle w:val="Hyperlink"/>
            <w:rFonts w:ascii="Arial" w:hAnsi="Arial" w:cs="Arial"/>
            <w:color w:val="000000" w:themeColor="text1"/>
            <w:sz w:val="18"/>
            <w:szCs w:val="18"/>
            <w:lang w:val="de-CH"/>
          </w:rPr>
          <w:t>www.se.com/ch</w:t>
        </w:r>
      </w:hyperlink>
    </w:p>
    <w:p w14:paraId="3FF2EEF4" w14:textId="79C1B934" w:rsidR="00DD1F5A" w:rsidRPr="00897BA1" w:rsidRDefault="00DD1F5A" w:rsidP="00814721">
      <w:pPr>
        <w:pStyle w:val="berschriftFett"/>
        <w:spacing w:line="360" w:lineRule="auto"/>
        <w:jc w:val="both"/>
        <w:rPr>
          <w:rFonts w:cs="Arial"/>
          <w:color w:val="000000" w:themeColor="text1"/>
          <w:sz w:val="18"/>
          <w:szCs w:val="18"/>
          <w:lang w:val="de-CH"/>
        </w:rPr>
      </w:pPr>
    </w:p>
    <w:sectPr w:rsidR="00DD1F5A" w:rsidRPr="00897BA1" w:rsidSect="00F13868">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88DDC" w14:textId="77777777" w:rsidR="003A3A39" w:rsidRDefault="003A3A39">
      <w:pPr>
        <w:rPr>
          <w:lang w:val="de-DE"/>
        </w:rPr>
      </w:pPr>
      <w:r>
        <w:rPr>
          <w:lang w:val="de-DE"/>
        </w:rPr>
        <w:separator/>
      </w:r>
    </w:p>
  </w:endnote>
  <w:endnote w:type="continuationSeparator" w:id="0">
    <w:p w14:paraId="3801F3E6" w14:textId="77777777" w:rsidR="003A3A39" w:rsidRDefault="003A3A39">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Sans-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C136A" w14:textId="77777777" w:rsidR="00174DD7" w:rsidRDefault="00174D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C99B7" w14:textId="77777777" w:rsidR="00A517E8" w:rsidRDefault="00A517E8" w:rsidP="00A517E8">
    <w:pPr>
      <w:pStyle w:val="Pa2"/>
      <w:spacing w:before="0" w:beforeAutospacing="0" w:after="0" w:afterAutospacing="0" w:line="276" w:lineRule="auto"/>
      <w:rPr>
        <w:rStyle w:val="A2"/>
        <w:b/>
        <w:lang w:val="de-CH"/>
      </w:rPr>
    </w:pPr>
    <w:r>
      <w:rPr>
        <w:rFonts w:cs="Arial Rounded MT Std Light"/>
        <w:b/>
        <w:noProof/>
        <w:color w:val="000000"/>
        <w:sz w:val="16"/>
        <w:szCs w:val="16"/>
        <w:lang w:val="de-DE" w:eastAsia="de-DE"/>
      </w:rPr>
      <mc:AlternateContent>
        <mc:Choice Requires="wps">
          <w:drawing>
            <wp:anchor distT="0" distB="0" distL="114300" distR="114300" simplePos="0" relativeHeight="251673088" behindDoc="0" locked="0" layoutInCell="0" allowOverlap="1" wp14:anchorId="3851CBEE" wp14:editId="35094879">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0DB670" w14:textId="77777777" w:rsidR="00A517E8" w:rsidRPr="00EA3FD8" w:rsidRDefault="00A517E8" w:rsidP="00A517E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51CBEE"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730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190DB670" w14:textId="77777777" w:rsidR="00A517E8" w:rsidRPr="00EA3FD8" w:rsidRDefault="00A517E8" w:rsidP="00A517E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517E8" w:rsidRPr="00172A61" w14:paraId="23DB7D13" w14:textId="77777777" w:rsidTr="006C7B92">
      <w:tc>
        <w:tcPr>
          <w:tcW w:w="3969" w:type="dxa"/>
        </w:tcPr>
        <w:p w14:paraId="6A41CFB4" w14:textId="77777777" w:rsidR="00A517E8" w:rsidRPr="006D77BE" w:rsidRDefault="00A517E8" w:rsidP="00A517E8">
          <w:pPr>
            <w:pStyle w:val="Pa2"/>
            <w:spacing w:before="0" w:beforeAutospacing="0" w:after="0" w:afterAutospacing="0" w:line="276" w:lineRule="auto"/>
            <w:rPr>
              <w:rFonts w:cs="Arial Rounded MT Std Light"/>
              <w:b/>
              <w:color w:val="000000"/>
              <w:sz w:val="16"/>
              <w:szCs w:val="16"/>
              <w:lang w:val="de-CH"/>
            </w:rPr>
          </w:pPr>
          <w:r w:rsidRPr="006D77BE">
            <w:rPr>
              <w:rStyle w:val="A2"/>
              <w:b/>
              <w:lang w:val="de-CH"/>
            </w:rPr>
            <w:t>Medien Kontakt</w:t>
          </w:r>
        </w:p>
        <w:p w14:paraId="79CA1E81" w14:textId="77777777" w:rsidR="00A517E8" w:rsidRPr="006D77BE" w:rsidRDefault="00A517E8" w:rsidP="00A517E8">
          <w:pPr>
            <w:pStyle w:val="Pa1"/>
            <w:spacing w:before="0" w:beforeAutospacing="0" w:after="0" w:afterAutospacing="0" w:line="276" w:lineRule="auto"/>
            <w:rPr>
              <w:rStyle w:val="A2"/>
              <w:lang w:val="de-CH"/>
            </w:rPr>
          </w:pPr>
          <w:r>
            <w:rPr>
              <w:rStyle w:val="A2"/>
              <w:lang w:val="de-CH"/>
            </w:rPr>
            <w:t>Feller</w:t>
          </w:r>
          <w:r w:rsidRPr="006D77BE">
            <w:rPr>
              <w:rStyle w:val="A2"/>
              <w:lang w:val="de-CH"/>
            </w:rPr>
            <w:t xml:space="preserve"> AG</w:t>
          </w:r>
        </w:p>
        <w:p w14:paraId="5A012D34" w14:textId="77777777" w:rsidR="00A517E8" w:rsidRPr="00FD13F6" w:rsidRDefault="00A517E8" w:rsidP="00A517E8">
          <w:pPr>
            <w:pStyle w:val="Pa1"/>
            <w:spacing w:before="0" w:beforeAutospacing="0" w:after="0" w:afterAutospacing="0" w:line="276" w:lineRule="auto"/>
            <w:rPr>
              <w:rStyle w:val="A2"/>
              <w:lang w:val="de-CH"/>
            </w:rPr>
          </w:pPr>
          <w:r w:rsidRPr="00172A61">
            <w:rPr>
              <w:rStyle w:val="A2"/>
              <w:lang w:val="de-CH"/>
            </w:rPr>
            <w:t>Cello Duff</w:t>
          </w:r>
          <w:r w:rsidRPr="006D77BE">
            <w:rPr>
              <w:rStyle w:val="A2"/>
              <w:lang w:val="de-CH"/>
            </w:rPr>
            <w:br/>
          </w:r>
          <w:r w:rsidRPr="00FD13F6">
            <w:rPr>
              <w:rStyle w:val="A2"/>
              <w:lang w:val="de-CH"/>
            </w:rPr>
            <w:t>Telefon: +41 (0) 79 358 55 67</w:t>
          </w:r>
        </w:p>
        <w:p w14:paraId="7A3004EB" w14:textId="77777777" w:rsidR="00A517E8" w:rsidRPr="00853288" w:rsidRDefault="00A517E8" w:rsidP="00A517E8">
          <w:pPr>
            <w:spacing w:line="276" w:lineRule="auto"/>
            <w:rPr>
              <w:rFonts w:ascii="Arial" w:hAnsi="Arial" w:cs="Arial"/>
              <w:kern w:val="16"/>
              <w:sz w:val="16"/>
              <w:szCs w:val="16"/>
              <w:lang w:val="de-CH"/>
            </w:rPr>
          </w:pPr>
          <w:hyperlink r:id="rId1" w:history="1">
            <w:r w:rsidRPr="00853288">
              <w:rPr>
                <w:rStyle w:val="Hyperlink"/>
                <w:rFonts w:ascii="Arial" w:hAnsi="Arial" w:cs="Arial"/>
                <w:kern w:val="16"/>
                <w:sz w:val="16"/>
                <w:szCs w:val="16"/>
                <w:lang w:val="de-CH"/>
              </w:rPr>
              <w:t>marcel.duff@feller.ch</w:t>
            </w:r>
          </w:hyperlink>
        </w:p>
      </w:tc>
      <w:tc>
        <w:tcPr>
          <w:tcW w:w="5245" w:type="dxa"/>
        </w:tcPr>
        <w:p w14:paraId="1F39B431" w14:textId="77777777" w:rsidR="00A517E8" w:rsidRPr="0008045B" w:rsidRDefault="00A517E8" w:rsidP="00A517E8">
          <w:pPr>
            <w:pStyle w:val="Pa1"/>
            <w:spacing w:before="0" w:beforeAutospacing="0" w:after="0" w:afterAutospacing="0" w:line="276" w:lineRule="auto"/>
            <w:rPr>
              <w:rStyle w:val="A2"/>
            </w:rPr>
          </w:pPr>
        </w:p>
        <w:p w14:paraId="03C2895B" w14:textId="77777777" w:rsidR="00A517E8" w:rsidRPr="0008045B" w:rsidRDefault="00A517E8" w:rsidP="00A517E8">
          <w:pPr>
            <w:pStyle w:val="Pa1"/>
            <w:spacing w:before="0" w:beforeAutospacing="0" w:after="0" w:afterAutospacing="0" w:line="276" w:lineRule="auto"/>
            <w:rPr>
              <w:rStyle w:val="A2"/>
            </w:rPr>
          </w:pPr>
        </w:p>
        <w:p w14:paraId="591C1B75" w14:textId="77777777" w:rsidR="00A517E8" w:rsidRPr="0008045B" w:rsidRDefault="00A517E8" w:rsidP="00A517E8">
          <w:pPr>
            <w:pStyle w:val="Pa1"/>
            <w:spacing w:before="0" w:beforeAutospacing="0" w:after="0" w:afterAutospacing="0" w:line="276" w:lineRule="auto"/>
            <w:rPr>
              <w:rStyle w:val="A2"/>
            </w:rPr>
          </w:pPr>
        </w:p>
        <w:p w14:paraId="26564893" w14:textId="77777777" w:rsidR="00A517E8" w:rsidRPr="0008045B" w:rsidRDefault="00A517E8" w:rsidP="00A517E8">
          <w:pPr>
            <w:pStyle w:val="Pa1"/>
            <w:spacing w:before="0" w:beforeAutospacing="0" w:after="0" w:afterAutospacing="0" w:line="276" w:lineRule="auto"/>
            <w:rPr>
              <w:rStyle w:val="A2"/>
            </w:rPr>
          </w:pPr>
        </w:p>
        <w:p w14:paraId="572AE68C" w14:textId="77777777" w:rsidR="00A517E8" w:rsidRPr="0008045B" w:rsidRDefault="00A517E8" w:rsidP="00A517E8">
          <w:pPr>
            <w:pStyle w:val="Pa1"/>
            <w:spacing w:before="0" w:beforeAutospacing="0" w:after="0" w:afterAutospacing="0" w:line="276" w:lineRule="auto"/>
            <w:jc w:val="right"/>
            <w:rPr>
              <w:rStyle w:val="A2"/>
              <w:lang w:val="de-CH"/>
            </w:rPr>
          </w:pPr>
          <w:r w:rsidRPr="0008045B">
            <w:rPr>
              <w:rStyle w:val="A2"/>
            </w:rPr>
            <w:t>Seite</w:t>
          </w:r>
          <w:r w:rsidRPr="0008045B">
            <w:rPr>
              <w:rStyle w:val="A2"/>
              <w:lang w:val="de-CH"/>
            </w:rPr>
            <w:t xml:space="preserve"> | </w:t>
          </w:r>
          <w:r w:rsidRPr="0008045B">
            <w:rPr>
              <w:rStyle w:val="A2"/>
              <w:lang w:val="de-CH"/>
            </w:rPr>
            <w:fldChar w:fldCharType="begin"/>
          </w:r>
          <w:r w:rsidRPr="0008045B">
            <w:rPr>
              <w:rStyle w:val="A2"/>
              <w:lang w:val="de-CH"/>
            </w:rPr>
            <w:instrText xml:space="preserve"> PAGE   \* MERGEFORMAT </w:instrText>
          </w:r>
          <w:r w:rsidRPr="0008045B">
            <w:rPr>
              <w:rStyle w:val="A2"/>
              <w:lang w:val="de-CH"/>
            </w:rPr>
            <w:fldChar w:fldCharType="separate"/>
          </w:r>
          <w:r>
            <w:rPr>
              <w:rStyle w:val="A2"/>
              <w:lang w:val="de-CH"/>
            </w:rPr>
            <w:t>1</w:t>
          </w:r>
          <w:r w:rsidRPr="0008045B">
            <w:rPr>
              <w:rStyle w:val="A2"/>
              <w:lang w:val="de-CH"/>
            </w:rPr>
            <w:fldChar w:fldCharType="end"/>
          </w:r>
        </w:p>
      </w:tc>
    </w:tr>
  </w:tbl>
  <w:p w14:paraId="4D6A4B17" w14:textId="77777777" w:rsidR="003241AD" w:rsidRPr="00A517E8" w:rsidRDefault="003241AD" w:rsidP="00A517E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6519F0">
      <w:rPr>
        <w:rStyle w:val="A2"/>
        <w:rFonts w:ascii="Arial" w:hAnsi="Arial" w:cs="Arial"/>
        <w:b/>
        <w:lang w:val="de-CH"/>
      </w:rPr>
      <w:t>Medien Kontakt</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6519F0">
      <w:rPr>
        <w:rStyle w:val="A2"/>
        <w:rFonts w:ascii="Arial" w:hAnsi="Arial" w:cs="Arial"/>
        <w:lang w:val="de-CH"/>
      </w:rPr>
      <w:t>Schneider Electric (Schweiz) AG</w:t>
    </w:r>
  </w:p>
  <w:p w14:paraId="53F6B95B"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hAnsi="Arial" w:cs="Arial"/>
        <w:lang w:val="nb-NO"/>
      </w:rPr>
      <w:t>Alexandra Rutsch</w:t>
    </w:r>
    <w:r w:rsidRPr="005E49EB">
      <w:rPr>
        <w:rStyle w:val="A2"/>
        <w:rFonts w:ascii="Arial" w:hAnsi="Arial" w:cs="Arial"/>
        <w:lang w:val="nb-NO"/>
      </w:rPr>
      <w:br/>
      <w:t xml:space="preserve">Telefon: 044 728 72 97 </w:t>
    </w:r>
  </w:p>
  <w:p w14:paraId="3B31B558"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hAnsi="Arial" w:cs="Arial"/>
        <w:lang w:val="nb-NO"/>
      </w:rPr>
      <w:t>Mobil: 079 629 29 45</w:t>
    </w:r>
  </w:p>
  <w:p w14:paraId="7D06D046" w14:textId="77777777" w:rsidR="0012493F" w:rsidRPr="006519F0" w:rsidRDefault="006519F0" w:rsidP="006519F0">
    <w:pPr>
      <w:pStyle w:val="Pa1"/>
      <w:spacing w:before="0" w:beforeAutospacing="0" w:after="0" w:afterAutospacing="0" w:line="276" w:lineRule="auto"/>
      <w:rPr>
        <w:rStyle w:val="A2"/>
        <w:rFonts w:ascii="Arial" w:hAnsi="Arial" w:cs="Arial"/>
      </w:rPr>
    </w:pPr>
    <w:hyperlink r:id="rId1" w:history="1">
      <w:r w:rsidRPr="006519F0">
        <w:rPr>
          <w:rStyle w:val="Hyperlink"/>
          <w:rFonts w:ascii="Arial" w:hAnsi="Arial" w:cs="Arial"/>
          <w:sz w:val="16"/>
          <w:szCs w:val="16"/>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CAD7D" w14:textId="77777777" w:rsidR="003A3A39" w:rsidRDefault="003A3A39">
      <w:pPr>
        <w:rPr>
          <w:lang w:val="de-DE"/>
        </w:rPr>
      </w:pPr>
      <w:r>
        <w:rPr>
          <w:lang w:val="de-DE"/>
        </w:rPr>
        <w:separator/>
      </w:r>
    </w:p>
  </w:footnote>
  <w:footnote w:type="continuationSeparator" w:id="0">
    <w:p w14:paraId="4DDED94A" w14:textId="77777777" w:rsidR="003A3A39" w:rsidRDefault="003A3A39">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671AA" w14:textId="71134ECD" w:rsidR="00174DD7" w:rsidRDefault="00CE4ECB">
    <w:pPr>
      <w:pStyle w:val="Kopfzeile"/>
    </w:pPr>
    <w:r>
      <w:rPr>
        <w:noProof/>
      </w:rPr>
      <w:pict w14:anchorId="1230B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773547" o:spid="_x0000_s1027" type="#_x0000_t136" style="position:absolute;margin-left:0;margin-top:0;width:421.5pt;height:66.75pt;rotation:315;z-index:-251647488;mso-position-horizontal:center;mso-position-horizontal-relative:margin;mso-position-vertical:center;mso-position-vertical-relative:margin" o:allowincell="f" fillcolor="red" stroked="f">
          <v:fill opacity=".5"/>
          <v:textpath style="font-family:&quot;Arial&quot;;font-size:60pt" string="Under Embar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1082D6C4" w:rsidR="00E2663D" w:rsidRPr="00BD2625" w:rsidRDefault="00CE4ECB" w:rsidP="00127AFB">
    <w:pPr>
      <w:ind w:left="567"/>
      <w:jc w:val="center"/>
      <w:rPr>
        <w:rFonts w:ascii="SchneiderPc" w:hAnsi="SchneiderPc"/>
        <w:sz w:val="100"/>
        <w:szCs w:val="100"/>
        <w:lang w:val="de-DE"/>
      </w:rPr>
    </w:pPr>
    <w:r>
      <w:rPr>
        <w:noProof/>
      </w:rPr>
      <w:pict w14:anchorId="55509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773548" o:spid="_x0000_s1028" type="#_x0000_t136" style="position:absolute;left:0;text-align:left;margin-left:0;margin-top:0;width:421.5pt;height:66.75pt;rotation:315;z-index:-251645440;mso-position-horizontal:center;mso-position-horizontal-relative:margin;mso-position-vertical:center;mso-position-vertical-relative:margin" o:allowincell="f" fillcolor="red" stroked="f">
          <v:fill opacity=".5"/>
          <v:textpath style="font-family:&quot;Arial&quot;;font-size:60pt" string="Under Embargo"/>
          <w10:wrap anchorx="margin" anchory="margin"/>
        </v:shape>
      </w:pict>
    </w:r>
    <w:r w:rsidR="00AA5035" w:rsidRPr="00AA5035">
      <w:rPr>
        <w:rFonts w:ascii="SchneiderPc" w:hAnsi="SchneiderPc"/>
        <w:noProof/>
        <w:sz w:val="100"/>
        <w:szCs w:val="100"/>
        <w:lang w:val="de-DE" w:eastAsia="de-DE"/>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de-DE" w:eastAsia="de-DE"/>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B2BC4E">
            <v:line id="Line 1"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9pt,8.85pt" to="462.4pt,8.85pt" w14:anchorId="6CA9B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"/>
          </w:pict>
        </mc:Fallback>
      </mc:AlternateContent>
    </w:r>
  </w:p>
  <w:p w14:paraId="72AB3B1B" w14:textId="60557073" w:rsidR="00A93F77" w:rsidRDefault="005E19E3" w:rsidP="00DA6631">
    <w:pPr>
      <w:tabs>
        <w:tab w:val="left" w:pos="3720"/>
      </w:tabs>
      <w:rPr>
        <w:rFonts w:ascii="Arial" w:hAnsi="Arial"/>
        <w:b/>
        <w:sz w:val="24"/>
        <w:szCs w:val="24"/>
        <w:lang w:val="de-DE"/>
      </w:rPr>
    </w:pPr>
    <w:r>
      <w:rPr>
        <w:rFonts w:ascii="Arial" w:hAnsi="Arial"/>
        <w:b/>
        <w:sz w:val="24"/>
        <w:szCs w:val="24"/>
        <w:lang w:val="de-DE"/>
      </w:rPr>
      <w:t>Medienmitteilung</w:t>
    </w:r>
  </w:p>
  <w:p w14:paraId="0CAD71A2" w14:textId="77777777" w:rsidR="00174DD7" w:rsidRDefault="00174DD7" w:rsidP="00DA6631">
    <w:pPr>
      <w:tabs>
        <w:tab w:val="left" w:pos="3720"/>
      </w:tabs>
      <w:rPr>
        <w:rFonts w:ascii="Arial" w:hAnsi="Arial"/>
        <w:b/>
        <w:sz w:val="24"/>
        <w:szCs w:val="24"/>
        <w:lang w:val="de-DE"/>
      </w:rPr>
    </w:pPr>
  </w:p>
  <w:p w14:paraId="17E93416" w14:textId="0F69837B" w:rsidR="00174DD7" w:rsidRPr="00174DD7" w:rsidRDefault="00174DD7" w:rsidP="00174DD7">
    <w:pPr>
      <w:tabs>
        <w:tab w:val="left" w:pos="3720"/>
      </w:tabs>
      <w:jc w:val="center"/>
      <w:rPr>
        <w:rFonts w:ascii="Arial" w:hAnsi="Arial"/>
        <w:b/>
        <w:color w:val="FF0000"/>
        <w:sz w:val="28"/>
        <w:szCs w:val="28"/>
        <w:lang w:val="de-DE"/>
      </w:rPr>
    </w:pPr>
    <w:r w:rsidRPr="00174DD7">
      <w:rPr>
        <w:rFonts w:ascii="Arial" w:hAnsi="Arial"/>
        <w:b/>
        <w:color w:val="FF0000"/>
        <w:sz w:val="28"/>
        <w:szCs w:val="28"/>
        <w:lang w:val="de-DE"/>
      </w:rPr>
      <w:t xml:space="preserve">Under Embargo </w:t>
    </w:r>
    <w:proofErr w:type="spellStart"/>
    <w:r>
      <w:rPr>
        <w:rFonts w:ascii="Arial" w:hAnsi="Arial"/>
        <w:b/>
        <w:color w:val="FF0000"/>
        <w:sz w:val="28"/>
        <w:szCs w:val="28"/>
        <w:lang w:val="de-DE"/>
      </w:rPr>
      <w:t>un</w:t>
    </w:r>
    <w:r w:rsidRPr="00174DD7">
      <w:rPr>
        <w:rFonts w:ascii="Arial" w:hAnsi="Arial"/>
        <w:b/>
        <w:color w:val="FF0000"/>
        <w:sz w:val="28"/>
        <w:szCs w:val="28"/>
        <w:lang w:val="de-DE"/>
      </w:rPr>
      <w:t>til</w:t>
    </w:r>
    <w:proofErr w:type="spellEnd"/>
    <w:r w:rsidRPr="00174DD7">
      <w:rPr>
        <w:rFonts w:ascii="Arial" w:hAnsi="Arial"/>
        <w:b/>
        <w:color w:val="FF0000"/>
        <w:sz w:val="28"/>
        <w:szCs w:val="28"/>
        <w:lang w:val="de-DE"/>
      </w:rPr>
      <w:t xml:space="preserve"> 01.06.2025</w:t>
    </w:r>
    <w:r>
      <w:rPr>
        <w:rFonts w:ascii="Arial" w:hAnsi="Arial"/>
        <w:b/>
        <w:color w:val="FF0000"/>
        <w:sz w:val="28"/>
        <w:szCs w:val="28"/>
        <w:lang w:val="de-DE"/>
      </w:rPr>
      <w:t>!!!</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02A7EA2C" w:rsidR="00EF421A" w:rsidRPr="00BD2625" w:rsidRDefault="00CE4ECB" w:rsidP="00EF421A">
    <w:pPr>
      <w:ind w:left="567"/>
      <w:jc w:val="right"/>
      <w:rPr>
        <w:rFonts w:ascii="SchneiderPc" w:hAnsi="SchneiderPc"/>
        <w:sz w:val="100"/>
        <w:szCs w:val="100"/>
        <w:lang w:val="de-DE"/>
      </w:rPr>
    </w:pPr>
    <w:r>
      <w:rPr>
        <w:noProof/>
      </w:rPr>
      <w:pict w14:anchorId="0DAB60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773546" o:spid="_x0000_s1026" type="#_x0000_t136" style="position:absolute;left:0;text-align:left;margin-left:0;margin-top:0;width:421.5pt;height:66.75pt;rotation:315;z-index:-251649536;mso-position-horizontal:center;mso-position-horizontal-relative:margin;mso-position-vertical:center;mso-position-vertical-relative:margin" o:allowincell="f" fillcolor="red" stroked="f">
          <v:fill opacity=".5"/>
          <v:textpath style="font-family:&quot;Arial&quot;;font-size:60pt" string="Under Embargo"/>
          <w10:wrap anchorx="margin" anchory="margin"/>
        </v:shape>
      </w:pict>
    </w:r>
    <w:r w:rsidR="001A2195" w:rsidRPr="000229D0">
      <w:rPr>
        <w:rFonts w:ascii="Arial Rounded MT Std Light" w:hAnsi="Arial Rounded MT Std Light" w:cs="ArialRoundedMTStd-Light"/>
        <w:noProof/>
        <w:color w:val="595959" w:themeColor="text1" w:themeTint="A6"/>
        <w:sz w:val="44"/>
        <w:szCs w:val="44"/>
        <w:lang w:val="de-DE" w:eastAsia="de-DE"/>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de-DE" w:eastAsia="de-DE"/>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0BAAEC8">
            <v:group id="Zeichenbereich 4" style="position:absolute;margin-left:-72.6pt;margin-top:-25.3pt;width:589pt;height:71.65pt;z-index:251656704" coordsize="74803,9099" o:spid="_x0000_s1026" editas="canvas" w14:anchorId="51EBF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4803;height:9099;visibility:visible;mso-wrap-style:square" type="#_x0000_t75">
                <v:fill o:detectmouseclick="t"/>
                <v:path o:connecttype="none"/>
              </v:shape>
              <v:shape id="Freeform 6" style="position:absolute;left:56991;top:8216;width:540;height:731;visibility:visible;mso-wrap-style:square;v-text-anchor:top" coordsize="171,231" o:spid="_x0000_s1028" fillcolor="#008f36" stroked="f"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style="position:absolute;left:57543;top:8420;width:534;height:679;visibility:visible;mso-wrap-style:square;v-text-anchor:top" coordsize="169,213" o:spid="_x0000_s1029" fillcolor="#008f36" stroked="f"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style="position:absolute;left:58413;top:8223;width:508;height:717;visibility:visible;mso-wrap-style:square;v-text-anchor:top" coordsize="161,226" o:spid="_x0000_s1030" fillcolor="black" stroked="f"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style="position:absolute;left:59016;top:8413;width:458;height:527;visibility:visible;mso-wrap-style:square;v-text-anchor:top" coordsize="145,167" o:spid="_x0000_s1031" fillcolor="black" stroked="f" path="m145,157r-8,3l130,161r-9,3l112,166r-10,l90,167,77,166,65,164,55,161r-9,-3l37,153r-7,-5l22,142r-4,-7l9,122,3,108,,95,,83,,71,3,58,9,45,18,31r4,-7l30,18r7,-4l45,9,55,5,65,2,77,,90,r16,l120,2r10,3l142,9r,45l128,51,117,48,106,46,99,45r-7,1l84,48r-6,3l71,55r-4,4l62,67r-1,7l59,83r2,6l61,95r3,4l65,105r8,8l80,117r10,3l99,122r9,l118,119r12,-3l145,111r,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style="position:absolute;left:59563;top:8235;width:539;height:699;visibility:visible;mso-wrap-style:square;v-text-anchor:top" coordsize="170,220" o:spid="_x0000_s1032" fillcolor="black" stroked="f" path="m170,220r-55,l115,136r,-1l115,133r,-3l113,120r-4,-10l106,105r-3,-3l97,101r-6,l85,101r-4,1l76,104r-4,3l63,115r-7,11l56,220,,220,,,56,r,82l63,76r7,-6l76,65r8,-4l98,58r15,-2l126,56r12,5l148,65r8,8l163,82r5,11l170,105r,16l170,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style="position:absolute;left:60210;top:8413;width:546;height:521;visibility:visible;mso-wrap-style:square;v-text-anchor:top" coordsize="173,164" o:spid="_x0000_s1033" fillcolor="black" stroked="f" path="m173,164r-58,l115,77r,-12l111,54r-3,-5l105,46,99,45r-7,l86,45r-6,1l75,49r-4,5l67,58r-3,3l61,65r-3,5l58,164,,164,,3r58,l58,26r7,-6l71,14,78,9,84,6,92,3,99,2,106,r9,l128,r12,5l151,9r7,8l164,27r4,12l171,54r2,16l173,1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style="position:absolute;left:60845;top:8413;width:546;height:527;visibility:visible;mso-wrap-style:square;v-text-anchor:top" coordsize="172,167" o:spid="_x0000_s1034" fillcolor="black" stroked="f"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style="position:absolute;left:61487;top:8223;width:177;height:711;visibility:visible;mso-wrap-style:square;v-text-anchor:top" coordsize="56,223" o:spid="_x0000_s1035" fillcolor="black" stroked="f" path="m56,223l,223,,62r56,l56,223xm52,24r,6l50,34r-1,3l44,42r-2,3l37,46r-4,2l28,49,22,48,17,45,12,42,8,37,6,31,5,24r,-4l6,15,9,12,12,8,15,5,19,2,24,r4,l33,r4,2l42,5r2,3l49,12r1,3l52,20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style="position:absolute;left:61772;top:8235;width:559;height:705;visibility:visible;mso-wrap-style:square;v-text-anchor:top" coordsize="177,223" o:spid="_x0000_s1036" fillcolor="black" stroked="f"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style="position:absolute;left:62420;top:8413;width:552;height:527;visibility:visible;mso-wrap-style:square;v-text-anchor:top" coordsize="172,167" o:spid="_x0000_s1037" fillcolor="black" stroked="f"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style="position:absolute;left:63061;top:8413;width:445;height:521;visibility:visible;mso-wrap-style:square;v-text-anchor:top" coordsize="141,164" o:spid="_x0000_s1038" fillcolor="black" stroked="f" path="m141,12l121,68r-8,-6l108,59r-8,-2l94,57r-6,l83,58r-5,3l74,64r-5,6l65,76r-5,9l56,95r,69l,164,,3r56,l56,42r4,-8l63,27r6,-6l75,14,83,8,90,3,99,r9,l116,r8,3l133,6r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style="position:absolute;left:63995;top:8337;width:343;height:597;visibility:visible;mso-wrap-style:square;v-text-anchor:top" coordsize="109,187" o:spid="_x0000_s1039" fillcolor="black" stroked="f" path="m,l106,r,23l28,23r,58l104,81r,24l28,105r,59l109,164r,23l,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v:path arrowok="t" o:connecttype="custom" o:connectlocs="0,0;33346,0;33346,7342;8808,7342;8808,25855;32717,25855;32717,33516;8808,33516;8808,52348;34290,52348;34290,59690;0,59690;0,0" o:connectangles="0,0,0,0,0,0,0,0,0,0,0,0,0"/>
              </v:shape>
              <v:rect id="Rectangle 18" style="position:absolute;left:64585;top:8337;width:77;height:597;visibility:visible;mso-wrap-style:square;v-text-anchor:top" o:spid="_x0000_s104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v:shape id="Freeform 19" style="position:absolute;left:64922;top:8534;width:356;height:400;visibility:visible;mso-wrap-style:square;v-text-anchor:top" coordsize="112,127" o:spid="_x0000_s1041" fillcolor="black" stroked="f" path="m112,65r-87,l27,74r1,7l33,88r4,6l43,99r6,3l56,103r9,2l77,103r11,-3l99,96r10,-6l109,114r-12,5l87,124r-12,3l61,127r-9,l43,125r-8,-3l28,118r-6,-4l16,109r-4,-6l7,96,5,88,3,81,2,72,,63,2,50,5,37,9,26r7,-8l25,9,35,4,46,,58,,69,,80,4r8,5l97,16r6,10l108,37r3,12l112,62r,3xm25,51r62,l87,44,84,38,83,32,78,28,74,25,69,22,63,20r-5,l52,20r-6,2l41,25r-4,3l33,32r-3,6l27,44r-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style="position:absolute;left:65500;top:8534;width:311;height:400;visibility:visible;mso-wrap-style:square;v-text-anchor:top" coordsize="98,127" o:spid="_x0000_s1042" fillcolor="black" stroked="f" path="m98,97r,24l90,124r-9,1l72,127r-9,l50,127,37,124,26,118r-9,-7l9,100,4,90,1,78,,65,1,50,4,38,9,26r7,-8l25,9,37,4,47,,60,,70,r8,1l87,4,97,7r,27l88,29,79,25,70,22r-8,l54,22r-7,3l41,28r-6,6l31,40r-5,7l25,54r-2,9l25,72r1,9l31,87r4,7l42,99r6,3l57,105r9,l73,105r9,-2l90,100r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style="position:absolute;left:66014;top:8458;width:286;height:476;visibility:visible;mso-wrap-style:square;v-text-anchor:top" coordsize="90,151" o:spid="_x0000_s1043" fillcolor="black" stroked="f" path="m,46l45,r,25l84,25r,22l45,47r,61l47,118r3,6l51,127r3,2l59,129r4,1l69,129r7,-2l82,124r8,-3l90,143r-8,3l75,149r-8,2l59,151r-8,l44,149r-6,-3l32,142r-3,-3l26,135r-3,-5l22,126r-2,-9l20,102r,-55l,47,,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style="position:absolute;left:66522;top:8534;width:292;height:400;visibility:visible;mso-wrap-style:square;v-text-anchor:top" coordsize="91,125" o:spid="_x0000_s1044" fillcolor="black" stroked="f" path="m25,1r,28l27,28,36,15,44,6,49,3,53,1,58,r4,l69,r8,3l84,7r7,6l78,35,72,29,66,25,61,23,55,22r-6,1l43,25r-5,4l34,34r-4,6l28,46r-3,7l25,60r,65l,125,,1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style="position:absolute;left:67030;top:8375;width:89;height:559;visibility:visible;mso-wrap-style:square;v-text-anchor:top" coordsize="28,175" o:spid="_x0000_s1045" fillcolor="black" stroked="f" path="m13,r6,1l24,4r3,4l28,14r-1,6l24,25r-5,3l13,29,9,28,3,25,,20,,14,,8,3,4,9,1,13,xm2,51r23,l25,175r-23,l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style="position:absolute;left:67367;top:8534;width:311;height:400;visibility:visible;mso-wrap-style:square;v-text-anchor:top" coordsize="99,127" o:spid="_x0000_s1046" fillcolor="black" stroked="f" path="m99,97r,24l90,124r-9,1l72,127r-8,l49,127,37,124,27,118,16,111,9,100,3,90,,78,,65,,50,3,38,9,26r7,-8l25,9,36,4,47,,61,r8,l78,1r9,3l97,7r,27l87,29,78,25,71,22r-9,l55,22r-8,3l40,28r-6,6l30,40r-3,7l25,54r-1,9l25,72r2,9l31,87r5,7l41,99r8,3l58,105r9,l74,105r7,-2l90,100r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style="position:absolute;left:56851;top:3378;width:10814;height:3727;visibility:visible;mso-wrap-style:square;v-text-anchor:top" coordsize="3407,1174" o:spid="_x0000_s1047" fillcolor="#e10000" stroked="f"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style="position:absolute;left:56991;top:7620;width:10687;height:57;visibility:visible;mso-wrap-style:square;v-text-anchor:top" o:spid="_x0000_s104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v:group>
          </w:pict>
        </mc:Fallback>
      </mc:AlternateContent>
    </w:r>
  </w:p>
  <w:p w14:paraId="380F2783" w14:textId="77777777" w:rsidR="003C28A1" w:rsidRPr="00745F49" w:rsidRDefault="00811B1F" w:rsidP="00EF421A">
    <w:pPr>
      <w:rPr>
        <w:b/>
        <w:i/>
        <w:sz w:val="24"/>
        <w:szCs w:val="24"/>
        <w:lang w:val="de-DE"/>
      </w:rPr>
    </w:pPr>
    <w:r>
      <w:rPr>
        <w:noProof/>
        <w:lang w:val="de-DE" w:eastAsia="de-DE"/>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6FB6766">
            <v:line id="Line 1"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7pt,8.75pt" to="460.4pt,8.75pt" w14:anchorId="2B2FB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"/>
          </w:pict>
        </mc:Fallback>
      </mc:AlternateContent>
    </w:r>
  </w:p>
  <w:p w14:paraId="386BAC6D" w14:textId="77777777" w:rsidR="00144686" w:rsidRPr="00EF421A" w:rsidRDefault="00FF34FB" w:rsidP="00FF34FB">
    <w:pPr>
      <w:rPr>
        <w:rFonts w:ascii="Arial" w:hAnsi="Arial"/>
        <w:sz w:val="24"/>
        <w:szCs w:val="24"/>
        <w:lang w:val="de-DE"/>
      </w:rPr>
    </w:pPr>
    <w:proofErr w:type="spellStart"/>
    <w:r>
      <w:rPr>
        <w:rFonts w:ascii="Arial Rounded MT Std Light" w:hAnsi="Arial Rounded MT Std Light" w:cs="ArialRoundedMTStd-Light"/>
        <w:color w:val="595959" w:themeColor="text1" w:themeTint="A6"/>
        <w:sz w:val="44"/>
        <w:szCs w:val="44"/>
      </w:rPr>
      <w:t>Medienmitteilung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2A450D9"/>
    <w:multiLevelType w:val="hybridMultilevel"/>
    <w:tmpl w:val="A3A8E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2A5F91"/>
    <w:multiLevelType w:val="hybridMultilevel"/>
    <w:tmpl w:val="0A1C1590"/>
    <w:lvl w:ilvl="0" w:tplc="9C6ECD10">
      <w:start w:val="1"/>
      <w:numFmt w:val="bullet"/>
      <w:lvlText w:val="•"/>
      <w:lvlJc w:val="left"/>
      <w:pPr>
        <w:tabs>
          <w:tab w:val="num" w:pos="720"/>
        </w:tabs>
        <w:ind w:left="720" w:hanging="360"/>
      </w:pPr>
      <w:rPr>
        <w:rFonts w:ascii="Arial,Sans-Serif" w:hAnsi="Arial,Sans-Serif" w:hint="default"/>
      </w:rPr>
    </w:lvl>
    <w:lvl w:ilvl="1" w:tplc="55D425D8" w:tentative="1">
      <w:start w:val="1"/>
      <w:numFmt w:val="bullet"/>
      <w:lvlText w:val="•"/>
      <w:lvlJc w:val="left"/>
      <w:pPr>
        <w:tabs>
          <w:tab w:val="num" w:pos="1440"/>
        </w:tabs>
        <w:ind w:left="1440" w:hanging="360"/>
      </w:pPr>
      <w:rPr>
        <w:rFonts w:ascii="Arial,Sans-Serif" w:hAnsi="Arial,Sans-Serif" w:hint="default"/>
      </w:rPr>
    </w:lvl>
    <w:lvl w:ilvl="2" w:tplc="54E8D38E" w:tentative="1">
      <w:start w:val="1"/>
      <w:numFmt w:val="bullet"/>
      <w:lvlText w:val="•"/>
      <w:lvlJc w:val="left"/>
      <w:pPr>
        <w:tabs>
          <w:tab w:val="num" w:pos="2160"/>
        </w:tabs>
        <w:ind w:left="2160" w:hanging="360"/>
      </w:pPr>
      <w:rPr>
        <w:rFonts w:ascii="Arial,Sans-Serif" w:hAnsi="Arial,Sans-Serif" w:hint="default"/>
      </w:rPr>
    </w:lvl>
    <w:lvl w:ilvl="3" w:tplc="8B70B75C" w:tentative="1">
      <w:start w:val="1"/>
      <w:numFmt w:val="bullet"/>
      <w:lvlText w:val="•"/>
      <w:lvlJc w:val="left"/>
      <w:pPr>
        <w:tabs>
          <w:tab w:val="num" w:pos="2880"/>
        </w:tabs>
        <w:ind w:left="2880" w:hanging="360"/>
      </w:pPr>
      <w:rPr>
        <w:rFonts w:ascii="Arial,Sans-Serif" w:hAnsi="Arial,Sans-Serif" w:hint="default"/>
      </w:rPr>
    </w:lvl>
    <w:lvl w:ilvl="4" w:tplc="BFBE6DE4" w:tentative="1">
      <w:start w:val="1"/>
      <w:numFmt w:val="bullet"/>
      <w:lvlText w:val="•"/>
      <w:lvlJc w:val="left"/>
      <w:pPr>
        <w:tabs>
          <w:tab w:val="num" w:pos="3600"/>
        </w:tabs>
        <w:ind w:left="3600" w:hanging="360"/>
      </w:pPr>
      <w:rPr>
        <w:rFonts w:ascii="Arial,Sans-Serif" w:hAnsi="Arial,Sans-Serif" w:hint="default"/>
      </w:rPr>
    </w:lvl>
    <w:lvl w:ilvl="5" w:tplc="3B86D458" w:tentative="1">
      <w:start w:val="1"/>
      <w:numFmt w:val="bullet"/>
      <w:lvlText w:val="•"/>
      <w:lvlJc w:val="left"/>
      <w:pPr>
        <w:tabs>
          <w:tab w:val="num" w:pos="4320"/>
        </w:tabs>
        <w:ind w:left="4320" w:hanging="360"/>
      </w:pPr>
      <w:rPr>
        <w:rFonts w:ascii="Arial,Sans-Serif" w:hAnsi="Arial,Sans-Serif" w:hint="default"/>
      </w:rPr>
    </w:lvl>
    <w:lvl w:ilvl="6" w:tplc="B1B038C8" w:tentative="1">
      <w:start w:val="1"/>
      <w:numFmt w:val="bullet"/>
      <w:lvlText w:val="•"/>
      <w:lvlJc w:val="left"/>
      <w:pPr>
        <w:tabs>
          <w:tab w:val="num" w:pos="5040"/>
        </w:tabs>
        <w:ind w:left="5040" w:hanging="360"/>
      </w:pPr>
      <w:rPr>
        <w:rFonts w:ascii="Arial,Sans-Serif" w:hAnsi="Arial,Sans-Serif" w:hint="default"/>
      </w:rPr>
    </w:lvl>
    <w:lvl w:ilvl="7" w:tplc="B58C3F92" w:tentative="1">
      <w:start w:val="1"/>
      <w:numFmt w:val="bullet"/>
      <w:lvlText w:val="•"/>
      <w:lvlJc w:val="left"/>
      <w:pPr>
        <w:tabs>
          <w:tab w:val="num" w:pos="5760"/>
        </w:tabs>
        <w:ind w:left="5760" w:hanging="360"/>
      </w:pPr>
      <w:rPr>
        <w:rFonts w:ascii="Arial,Sans-Serif" w:hAnsi="Arial,Sans-Serif" w:hint="default"/>
      </w:rPr>
    </w:lvl>
    <w:lvl w:ilvl="8" w:tplc="342493F0" w:tentative="1">
      <w:start w:val="1"/>
      <w:numFmt w:val="bullet"/>
      <w:lvlText w:val="•"/>
      <w:lvlJc w:val="left"/>
      <w:pPr>
        <w:tabs>
          <w:tab w:val="num" w:pos="6480"/>
        </w:tabs>
        <w:ind w:left="6480" w:hanging="360"/>
      </w:pPr>
      <w:rPr>
        <w:rFonts w:ascii="Arial,Sans-Serif" w:hAnsi="Arial,Sans-Serif" w:hint="default"/>
      </w:rPr>
    </w:lvl>
  </w:abstractNum>
  <w:abstractNum w:abstractNumId="25"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30"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3"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5" w15:restartNumberingAfterBreak="0">
    <w:nsid w:val="70801E30"/>
    <w:multiLevelType w:val="hybridMultilevel"/>
    <w:tmpl w:val="80302BE2"/>
    <w:lvl w:ilvl="0" w:tplc="FAD42300">
      <w:start w:val="1"/>
      <w:numFmt w:val="bullet"/>
      <w:lvlText w:val="•"/>
      <w:lvlJc w:val="left"/>
      <w:pPr>
        <w:tabs>
          <w:tab w:val="num" w:pos="720"/>
        </w:tabs>
        <w:ind w:left="720" w:hanging="360"/>
      </w:pPr>
      <w:rPr>
        <w:rFonts w:ascii="Arial,Sans-Serif" w:hAnsi="Arial,Sans-Serif" w:hint="default"/>
      </w:rPr>
    </w:lvl>
    <w:lvl w:ilvl="1" w:tplc="3A427004" w:tentative="1">
      <w:start w:val="1"/>
      <w:numFmt w:val="bullet"/>
      <w:lvlText w:val="•"/>
      <w:lvlJc w:val="left"/>
      <w:pPr>
        <w:tabs>
          <w:tab w:val="num" w:pos="1440"/>
        </w:tabs>
        <w:ind w:left="1440" w:hanging="360"/>
      </w:pPr>
      <w:rPr>
        <w:rFonts w:ascii="Arial,Sans-Serif" w:hAnsi="Arial,Sans-Serif" w:hint="default"/>
      </w:rPr>
    </w:lvl>
    <w:lvl w:ilvl="2" w:tplc="D8245F1C" w:tentative="1">
      <w:start w:val="1"/>
      <w:numFmt w:val="bullet"/>
      <w:lvlText w:val="•"/>
      <w:lvlJc w:val="left"/>
      <w:pPr>
        <w:tabs>
          <w:tab w:val="num" w:pos="2160"/>
        </w:tabs>
        <w:ind w:left="2160" w:hanging="360"/>
      </w:pPr>
      <w:rPr>
        <w:rFonts w:ascii="Arial,Sans-Serif" w:hAnsi="Arial,Sans-Serif" w:hint="default"/>
      </w:rPr>
    </w:lvl>
    <w:lvl w:ilvl="3" w:tplc="18D400F4" w:tentative="1">
      <w:start w:val="1"/>
      <w:numFmt w:val="bullet"/>
      <w:lvlText w:val="•"/>
      <w:lvlJc w:val="left"/>
      <w:pPr>
        <w:tabs>
          <w:tab w:val="num" w:pos="2880"/>
        </w:tabs>
        <w:ind w:left="2880" w:hanging="360"/>
      </w:pPr>
      <w:rPr>
        <w:rFonts w:ascii="Arial,Sans-Serif" w:hAnsi="Arial,Sans-Serif" w:hint="default"/>
      </w:rPr>
    </w:lvl>
    <w:lvl w:ilvl="4" w:tplc="CD1EA14E" w:tentative="1">
      <w:start w:val="1"/>
      <w:numFmt w:val="bullet"/>
      <w:lvlText w:val="•"/>
      <w:lvlJc w:val="left"/>
      <w:pPr>
        <w:tabs>
          <w:tab w:val="num" w:pos="3600"/>
        </w:tabs>
        <w:ind w:left="3600" w:hanging="360"/>
      </w:pPr>
      <w:rPr>
        <w:rFonts w:ascii="Arial,Sans-Serif" w:hAnsi="Arial,Sans-Serif" w:hint="default"/>
      </w:rPr>
    </w:lvl>
    <w:lvl w:ilvl="5" w:tplc="A52AC5EA" w:tentative="1">
      <w:start w:val="1"/>
      <w:numFmt w:val="bullet"/>
      <w:lvlText w:val="•"/>
      <w:lvlJc w:val="left"/>
      <w:pPr>
        <w:tabs>
          <w:tab w:val="num" w:pos="4320"/>
        </w:tabs>
        <w:ind w:left="4320" w:hanging="360"/>
      </w:pPr>
      <w:rPr>
        <w:rFonts w:ascii="Arial,Sans-Serif" w:hAnsi="Arial,Sans-Serif" w:hint="default"/>
      </w:rPr>
    </w:lvl>
    <w:lvl w:ilvl="6" w:tplc="1638CDD0" w:tentative="1">
      <w:start w:val="1"/>
      <w:numFmt w:val="bullet"/>
      <w:lvlText w:val="•"/>
      <w:lvlJc w:val="left"/>
      <w:pPr>
        <w:tabs>
          <w:tab w:val="num" w:pos="5040"/>
        </w:tabs>
        <w:ind w:left="5040" w:hanging="360"/>
      </w:pPr>
      <w:rPr>
        <w:rFonts w:ascii="Arial,Sans-Serif" w:hAnsi="Arial,Sans-Serif" w:hint="default"/>
      </w:rPr>
    </w:lvl>
    <w:lvl w:ilvl="7" w:tplc="441C5342" w:tentative="1">
      <w:start w:val="1"/>
      <w:numFmt w:val="bullet"/>
      <w:lvlText w:val="•"/>
      <w:lvlJc w:val="left"/>
      <w:pPr>
        <w:tabs>
          <w:tab w:val="num" w:pos="5760"/>
        </w:tabs>
        <w:ind w:left="5760" w:hanging="360"/>
      </w:pPr>
      <w:rPr>
        <w:rFonts w:ascii="Arial,Sans-Serif" w:hAnsi="Arial,Sans-Serif" w:hint="default"/>
      </w:rPr>
    </w:lvl>
    <w:lvl w:ilvl="8" w:tplc="8D30E168" w:tentative="1">
      <w:start w:val="1"/>
      <w:numFmt w:val="bullet"/>
      <w:lvlText w:val="•"/>
      <w:lvlJc w:val="left"/>
      <w:pPr>
        <w:tabs>
          <w:tab w:val="num" w:pos="6480"/>
        </w:tabs>
        <w:ind w:left="6480" w:hanging="360"/>
      </w:pPr>
      <w:rPr>
        <w:rFonts w:ascii="Arial,Sans-Serif" w:hAnsi="Arial,Sans-Serif" w:hint="default"/>
      </w:rPr>
    </w:lvl>
  </w:abstractNum>
  <w:abstractNum w:abstractNumId="36"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62808881">
    <w:abstractNumId w:val="29"/>
  </w:num>
  <w:num w:numId="2" w16cid:durableId="620846268">
    <w:abstractNumId w:val="11"/>
  </w:num>
  <w:num w:numId="3" w16cid:durableId="715591454">
    <w:abstractNumId w:val="32"/>
  </w:num>
  <w:num w:numId="4" w16cid:durableId="279726747">
    <w:abstractNumId w:val="19"/>
  </w:num>
  <w:num w:numId="5" w16cid:durableId="116461082">
    <w:abstractNumId w:val="10"/>
    <w:lvlOverride w:ilvl="0">
      <w:lvl w:ilvl="0">
        <w:numFmt w:val="bullet"/>
        <w:lvlText w:val=""/>
        <w:legacy w:legacy="1" w:legacySpace="0" w:legacyIndent="0"/>
        <w:lvlJc w:val="left"/>
        <w:rPr>
          <w:rFonts w:ascii="Wingdings" w:hAnsi="Wingdings" w:hint="default"/>
          <w:sz w:val="28"/>
        </w:rPr>
      </w:lvl>
    </w:lvlOverride>
  </w:num>
  <w:num w:numId="6" w16cid:durableId="780993163">
    <w:abstractNumId w:val="12"/>
  </w:num>
  <w:num w:numId="7" w16cid:durableId="1476143485">
    <w:abstractNumId w:val="10"/>
    <w:lvlOverride w:ilvl="0">
      <w:lvl w:ilvl="0">
        <w:numFmt w:val="bullet"/>
        <w:lvlText w:val=""/>
        <w:legacy w:legacy="1" w:legacySpace="0" w:legacyIndent="0"/>
        <w:lvlJc w:val="left"/>
        <w:rPr>
          <w:rFonts w:ascii="Wingdings" w:hAnsi="Wingdings" w:hint="default"/>
          <w:sz w:val="48"/>
        </w:rPr>
      </w:lvl>
    </w:lvlOverride>
  </w:num>
  <w:num w:numId="8" w16cid:durableId="1587498214">
    <w:abstractNumId w:val="34"/>
  </w:num>
  <w:num w:numId="9" w16cid:durableId="1741752587">
    <w:abstractNumId w:val="25"/>
  </w:num>
  <w:num w:numId="10" w16cid:durableId="323824236">
    <w:abstractNumId w:val="18"/>
  </w:num>
  <w:num w:numId="11" w16cid:durableId="491406965">
    <w:abstractNumId w:val="36"/>
  </w:num>
  <w:num w:numId="12" w16cid:durableId="1648045777">
    <w:abstractNumId w:val="15"/>
  </w:num>
  <w:num w:numId="13" w16cid:durableId="950093327">
    <w:abstractNumId w:val="22"/>
  </w:num>
  <w:num w:numId="14" w16cid:durableId="1556576202">
    <w:abstractNumId w:val="30"/>
  </w:num>
  <w:num w:numId="15" w16cid:durableId="1639071502">
    <w:abstractNumId w:val="23"/>
  </w:num>
  <w:num w:numId="16" w16cid:durableId="446706855">
    <w:abstractNumId w:val="16"/>
  </w:num>
  <w:num w:numId="17" w16cid:durableId="643511852">
    <w:abstractNumId w:val="13"/>
  </w:num>
  <w:num w:numId="18" w16cid:durableId="115951927">
    <w:abstractNumId w:val="20"/>
  </w:num>
  <w:num w:numId="19" w16cid:durableId="1518421646">
    <w:abstractNumId w:val="9"/>
  </w:num>
  <w:num w:numId="20" w16cid:durableId="1539704399">
    <w:abstractNumId w:val="7"/>
  </w:num>
  <w:num w:numId="21" w16cid:durableId="438180557">
    <w:abstractNumId w:val="6"/>
  </w:num>
  <w:num w:numId="22" w16cid:durableId="1142771243">
    <w:abstractNumId w:val="5"/>
  </w:num>
  <w:num w:numId="23" w16cid:durableId="1999453850">
    <w:abstractNumId w:val="4"/>
  </w:num>
  <w:num w:numId="24" w16cid:durableId="1510146153">
    <w:abstractNumId w:val="8"/>
  </w:num>
  <w:num w:numId="25" w16cid:durableId="1494225691">
    <w:abstractNumId w:val="3"/>
  </w:num>
  <w:num w:numId="26" w16cid:durableId="2037003151">
    <w:abstractNumId w:val="2"/>
  </w:num>
  <w:num w:numId="27" w16cid:durableId="1904637323">
    <w:abstractNumId w:val="1"/>
  </w:num>
  <w:num w:numId="28" w16cid:durableId="1351183570">
    <w:abstractNumId w:val="0"/>
  </w:num>
  <w:num w:numId="29" w16cid:durableId="489097669">
    <w:abstractNumId w:val="33"/>
  </w:num>
  <w:num w:numId="30" w16cid:durableId="983004902">
    <w:abstractNumId w:val="38"/>
  </w:num>
  <w:num w:numId="31" w16cid:durableId="1409156867">
    <w:abstractNumId w:val="28"/>
  </w:num>
  <w:num w:numId="32" w16cid:durableId="421608815">
    <w:abstractNumId w:val="14"/>
  </w:num>
  <w:num w:numId="33" w16cid:durableId="1632437712">
    <w:abstractNumId w:val="37"/>
  </w:num>
  <w:num w:numId="34" w16cid:durableId="343367454">
    <w:abstractNumId w:val="26"/>
  </w:num>
  <w:num w:numId="35" w16cid:durableId="1337416601">
    <w:abstractNumId w:val="31"/>
  </w:num>
  <w:num w:numId="36" w16cid:durableId="77989000">
    <w:abstractNumId w:val="27"/>
  </w:num>
  <w:num w:numId="37" w16cid:durableId="634334196">
    <w:abstractNumId w:val="21"/>
  </w:num>
  <w:num w:numId="38" w16cid:durableId="1289165458">
    <w:abstractNumId w:val="17"/>
  </w:num>
  <w:num w:numId="39" w16cid:durableId="51194079">
    <w:abstractNumId w:val="35"/>
  </w:num>
  <w:num w:numId="40" w16cid:durableId="18755816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318C"/>
    <w:rsid w:val="00005A8C"/>
    <w:rsid w:val="00005C73"/>
    <w:rsid w:val="00007B27"/>
    <w:rsid w:val="00010EDA"/>
    <w:rsid w:val="00011C9C"/>
    <w:rsid w:val="00012ACA"/>
    <w:rsid w:val="00016007"/>
    <w:rsid w:val="00016604"/>
    <w:rsid w:val="00016F21"/>
    <w:rsid w:val="00017ADB"/>
    <w:rsid w:val="000214B1"/>
    <w:rsid w:val="00022F76"/>
    <w:rsid w:val="0002319D"/>
    <w:rsid w:val="00023C2F"/>
    <w:rsid w:val="00023ECB"/>
    <w:rsid w:val="000250D1"/>
    <w:rsid w:val="00025778"/>
    <w:rsid w:val="000264D7"/>
    <w:rsid w:val="000266A4"/>
    <w:rsid w:val="000300F3"/>
    <w:rsid w:val="00032A93"/>
    <w:rsid w:val="00034CD5"/>
    <w:rsid w:val="00034E3E"/>
    <w:rsid w:val="000415E8"/>
    <w:rsid w:val="0004262B"/>
    <w:rsid w:val="000435FF"/>
    <w:rsid w:val="0004441F"/>
    <w:rsid w:val="000449DF"/>
    <w:rsid w:val="00045BE7"/>
    <w:rsid w:val="00046057"/>
    <w:rsid w:val="000463EE"/>
    <w:rsid w:val="00046759"/>
    <w:rsid w:val="000471D2"/>
    <w:rsid w:val="0004740F"/>
    <w:rsid w:val="000477B0"/>
    <w:rsid w:val="00050E6A"/>
    <w:rsid w:val="000518DF"/>
    <w:rsid w:val="0005280B"/>
    <w:rsid w:val="000551B9"/>
    <w:rsid w:val="00055D26"/>
    <w:rsid w:val="0005725A"/>
    <w:rsid w:val="00060A90"/>
    <w:rsid w:val="000629E9"/>
    <w:rsid w:val="00062A47"/>
    <w:rsid w:val="00063919"/>
    <w:rsid w:val="000645B6"/>
    <w:rsid w:val="0006553A"/>
    <w:rsid w:val="0006598D"/>
    <w:rsid w:val="00065BAD"/>
    <w:rsid w:val="00065E1D"/>
    <w:rsid w:val="00066022"/>
    <w:rsid w:val="00066D87"/>
    <w:rsid w:val="00067ABD"/>
    <w:rsid w:val="00072D26"/>
    <w:rsid w:val="00073B81"/>
    <w:rsid w:val="00073D79"/>
    <w:rsid w:val="000764D5"/>
    <w:rsid w:val="00077076"/>
    <w:rsid w:val="0008034D"/>
    <w:rsid w:val="000803CC"/>
    <w:rsid w:val="00080988"/>
    <w:rsid w:val="000818D7"/>
    <w:rsid w:val="000835D8"/>
    <w:rsid w:val="00090A28"/>
    <w:rsid w:val="00093BC4"/>
    <w:rsid w:val="000949F8"/>
    <w:rsid w:val="000A09FD"/>
    <w:rsid w:val="000A1579"/>
    <w:rsid w:val="000A1EC7"/>
    <w:rsid w:val="000A33DF"/>
    <w:rsid w:val="000A3F7F"/>
    <w:rsid w:val="000A5959"/>
    <w:rsid w:val="000A5A7E"/>
    <w:rsid w:val="000B039E"/>
    <w:rsid w:val="000B0F9C"/>
    <w:rsid w:val="000B1FAC"/>
    <w:rsid w:val="000B3951"/>
    <w:rsid w:val="000C1198"/>
    <w:rsid w:val="000C2324"/>
    <w:rsid w:val="000C5C8B"/>
    <w:rsid w:val="000C7170"/>
    <w:rsid w:val="000C78A3"/>
    <w:rsid w:val="000D11CE"/>
    <w:rsid w:val="000D1F0A"/>
    <w:rsid w:val="000D5B25"/>
    <w:rsid w:val="000D6DED"/>
    <w:rsid w:val="000E069C"/>
    <w:rsid w:val="000E49A8"/>
    <w:rsid w:val="000F0E3D"/>
    <w:rsid w:val="000F2FDE"/>
    <w:rsid w:val="000F3771"/>
    <w:rsid w:val="000F3889"/>
    <w:rsid w:val="000F4AD8"/>
    <w:rsid w:val="000F4E9D"/>
    <w:rsid w:val="000F746C"/>
    <w:rsid w:val="0010137A"/>
    <w:rsid w:val="00102622"/>
    <w:rsid w:val="00104EBA"/>
    <w:rsid w:val="0010564D"/>
    <w:rsid w:val="001060A9"/>
    <w:rsid w:val="001062BF"/>
    <w:rsid w:val="00106B45"/>
    <w:rsid w:val="00107642"/>
    <w:rsid w:val="0011358C"/>
    <w:rsid w:val="001138A9"/>
    <w:rsid w:val="00117D64"/>
    <w:rsid w:val="0012307F"/>
    <w:rsid w:val="001230C7"/>
    <w:rsid w:val="00123AD5"/>
    <w:rsid w:val="001248C2"/>
    <w:rsid w:val="0012493F"/>
    <w:rsid w:val="00125FDA"/>
    <w:rsid w:val="00126BF3"/>
    <w:rsid w:val="00127AFB"/>
    <w:rsid w:val="00130B07"/>
    <w:rsid w:val="00130BEC"/>
    <w:rsid w:val="00130C84"/>
    <w:rsid w:val="00130EDD"/>
    <w:rsid w:val="00132272"/>
    <w:rsid w:val="00132497"/>
    <w:rsid w:val="00134E9C"/>
    <w:rsid w:val="00135407"/>
    <w:rsid w:val="00136A20"/>
    <w:rsid w:val="00137C37"/>
    <w:rsid w:val="001415DE"/>
    <w:rsid w:val="00141E94"/>
    <w:rsid w:val="00142863"/>
    <w:rsid w:val="00144686"/>
    <w:rsid w:val="00145089"/>
    <w:rsid w:val="0014676A"/>
    <w:rsid w:val="00147047"/>
    <w:rsid w:val="00151A7B"/>
    <w:rsid w:val="0015227C"/>
    <w:rsid w:val="001522FC"/>
    <w:rsid w:val="00152E22"/>
    <w:rsid w:val="001544AE"/>
    <w:rsid w:val="0016093E"/>
    <w:rsid w:val="001625EE"/>
    <w:rsid w:val="00162FBF"/>
    <w:rsid w:val="00163B47"/>
    <w:rsid w:val="0016443C"/>
    <w:rsid w:val="00166ACA"/>
    <w:rsid w:val="0017008C"/>
    <w:rsid w:val="00171AFC"/>
    <w:rsid w:val="00174DD7"/>
    <w:rsid w:val="00175890"/>
    <w:rsid w:val="00175B70"/>
    <w:rsid w:val="00175EE4"/>
    <w:rsid w:val="00190EE2"/>
    <w:rsid w:val="00193A84"/>
    <w:rsid w:val="001945EE"/>
    <w:rsid w:val="00194BD8"/>
    <w:rsid w:val="0019573E"/>
    <w:rsid w:val="00195A87"/>
    <w:rsid w:val="00196A24"/>
    <w:rsid w:val="00196ABD"/>
    <w:rsid w:val="001A16EC"/>
    <w:rsid w:val="001A2195"/>
    <w:rsid w:val="001A2879"/>
    <w:rsid w:val="001A2A9D"/>
    <w:rsid w:val="001A3B31"/>
    <w:rsid w:val="001A669A"/>
    <w:rsid w:val="001A720E"/>
    <w:rsid w:val="001B1569"/>
    <w:rsid w:val="001B3B33"/>
    <w:rsid w:val="001B6B8B"/>
    <w:rsid w:val="001B6E3C"/>
    <w:rsid w:val="001B6F6E"/>
    <w:rsid w:val="001C08AC"/>
    <w:rsid w:val="001C1010"/>
    <w:rsid w:val="001C1BDF"/>
    <w:rsid w:val="001C2291"/>
    <w:rsid w:val="001C250F"/>
    <w:rsid w:val="001C6B2F"/>
    <w:rsid w:val="001D01CB"/>
    <w:rsid w:val="001D0290"/>
    <w:rsid w:val="001D08B4"/>
    <w:rsid w:val="001D129C"/>
    <w:rsid w:val="001D303F"/>
    <w:rsid w:val="001D33E2"/>
    <w:rsid w:val="001D4012"/>
    <w:rsid w:val="001E0B25"/>
    <w:rsid w:val="001E0CF0"/>
    <w:rsid w:val="001E7794"/>
    <w:rsid w:val="001E7889"/>
    <w:rsid w:val="001F1C05"/>
    <w:rsid w:val="001F7124"/>
    <w:rsid w:val="001F7BBF"/>
    <w:rsid w:val="001F7CAC"/>
    <w:rsid w:val="00202F8C"/>
    <w:rsid w:val="00206003"/>
    <w:rsid w:val="0020600C"/>
    <w:rsid w:val="0020683D"/>
    <w:rsid w:val="00206918"/>
    <w:rsid w:val="00206DE9"/>
    <w:rsid w:val="00207C15"/>
    <w:rsid w:val="00207FB9"/>
    <w:rsid w:val="00210A1F"/>
    <w:rsid w:val="002115AD"/>
    <w:rsid w:val="002116F9"/>
    <w:rsid w:val="00211AA0"/>
    <w:rsid w:val="00213272"/>
    <w:rsid w:val="002134DC"/>
    <w:rsid w:val="00215584"/>
    <w:rsid w:val="00215A70"/>
    <w:rsid w:val="00220A21"/>
    <w:rsid w:val="0022106C"/>
    <w:rsid w:val="002219FA"/>
    <w:rsid w:val="0022244E"/>
    <w:rsid w:val="00223663"/>
    <w:rsid w:val="00224B57"/>
    <w:rsid w:val="00225BA2"/>
    <w:rsid w:val="00226C80"/>
    <w:rsid w:val="00227386"/>
    <w:rsid w:val="0023181D"/>
    <w:rsid w:val="00233026"/>
    <w:rsid w:val="002334AC"/>
    <w:rsid w:val="002334DE"/>
    <w:rsid w:val="00234F69"/>
    <w:rsid w:val="0023527A"/>
    <w:rsid w:val="00237D3D"/>
    <w:rsid w:val="002446D3"/>
    <w:rsid w:val="002454BA"/>
    <w:rsid w:val="00246151"/>
    <w:rsid w:val="002476B7"/>
    <w:rsid w:val="00252461"/>
    <w:rsid w:val="00254217"/>
    <w:rsid w:val="00255B25"/>
    <w:rsid w:val="00256344"/>
    <w:rsid w:val="0025637F"/>
    <w:rsid w:val="00256854"/>
    <w:rsid w:val="00257472"/>
    <w:rsid w:val="002577B2"/>
    <w:rsid w:val="002616CB"/>
    <w:rsid w:val="002629CE"/>
    <w:rsid w:val="00262CE6"/>
    <w:rsid w:val="0026486D"/>
    <w:rsid w:val="00266C16"/>
    <w:rsid w:val="00267CA4"/>
    <w:rsid w:val="00267F87"/>
    <w:rsid w:val="002701C4"/>
    <w:rsid w:val="0027343F"/>
    <w:rsid w:val="00273E4B"/>
    <w:rsid w:val="002755D8"/>
    <w:rsid w:val="00275E0B"/>
    <w:rsid w:val="00276369"/>
    <w:rsid w:val="00280C39"/>
    <w:rsid w:val="00281BEB"/>
    <w:rsid w:val="00287BCE"/>
    <w:rsid w:val="00287F77"/>
    <w:rsid w:val="00291982"/>
    <w:rsid w:val="00291DCA"/>
    <w:rsid w:val="002A19DA"/>
    <w:rsid w:val="002A205A"/>
    <w:rsid w:val="002A30EE"/>
    <w:rsid w:val="002A3249"/>
    <w:rsid w:val="002B1553"/>
    <w:rsid w:val="002C0410"/>
    <w:rsid w:val="002C1DEB"/>
    <w:rsid w:val="002C34C0"/>
    <w:rsid w:val="002C3878"/>
    <w:rsid w:val="002C3F1D"/>
    <w:rsid w:val="002C4B79"/>
    <w:rsid w:val="002C515B"/>
    <w:rsid w:val="002D1F85"/>
    <w:rsid w:val="002D2C12"/>
    <w:rsid w:val="002D2CE2"/>
    <w:rsid w:val="002D2F82"/>
    <w:rsid w:val="002D6314"/>
    <w:rsid w:val="002E102E"/>
    <w:rsid w:val="002E23C6"/>
    <w:rsid w:val="002E2779"/>
    <w:rsid w:val="002E2F12"/>
    <w:rsid w:val="002E44DF"/>
    <w:rsid w:val="002E4B6D"/>
    <w:rsid w:val="002E506E"/>
    <w:rsid w:val="002E509C"/>
    <w:rsid w:val="002E5616"/>
    <w:rsid w:val="002E572E"/>
    <w:rsid w:val="002E5920"/>
    <w:rsid w:val="002E662A"/>
    <w:rsid w:val="002E67FB"/>
    <w:rsid w:val="002E6821"/>
    <w:rsid w:val="002E6E8C"/>
    <w:rsid w:val="002E7A2D"/>
    <w:rsid w:val="002E7CD0"/>
    <w:rsid w:val="002F1194"/>
    <w:rsid w:val="002F1DF6"/>
    <w:rsid w:val="002F1ED7"/>
    <w:rsid w:val="002F2B0E"/>
    <w:rsid w:val="002F30BA"/>
    <w:rsid w:val="002F40B3"/>
    <w:rsid w:val="002F4E8B"/>
    <w:rsid w:val="002F6190"/>
    <w:rsid w:val="002F673A"/>
    <w:rsid w:val="002F7B45"/>
    <w:rsid w:val="00300457"/>
    <w:rsid w:val="00302153"/>
    <w:rsid w:val="0030419C"/>
    <w:rsid w:val="0030516D"/>
    <w:rsid w:val="003071DF"/>
    <w:rsid w:val="003078E0"/>
    <w:rsid w:val="003079A0"/>
    <w:rsid w:val="00311323"/>
    <w:rsid w:val="0031190F"/>
    <w:rsid w:val="00312AF3"/>
    <w:rsid w:val="003149B4"/>
    <w:rsid w:val="00321324"/>
    <w:rsid w:val="00322D2F"/>
    <w:rsid w:val="00322FA2"/>
    <w:rsid w:val="003241AD"/>
    <w:rsid w:val="0032719C"/>
    <w:rsid w:val="00327788"/>
    <w:rsid w:val="003306D7"/>
    <w:rsid w:val="0033299B"/>
    <w:rsid w:val="003336D6"/>
    <w:rsid w:val="003337A6"/>
    <w:rsid w:val="00334F2C"/>
    <w:rsid w:val="003363EB"/>
    <w:rsid w:val="00337545"/>
    <w:rsid w:val="0034275E"/>
    <w:rsid w:val="00343A49"/>
    <w:rsid w:val="00343F3D"/>
    <w:rsid w:val="00344694"/>
    <w:rsid w:val="0034474D"/>
    <w:rsid w:val="00345598"/>
    <w:rsid w:val="00345903"/>
    <w:rsid w:val="00345DC8"/>
    <w:rsid w:val="00345F3F"/>
    <w:rsid w:val="00347962"/>
    <w:rsid w:val="003511D8"/>
    <w:rsid w:val="00351554"/>
    <w:rsid w:val="00351A4D"/>
    <w:rsid w:val="00352EB7"/>
    <w:rsid w:val="003549F7"/>
    <w:rsid w:val="00360D18"/>
    <w:rsid w:val="0036279D"/>
    <w:rsid w:val="00363E66"/>
    <w:rsid w:val="003643B1"/>
    <w:rsid w:val="003651E5"/>
    <w:rsid w:val="003651EA"/>
    <w:rsid w:val="00370E7D"/>
    <w:rsid w:val="00373D4C"/>
    <w:rsid w:val="00374EC9"/>
    <w:rsid w:val="003752E2"/>
    <w:rsid w:val="00383D4D"/>
    <w:rsid w:val="003938A8"/>
    <w:rsid w:val="003A2344"/>
    <w:rsid w:val="003A3A39"/>
    <w:rsid w:val="003A49AC"/>
    <w:rsid w:val="003A4AB7"/>
    <w:rsid w:val="003A5414"/>
    <w:rsid w:val="003A5610"/>
    <w:rsid w:val="003A79C3"/>
    <w:rsid w:val="003B0A9E"/>
    <w:rsid w:val="003B1F56"/>
    <w:rsid w:val="003B2501"/>
    <w:rsid w:val="003B45C9"/>
    <w:rsid w:val="003B68C9"/>
    <w:rsid w:val="003B6C50"/>
    <w:rsid w:val="003B7B83"/>
    <w:rsid w:val="003B7E6F"/>
    <w:rsid w:val="003C07CB"/>
    <w:rsid w:val="003C28A1"/>
    <w:rsid w:val="003C3F2B"/>
    <w:rsid w:val="003C52DE"/>
    <w:rsid w:val="003C5464"/>
    <w:rsid w:val="003C6152"/>
    <w:rsid w:val="003C6F5A"/>
    <w:rsid w:val="003C750B"/>
    <w:rsid w:val="003D01BC"/>
    <w:rsid w:val="003D0C86"/>
    <w:rsid w:val="003D1A12"/>
    <w:rsid w:val="003D3A5A"/>
    <w:rsid w:val="003D400F"/>
    <w:rsid w:val="003D41CF"/>
    <w:rsid w:val="003D5AAF"/>
    <w:rsid w:val="003D75A0"/>
    <w:rsid w:val="003D7C66"/>
    <w:rsid w:val="003E1258"/>
    <w:rsid w:val="003E1A77"/>
    <w:rsid w:val="003E1BC2"/>
    <w:rsid w:val="003E245E"/>
    <w:rsid w:val="003E2C8D"/>
    <w:rsid w:val="003E381B"/>
    <w:rsid w:val="003E52AF"/>
    <w:rsid w:val="003E63EB"/>
    <w:rsid w:val="003E741D"/>
    <w:rsid w:val="003E7B1F"/>
    <w:rsid w:val="003F0490"/>
    <w:rsid w:val="003F252D"/>
    <w:rsid w:val="003F3AF3"/>
    <w:rsid w:val="003F4A75"/>
    <w:rsid w:val="003F4E11"/>
    <w:rsid w:val="003F632A"/>
    <w:rsid w:val="004004EE"/>
    <w:rsid w:val="004028DE"/>
    <w:rsid w:val="0040293A"/>
    <w:rsid w:val="00402DE8"/>
    <w:rsid w:val="00404782"/>
    <w:rsid w:val="0040766E"/>
    <w:rsid w:val="0040771E"/>
    <w:rsid w:val="004112F6"/>
    <w:rsid w:val="0041132C"/>
    <w:rsid w:val="00412301"/>
    <w:rsid w:val="004136B5"/>
    <w:rsid w:val="00416BFB"/>
    <w:rsid w:val="00416CDC"/>
    <w:rsid w:val="004226D8"/>
    <w:rsid w:val="00423335"/>
    <w:rsid w:val="00424775"/>
    <w:rsid w:val="004247CF"/>
    <w:rsid w:val="00424ECE"/>
    <w:rsid w:val="00426A14"/>
    <w:rsid w:val="00427CBF"/>
    <w:rsid w:val="00430E41"/>
    <w:rsid w:val="0043141B"/>
    <w:rsid w:val="004320DA"/>
    <w:rsid w:val="004321CA"/>
    <w:rsid w:val="00432320"/>
    <w:rsid w:val="00432CA0"/>
    <w:rsid w:val="00433570"/>
    <w:rsid w:val="004339AF"/>
    <w:rsid w:val="00434DB1"/>
    <w:rsid w:val="00436B7D"/>
    <w:rsid w:val="0044081C"/>
    <w:rsid w:val="004411FC"/>
    <w:rsid w:val="00441E05"/>
    <w:rsid w:val="0044685B"/>
    <w:rsid w:val="004472A3"/>
    <w:rsid w:val="0045045E"/>
    <w:rsid w:val="004523BB"/>
    <w:rsid w:val="0045337D"/>
    <w:rsid w:val="004556E6"/>
    <w:rsid w:val="00455893"/>
    <w:rsid w:val="00455E97"/>
    <w:rsid w:val="00456A9F"/>
    <w:rsid w:val="004578F9"/>
    <w:rsid w:val="00464166"/>
    <w:rsid w:val="00465BAF"/>
    <w:rsid w:val="0046672E"/>
    <w:rsid w:val="00467435"/>
    <w:rsid w:val="00470224"/>
    <w:rsid w:val="00470AD8"/>
    <w:rsid w:val="00472F0B"/>
    <w:rsid w:val="0047334A"/>
    <w:rsid w:val="004739BB"/>
    <w:rsid w:val="00473DB1"/>
    <w:rsid w:val="00473E31"/>
    <w:rsid w:val="004806F6"/>
    <w:rsid w:val="00481B62"/>
    <w:rsid w:val="00483782"/>
    <w:rsid w:val="00485856"/>
    <w:rsid w:val="00491420"/>
    <w:rsid w:val="00492A1E"/>
    <w:rsid w:val="00492BA0"/>
    <w:rsid w:val="004930C3"/>
    <w:rsid w:val="004A1B6F"/>
    <w:rsid w:val="004A5A04"/>
    <w:rsid w:val="004B08C0"/>
    <w:rsid w:val="004B138F"/>
    <w:rsid w:val="004B198C"/>
    <w:rsid w:val="004B285A"/>
    <w:rsid w:val="004B5830"/>
    <w:rsid w:val="004C21A4"/>
    <w:rsid w:val="004C3864"/>
    <w:rsid w:val="004C6063"/>
    <w:rsid w:val="004C7362"/>
    <w:rsid w:val="004C7A7F"/>
    <w:rsid w:val="004D057E"/>
    <w:rsid w:val="004D0786"/>
    <w:rsid w:val="004D2889"/>
    <w:rsid w:val="004D68AA"/>
    <w:rsid w:val="004E11EB"/>
    <w:rsid w:val="004E2923"/>
    <w:rsid w:val="004E4092"/>
    <w:rsid w:val="004E40FD"/>
    <w:rsid w:val="004E4A90"/>
    <w:rsid w:val="004E5257"/>
    <w:rsid w:val="004E581B"/>
    <w:rsid w:val="004F0B1B"/>
    <w:rsid w:val="004F1514"/>
    <w:rsid w:val="004F3051"/>
    <w:rsid w:val="004F3ED8"/>
    <w:rsid w:val="004F4C6A"/>
    <w:rsid w:val="004F6689"/>
    <w:rsid w:val="004F7844"/>
    <w:rsid w:val="005002D6"/>
    <w:rsid w:val="00500823"/>
    <w:rsid w:val="00500BCC"/>
    <w:rsid w:val="005040FE"/>
    <w:rsid w:val="0050433F"/>
    <w:rsid w:val="00505CAE"/>
    <w:rsid w:val="00506F55"/>
    <w:rsid w:val="005075B9"/>
    <w:rsid w:val="0051449C"/>
    <w:rsid w:val="00514F8E"/>
    <w:rsid w:val="00515D3D"/>
    <w:rsid w:val="0051720E"/>
    <w:rsid w:val="00520654"/>
    <w:rsid w:val="005206E7"/>
    <w:rsid w:val="00521AC6"/>
    <w:rsid w:val="00526025"/>
    <w:rsid w:val="00531665"/>
    <w:rsid w:val="00532AE2"/>
    <w:rsid w:val="005337D5"/>
    <w:rsid w:val="00536213"/>
    <w:rsid w:val="005364E5"/>
    <w:rsid w:val="00541B1E"/>
    <w:rsid w:val="0054394A"/>
    <w:rsid w:val="00543D02"/>
    <w:rsid w:val="005456D9"/>
    <w:rsid w:val="00545A0E"/>
    <w:rsid w:val="005468CA"/>
    <w:rsid w:val="00546E7B"/>
    <w:rsid w:val="00551253"/>
    <w:rsid w:val="00551D81"/>
    <w:rsid w:val="0055483F"/>
    <w:rsid w:val="00554C47"/>
    <w:rsid w:val="0055782F"/>
    <w:rsid w:val="0056278D"/>
    <w:rsid w:val="0056458C"/>
    <w:rsid w:val="00565BCC"/>
    <w:rsid w:val="00567C3A"/>
    <w:rsid w:val="00571FE7"/>
    <w:rsid w:val="0057438C"/>
    <w:rsid w:val="0057653C"/>
    <w:rsid w:val="00580186"/>
    <w:rsid w:val="0058018A"/>
    <w:rsid w:val="0058633F"/>
    <w:rsid w:val="005866E6"/>
    <w:rsid w:val="00591FD8"/>
    <w:rsid w:val="00593882"/>
    <w:rsid w:val="005944E5"/>
    <w:rsid w:val="0059522A"/>
    <w:rsid w:val="005A385E"/>
    <w:rsid w:val="005A4083"/>
    <w:rsid w:val="005A4AA3"/>
    <w:rsid w:val="005B0CBD"/>
    <w:rsid w:val="005B245C"/>
    <w:rsid w:val="005B2946"/>
    <w:rsid w:val="005B3035"/>
    <w:rsid w:val="005B5ED9"/>
    <w:rsid w:val="005C1188"/>
    <w:rsid w:val="005C2A33"/>
    <w:rsid w:val="005D1927"/>
    <w:rsid w:val="005D3B99"/>
    <w:rsid w:val="005D4E11"/>
    <w:rsid w:val="005D5BFA"/>
    <w:rsid w:val="005D5EC4"/>
    <w:rsid w:val="005D5FAB"/>
    <w:rsid w:val="005D6172"/>
    <w:rsid w:val="005D7D73"/>
    <w:rsid w:val="005E19E3"/>
    <w:rsid w:val="005E493C"/>
    <w:rsid w:val="005E49EB"/>
    <w:rsid w:val="005E6E46"/>
    <w:rsid w:val="005E7F2E"/>
    <w:rsid w:val="005F2951"/>
    <w:rsid w:val="005F67DE"/>
    <w:rsid w:val="005F7360"/>
    <w:rsid w:val="005F7458"/>
    <w:rsid w:val="0060019F"/>
    <w:rsid w:val="00600FD3"/>
    <w:rsid w:val="0060225E"/>
    <w:rsid w:val="00604469"/>
    <w:rsid w:val="00605368"/>
    <w:rsid w:val="006056F2"/>
    <w:rsid w:val="006067BC"/>
    <w:rsid w:val="00607987"/>
    <w:rsid w:val="006116A6"/>
    <w:rsid w:val="00612125"/>
    <w:rsid w:val="00613090"/>
    <w:rsid w:val="006135BB"/>
    <w:rsid w:val="00615323"/>
    <w:rsid w:val="0061688A"/>
    <w:rsid w:val="00616FDD"/>
    <w:rsid w:val="006172AB"/>
    <w:rsid w:val="0062260C"/>
    <w:rsid w:val="00622654"/>
    <w:rsid w:val="00623857"/>
    <w:rsid w:val="00625736"/>
    <w:rsid w:val="00626EC0"/>
    <w:rsid w:val="006271F5"/>
    <w:rsid w:val="00630CCE"/>
    <w:rsid w:val="00630F74"/>
    <w:rsid w:val="00632503"/>
    <w:rsid w:val="00640FB5"/>
    <w:rsid w:val="0064145F"/>
    <w:rsid w:val="00643362"/>
    <w:rsid w:val="00644708"/>
    <w:rsid w:val="00644FF8"/>
    <w:rsid w:val="006457C8"/>
    <w:rsid w:val="006519F0"/>
    <w:rsid w:val="0065208E"/>
    <w:rsid w:val="00652AF5"/>
    <w:rsid w:val="00652FE0"/>
    <w:rsid w:val="006538D4"/>
    <w:rsid w:val="006546C8"/>
    <w:rsid w:val="00654D5F"/>
    <w:rsid w:val="00655462"/>
    <w:rsid w:val="00656AF3"/>
    <w:rsid w:val="00657354"/>
    <w:rsid w:val="0066085C"/>
    <w:rsid w:val="00661AF0"/>
    <w:rsid w:val="00661DC2"/>
    <w:rsid w:val="0066338C"/>
    <w:rsid w:val="006636F4"/>
    <w:rsid w:val="006647EF"/>
    <w:rsid w:val="00665063"/>
    <w:rsid w:val="00665098"/>
    <w:rsid w:val="00665975"/>
    <w:rsid w:val="00670FC9"/>
    <w:rsid w:val="00671033"/>
    <w:rsid w:val="006724D2"/>
    <w:rsid w:val="006738DE"/>
    <w:rsid w:val="00682537"/>
    <w:rsid w:val="0068489A"/>
    <w:rsid w:val="00685949"/>
    <w:rsid w:val="006903D1"/>
    <w:rsid w:val="00690AB0"/>
    <w:rsid w:val="0069522A"/>
    <w:rsid w:val="00695F6C"/>
    <w:rsid w:val="006A11B6"/>
    <w:rsid w:val="006A2F64"/>
    <w:rsid w:val="006A5D89"/>
    <w:rsid w:val="006A5DE8"/>
    <w:rsid w:val="006A6F31"/>
    <w:rsid w:val="006B07B4"/>
    <w:rsid w:val="006B2ECD"/>
    <w:rsid w:val="006B7067"/>
    <w:rsid w:val="006B72CF"/>
    <w:rsid w:val="006C1FB0"/>
    <w:rsid w:val="006C3AEA"/>
    <w:rsid w:val="006C4545"/>
    <w:rsid w:val="006C70D8"/>
    <w:rsid w:val="006D3676"/>
    <w:rsid w:val="006D38EC"/>
    <w:rsid w:val="006D3BEF"/>
    <w:rsid w:val="006D4253"/>
    <w:rsid w:val="006E280E"/>
    <w:rsid w:val="006E3AC4"/>
    <w:rsid w:val="006E4782"/>
    <w:rsid w:val="006E72F9"/>
    <w:rsid w:val="006E7FDC"/>
    <w:rsid w:val="006F08DD"/>
    <w:rsid w:val="006F0972"/>
    <w:rsid w:val="006F3590"/>
    <w:rsid w:val="006F4C00"/>
    <w:rsid w:val="006F7B93"/>
    <w:rsid w:val="00700CE7"/>
    <w:rsid w:val="00701242"/>
    <w:rsid w:val="00701A6C"/>
    <w:rsid w:val="007034C6"/>
    <w:rsid w:val="0070538B"/>
    <w:rsid w:val="00705420"/>
    <w:rsid w:val="007067DC"/>
    <w:rsid w:val="00707AFB"/>
    <w:rsid w:val="007101CF"/>
    <w:rsid w:val="007102B7"/>
    <w:rsid w:val="007114B6"/>
    <w:rsid w:val="0071278A"/>
    <w:rsid w:val="0071340C"/>
    <w:rsid w:val="00713AD5"/>
    <w:rsid w:val="00713F61"/>
    <w:rsid w:val="00714A14"/>
    <w:rsid w:val="007156EA"/>
    <w:rsid w:val="00717E69"/>
    <w:rsid w:val="00720F39"/>
    <w:rsid w:val="007222D8"/>
    <w:rsid w:val="00732ECD"/>
    <w:rsid w:val="00735AD3"/>
    <w:rsid w:val="00736960"/>
    <w:rsid w:val="00740607"/>
    <w:rsid w:val="0074222E"/>
    <w:rsid w:val="007440C9"/>
    <w:rsid w:val="00745808"/>
    <w:rsid w:val="00747402"/>
    <w:rsid w:val="00750308"/>
    <w:rsid w:val="00750C23"/>
    <w:rsid w:val="00751BBF"/>
    <w:rsid w:val="007547C9"/>
    <w:rsid w:val="00754DF5"/>
    <w:rsid w:val="00757D36"/>
    <w:rsid w:val="00760207"/>
    <w:rsid w:val="00761842"/>
    <w:rsid w:val="00762C2F"/>
    <w:rsid w:val="00762E12"/>
    <w:rsid w:val="00764FD6"/>
    <w:rsid w:val="00765A7E"/>
    <w:rsid w:val="0076611C"/>
    <w:rsid w:val="00766EE1"/>
    <w:rsid w:val="00770F02"/>
    <w:rsid w:val="00773934"/>
    <w:rsid w:val="00774128"/>
    <w:rsid w:val="0077687D"/>
    <w:rsid w:val="0077762C"/>
    <w:rsid w:val="00777A03"/>
    <w:rsid w:val="0078290C"/>
    <w:rsid w:val="007830A5"/>
    <w:rsid w:val="0078506B"/>
    <w:rsid w:val="00787F9C"/>
    <w:rsid w:val="0079167C"/>
    <w:rsid w:val="00791FAF"/>
    <w:rsid w:val="00793F0B"/>
    <w:rsid w:val="0079462D"/>
    <w:rsid w:val="00795B27"/>
    <w:rsid w:val="00797C88"/>
    <w:rsid w:val="007A0552"/>
    <w:rsid w:val="007A26F4"/>
    <w:rsid w:val="007A2CAE"/>
    <w:rsid w:val="007A2D90"/>
    <w:rsid w:val="007A5421"/>
    <w:rsid w:val="007B1560"/>
    <w:rsid w:val="007B298D"/>
    <w:rsid w:val="007B4765"/>
    <w:rsid w:val="007B614C"/>
    <w:rsid w:val="007B6C58"/>
    <w:rsid w:val="007C2991"/>
    <w:rsid w:val="007C5C9D"/>
    <w:rsid w:val="007C5E8F"/>
    <w:rsid w:val="007C72AA"/>
    <w:rsid w:val="007D04F3"/>
    <w:rsid w:val="007D09FE"/>
    <w:rsid w:val="007D0BC7"/>
    <w:rsid w:val="007D7A61"/>
    <w:rsid w:val="007E0380"/>
    <w:rsid w:val="007E1548"/>
    <w:rsid w:val="007E3D50"/>
    <w:rsid w:val="007E68EF"/>
    <w:rsid w:val="007E6A0C"/>
    <w:rsid w:val="007F0C92"/>
    <w:rsid w:val="007F1525"/>
    <w:rsid w:val="007F2291"/>
    <w:rsid w:val="007F2DB3"/>
    <w:rsid w:val="0080194C"/>
    <w:rsid w:val="00803804"/>
    <w:rsid w:val="0080558C"/>
    <w:rsid w:val="00805EA8"/>
    <w:rsid w:val="0080799F"/>
    <w:rsid w:val="008101EF"/>
    <w:rsid w:val="008118B5"/>
    <w:rsid w:val="00811B1F"/>
    <w:rsid w:val="00812430"/>
    <w:rsid w:val="00813623"/>
    <w:rsid w:val="00814721"/>
    <w:rsid w:val="00815C34"/>
    <w:rsid w:val="00820BDE"/>
    <w:rsid w:val="008215A1"/>
    <w:rsid w:val="00823960"/>
    <w:rsid w:val="00825B0D"/>
    <w:rsid w:val="00826568"/>
    <w:rsid w:val="00831B39"/>
    <w:rsid w:val="008326A1"/>
    <w:rsid w:val="0083275E"/>
    <w:rsid w:val="00835A70"/>
    <w:rsid w:val="0083713E"/>
    <w:rsid w:val="00842D16"/>
    <w:rsid w:val="00845128"/>
    <w:rsid w:val="008467A6"/>
    <w:rsid w:val="00846CC6"/>
    <w:rsid w:val="0084763E"/>
    <w:rsid w:val="00851E0D"/>
    <w:rsid w:val="00851EC3"/>
    <w:rsid w:val="00853E20"/>
    <w:rsid w:val="00855BE2"/>
    <w:rsid w:val="00863FA9"/>
    <w:rsid w:val="00865BDB"/>
    <w:rsid w:val="00866B39"/>
    <w:rsid w:val="00866BE6"/>
    <w:rsid w:val="00871DB5"/>
    <w:rsid w:val="00872494"/>
    <w:rsid w:val="0087347A"/>
    <w:rsid w:val="008800A3"/>
    <w:rsid w:val="00880237"/>
    <w:rsid w:val="00881299"/>
    <w:rsid w:val="008825A3"/>
    <w:rsid w:val="008834C9"/>
    <w:rsid w:val="008835A4"/>
    <w:rsid w:val="00884223"/>
    <w:rsid w:val="008852F9"/>
    <w:rsid w:val="0088745C"/>
    <w:rsid w:val="008875F7"/>
    <w:rsid w:val="00887C8F"/>
    <w:rsid w:val="00893641"/>
    <w:rsid w:val="00895F26"/>
    <w:rsid w:val="0089774E"/>
    <w:rsid w:val="00897BA1"/>
    <w:rsid w:val="008A2D7B"/>
    <w:rsid w:val="008A329E"/>
    <w:rsid w:val="008A423C"/>
    <w:rsid w:val="008A5615"/>
    <w:rsid w:val="008A5FB3"/>
    <w:rsid w:val="008A7183"/>
    <w:rsid w:val="008A7521"/>
    <w:rsid w:val="008B112A"/>
    <w:rsid w:val="008B155E"/>
    <w:rsid w:val="008B4336"/>
    <w:rsid w:val="008B664D"/>
    <w:rsid w:val="008C1696"/>
    <w:rsid w:val="008C519E"/>
    <w:rsid w:val="008C5D34"/>
    <w:rsid w:val="008C6412"/>
    <w:rsid w:val="008D0BEA"/>
    <w:rsid w:val="008D3A97"/>
    <w:rsid w:val="008D473C"/>
    <w:rsid w:val="008D6360"/>
    <w:rsid w:val="008D6DD0"/>
    <w:rsid w:val="008E0279"/>
    <w:rsid w:val="008E125C"/>
    <w:rsid w:val="008E1357"/>
    <w:rsid w:val="008E145B"/>
    <w:rsid w:val="008E1A45"/>
    <w:rsid w:val="008E3573"/>
    <w:rsid w:val="008E4E09"/>
    <w:rsid w:val="008E6514"/>
    <w:rsid w:val="008F0D99"/>
    <w:rsid w:val="008F1CF1"/>
    <w:rsid w:val="008F2C87"/>
    <w:rsid w:val="0090046B"/>
    <w:rsid w:val="00900DD0"/>
    <w:rsid w:val="00901F55"/>
    <w:rsid w:val="00901F7F"/>
    <w:rsid w:val="009037AA"/>
    <w:rsid w:val="00904CDB"/>
    <w:rsid w:val="009052AB"/>
    <w:rsid w:val="0090646D"/>
    <w:rsid w:val="0090750D"/>
    <w:rsid w:val="00910EC4"/>
    <w:rsid w:val="009128FD"/>
    <w:rsid w:val="00914751"/>
    <w:rsid w:val="009156EA"/>
    <w:rsid w:val="009161AE"/>
    <w:rsid w:val="00916B67"/>
    <w:rsid w:val="00916E3D"/>
    <w:rsid w:val="0092050F"/>
    <w:rsid w:val="00920558"/>
    <w:rsid w:val="00920B37"/>
    <w:rsid w:val="00920C3C"/>
    <w:rsid w:val="009222B4"/>
    <w:rsid w:val="00924499"/>
    <w:rsid w:val="00924ABE"/>
    <w:rsid w:val="009259DD"/>
    <w:rsid w:val="00926AC9"/>
    <w:rsid w:val="00927BC9"/>
    <w:rsid w:val="0093134F"/>
    <w:rsid w:val="00932924"/>
    <w:rsid w:val="00932E7A"/>
    <w:rsid w:val="00932FA7"/>
    <w:rsid w:val="00933388"/>
    <w:rsid w:val="00935C19"/>
    <w:rsid w:val="00936775"/>
    <w:rsid w:val="00936EDE"/>
    <w:rsid w:val="00937005"/>
    <w:rsid w:val="00941B61"/>
    <w:rsid w:val="00941F25"/>
    <w:rsid w:val="00942452"/>
    <w:rsid w:val="009456D4"/>
    <w:rsid w:val="0094671E"/>
    <w:rsid w:val="00950B4B"/>
    <w:rsid w:val="009516C3"/>
    <w:rsid w:val="00953AC9"/>
    <w:rsid w:val="00954252"/>
    <w:rsid w:val="0095680F"/>
    <w:rsid w:val="00957843"/>
    <w:rsid w:val="00957DFC"/>
    <w:rsid w:val="00961588"/>
    <w:rsid w:val="0096462A"/>
    <w:rsid w:val="009679EE"/>
    <w:rsid w:val="009701E8"/>
    <w:rsid w:val="0097068B"/>
    <w:rsid w:val="00970A51"/>
    <w:rsid w:val="009749DA"/>
    <w:rsid w:val="00976196"/>
    <w:rsid w:val="009761E5"/>
    <w:rsid w:val="00977581"/>
    <w:rsid w:val="009778FD"/>
    <w:rsid w:val="00980358"/>
    <w:rsid w:val="00981E41"/>
    <w:rsid w:val="00981EFB"/>
    <w:rsid w:val="009825BA"/>
    <w:rsid w:val="00983BB4"/>
    <w:rsid w:val="0098714D"/>
    <w:rsid w:val="00993B51"/>
    <w:rsid w:val="00993C27"/>
    <w:rsid w:val="009A1485"/>
    <w:rsid w:val="009A2329"/>
    <w:rsid w:val="009A27FE"/>
    <w:rsid w:val="009A42C4"/>
    <w:rsid w:val="009A4452"/>
    <w:rsid w:val="009A4DC1"/>
    <w:rsid w:val="009A562D"/>
    <w:rsid w:val="009A70DC"/>
    <w:rsid w:val="009B03FB"/>
    <w:rsid w:val="009B0425"/>
    <w:rsid w:val="009B06F7"/>
    <w:rsid w:val="009B4EB6"/>
    <w:rsid w:val="009B547E"/>
    <w:rsid w:val="009B5AF3"/>
    <w:rsid w:val="009B5D32"/>
    <w:rsid w:val="009B6DEB"/>
    <w:rsid w:val="009C074D"/>
    <w:rsid w:val="009C157D"/>
    <w:rsid w:val="009C2F6D"/>
    <w:rsid w:val="009C6477"/>
    <w:rsid w:val="009C6E65"/>
    <w:rsid w:val="009C7706"/>
    <w:rsid w:val="009D05DB"/>
    <w:rsid w:val="009D0C40"/>
    <w:rsid w:val="009D1970"/>
    <w:rsid w:val="009D1AA8"/>
    <w:rsid w:val="009D62F5"/>
    <w:rsid w:val="009D7852"/>
    <w:rsid w:val="009D7D18"/>
    <w:rsid w:val="009D7DC6"/>
    <w:rsid w:val="009E3915"/>
    <w:rsid w:val="009E6D4A"/>
    <w:rsid w:val="009E7D99"/>
    <w:rsid w:val="009F4A73"/>
    <w:rsid w:val="009F5A4A"/>
    <w:rsid w:val="009F6663"/>
    <w:rsid w:val="009F7EFC"/>
    <w:rsid w:val="00A003F3"/>
    <w:rsid w:val="00A0040F"/>
    <w:rsid w:val="00A01E21"/>
    <w:rsid w:val="00A020B3"/>
    <w:rsid w:val="00A02CFA"/>
    <w:rsid w:val="00A02E93"/>
    <w:rsid w:val="00A0439D"/>
    <w:rsid w:val="00A05FCE"/>
    <w:rsid w:val="00A10BEC"/>
    <w:rsid w:val="00A10FCF"/>
    <w:rsid w:val="00A1599B"/>
    <w:rsid w:val="00A15C34"/>
    <w:rsid w:val="00A16C35"/>
    <w:rsid w:val="00A214F4"/>
    <w:rsid w:val="00A22B42"/>
    <w:rsid w:val="00A23756"/>
    <w:rsid w:val="00A250B7"/>
    <w:rsid w:val="00A25B9F"/>
    <w:rsid w:val="00A26BD4"/>
    <w:rsid w:val="00A331D4"/>
    <w:rsid w:val="00A331EF"/>
    <w:rsid w:val="00A33536"/>
    <w:rsid w:val="00A36B80"/>
    <w:rsid w:val="00A36D23"/>
    <w:rsid w:val="00A401C2"/>
    <w:rsid w:val="00A40BD0"/>
    <w:rsid w:val="00A42363"/>
    <w:rsid w:val="00A43C3A"/>
    <w:rsid w:val="00A517E8"/>
    <w:rsid w:val="00A524B6"/>
    <w:rsid w:val="00A54ECB"/>
    <w:rsid w:val="00A55591"/>
    <w:rsid w:val="00A56B2F"/>
    <w:rsid w:val="00A57567"/>
    <w:rsid w:val="00A6054A"/>
    <w:rsid w:val="00A6295D"/>
    <w:rsid w:val="00A62C01"/>
    <w:rsid w:val="00A63548"/>
    <w:rsid w:val="00A64AFE"/>
    <w:rsid w:val="00A6700C"/>
    <w:rsid w:val="00A71A12"/>
    <w:rsid w:val="00A729B1"/>
    <w:rsid w:val="00A72A11"/>
    <w:rsid w:val="00A76C1A"/>
    <w:rsid w:val="00A8183E"/>
    <w:rsid w:val="00A82563"/>
    <w:rsid w:val="00A87026"/>
    <w:rsid w:val="00A87728"/>
    <w:rsid w:val="00A91956"/>
    <w:rsid w:val="00A91AA3"/>
    <w:rsid w:val="00A91B79"/>
    <w:rsid w:val="00A93754"/>
    <w:rsid w:val="00A93E13"/>
    <w:rsid w:val="00A93F77"/>
    <w:rsid w:val="00A957AB"/>
    <w:rsid w:val="00A95F30"/>
    <w:rsid w:val="00A96431"/>
    <w:rsid w:val="00A970F8"/>
    <w:rsid w:val="00AA05D1"/>
    <w:rsid w:val="00AA0C23"/>
    <w:rsid w:val="00AA1D3E"/>
    <w:rsid w:val="00AA30C1"/>
    <w:rsid w:val="00AA44E5"/>
    <w:rsid w:val="00AA46AC"/>
    <w:rsid w:val="00AA46DB"/>
    <w:rsid w:val="00AA5035"/>
    <w:rsid w:val="00AA5251"/>
    <w:rsid w:val="00AA5425"/>
    <w:rsid w:val="00AA64C2"/>
    <w:rsid w:val="00AA6CF3"/>
    <w:rsid w:val="00AA7357"/>
    <w:rsid w:val="00AA74B1"/>
    <w:rsid w:val="00AB0857"/>
    <w:rsid w:val="00AB3E2B"/>
    <w:rsid w:val="00AB552C"/>
    <w:rsid w:val="00AB59C4"/>
    <w:rsid w:val="00AB64F2"/>
    <w:rsid w:val="00AC35DE"/>
    <w:rsid w:val="00AC4B78"/>
    <w:rsid w:val="00AD05F7"/>
    <w:rsid w:val="00AD06A8"/>
    <w:rsid w:val="00AD153C"/>
    <w:rsid w:val="00AD54EF"/>
    <w:rsid w:val="00AD557E"/>
    <w:rsid w:val="00AD5F77"/>
    <w:rsid w:val="00AD6D5A"/>
    <w:rsid w:val="00AE2FE2"/>
    <w:rsid w:val="00AE3078"/>
    <w:rsid w:val="00AE3519"/>
    <w:rsid w:val="00AE47E6"/>
    <w:rsid w:val="00AE4EA8"/>
    <w:rsid w:val="00AE51EA"/>
    <w:rsid w:val="00AE5376"/>
    <w:rsid w:val="00AE5440"/>
    <w:rsid w:val="00AE5A44"/>
    <w:rsid w:val="00AF2F98"/>
    <w:rsid w:val="00B0015B"/>
    <w:rsid w:val="00B0074D"/>
    <w:rsid w:val="00B04FDD"/>
    <w:rsid w:val="00B121E0"/>
    <w:rsid w:val="00B1391B"/>
    <w:rsid w:val="00B13E14"/>
    <w:rsid w:val="00B17341"/>
    <w:rsid w:val="00B20C92"/>
    <w:rsid w:val="00B26DEC"/>
    <w:rsid w:val="00B275AA"/>
    <w:rsid w:val="00B30667"/>
    <w:rsid w:val="00B315AD"/>
    <w:rsid w:val="00B32F6F"/>
    <w:rsid w:val="00B35FAF"/>
    <w:rsid w:val="00B370F4"/>
    <w:rsid w:val="00B37929"/>
    <w:rsid w:val="00B406EE"/>
    <w:rsid w:val="00B40C9F"/>
    <w:rsid w:val="00B41169"/>
    <w:rsid w:val="00B41CCB"/>
    <w:rsid w:val="00B443E0"/>
    <w:rsid w:val="00B51106"/>
    <w:rsid w:val="00B56137"/>
    <w:rsid w:val="00B5798D"/>
    <w:rsid w:val="00B603DD"/>
    <w:rsid w:val="00B65C8D"/>
    <w:rsid w:val="00B71DBC"/>
    <w:rsid w:val="00B74F42"/>
    <w:rsid w:val="00B75A8A"/>
    <w:rsid w:val="00B75FFD"/>
    <w:rsid w:val="00B761C8"/>
    <w:rsid w:val="00B805A3"/>
    <w:rsid w:val="00B813C8"/>
    <w:rsid w:val="00B81A13"/>
    <w:rsid w:val="00B82882"/>
    <w:rsid w:val="00B83636"/>
    <w:rsid w:val="00B8480E"/>
    <w:rsid w:val="00B84C22"/>
    <w:rsid w:val="00B84D65"/>
    <w:rsid w:val="00B84E08"/>
    <w:rsid w:val="00B90895"/>
    <w:rsid w:val="00B94C6F"/>
    <w:rsid w:val="00B94EEF"/>
    <w:rsid w:val="00BA0C70"/>
    <w:rsid w:val="00BB14B8"/>
    <w:rsid w:val="00BB4B83"/>
    <w:rsid w:val="00BB5F34"/>
    <w:rsid w:val="00BC18CC"/>
    <w:rsid w:val="00BC29EB"/>
    <w:rsid w:val="00BD08AA"/>
    <w:rsid w:val="00BD2625"/>
    <w:rsid w:val="00BD2F48"/>
    <w:rsid w:val="00BD31B2"/>
    <w:rsid w:val="00BD5507"/>
    <w:rsid w:val="00BD7958"/>
    <w:rsid w:val="00BD79D6"/>
    <w:rsid w:val="00BE0577"/>
    <w:rsid w:val="00BE105C"/>
    <w:rsid w:val="00BE22CE"/>
    <w:rsid w:val="00BE330E"/>
    <w:rsid w:val="00BE3AA0"/>
    <w:rsid w:val="00BE5AF3"/>
    <w:rsid w:val="00BE6E98"/>
    <w:rsid w:val="00BE77CE"/>
    <w:rsid w:val="00BF02F9"/>
    <w:rsid w:val="00BF594C"/>
    <w:rsid w:val="00BF5A6D"/>
    <w:rsid w:val="00BF6B32"/>
    <w:rsid w:val="00BF7262"/>
    <w:rsid w:val="00BF75A8"/>
    <w:rsid w:val="00C01CAF"/>
    <w:rsid w:val="00C01D32"/>
    <w:rsid w:val="00C02D3C"/>
    <w:rsid w:val="00C040E6"/>
    <w:rsid w:val="00C06952"/>
    <w:rsid w:val="00C06D5B"/>
    <w:rsid w:val="00C070C3"/>
    <w:rsid w:val="00C07D16"/>
    <w:rsid w:val="00C12EA1"/>
    <w:rsid w:val="00C15F3E"/>
    <w:rsid w:val="00C164F6"/>
    <w:rsid w:val="00C168EB"/>
    <w:rsid w:val="00C16D9D"/>
    <w:rsid w:val="00C16E4C"/>
    <w:rsid w:val="00C16EE1"/>
    <w:rsid w:val="00C17E4E"/>
    <w:rsid w:val="00C22652"/>
    <w:rsid w:val="00C240A5"/>
    <w:rsid w:val="00C24B87"/>
    <w:rsid w:val="00C2536C"/>
    <w:rsid w:val="00C305AD"/>
    <w:rsid w:val="00C3070B"/>
    <w:rsid w:val="00C3225D"/>
    <w:rsid w:val="00C33D45"/>
    <w:rsid w:val="00C3464D"/>
    <w:rsid w:val="00C36713"/>
    <w:rsid w:val="00C3733E"/>
    <w:rsid w:val="00C40778"/>
    <w:rsid w:val="00C41F67"/>
    <w:rsid w:val="00C42552"/>
    <w:rsid w:val="00C4495F"/>
    <w:rsid w:val="00C52FE1"/>
    <w:rsid w:val="00C53BFE"/>
    <w:rsid w:val="00C550BF"/>
    <w:rsid w:val="00C556C7"/>
    <w:rsid w:val="00C556E4"/>
    <w:rsid w:val="00C604E2"/>
    <w:rsid w:val="00C635F8"/>
    <w:rsid w:val="00C63BED"/>
    <w:rsid w:val="00C63EB8"/>
    <w:rsid w:val="00C63EFB"/>
    <w:rsid w:val="00C64587"/>
    <w:rsid w:val="00C64EFF"/>
    <w:rsid w:val="00C6506A"/>
    <w:rsid w:val="00C665F0"/>
    <w:rsid w:val="00C66963"/>
    <w:rsid w:val="00C673D3"/>
    <w:rsid w:val="00C675DE"/>
    <w:rsid w:val="00C70960"/>
    <w:rsid w:val="00C70DD6"/>
    <w:rsid w:val="00C718B6"/>
    <w:rsid w:val="00C74673"/>
    <w:rsid w:val="00C770CA"/>
    <w:rsid w:val="00C814EA"/>
    <w:rsid w:val="00C820F6"/>
    <w:rsid w:val="00C82C2E"/>
    <w:rsid w:val="00C82F31"/>
    <w:rsid w:val="00C83AB6"/>
    <w:rsid w:val="00C8603D"/>
    <w:rsid w:val="00C92602"/>
    <w:rsid w:val="00C92E01"/>
    <w:rsid w:val="00C942EB"/>
    <w:rsid w:val="00C94326"/>
    <w:rsid w:val="00C946B6"/>
    <w:rsid w:val="00C95C21"/>
    <w:rsid w:val="00C9695F"/>
    <w:rsid w:val="00CA1143"/>
    <w:rsid w:val="00CA13AA"/>
    <w:rsid w:val="00CA1675"/>
    <w:rsid w:val="00CA1D13"/>
    <w:rsid w:val="00CA3D33"/>
    <w:rsid w:val="00CA496E"/>
    <w:rsid w:val="00CA4E4B"/>
    <w:rsid w:val="00CA5869"/>
    <w:rsid w:val="00CA5C10"/>
    <w:rsid w:val="00CA74B2"/>
    <w:rsid w:val="00CA75B9"/>
    <w:rsid w:val="00CB044B"/>
    <w:rsid w:val="00CB20F0"/>
    <w:rsid w:val="00CB2D51"/>
    <w:rsid w:val="00CB39A9"/>
    <w:rsid w:val="00CB3FCB"/>
    <w:rsid w:val="00CB73C1"/>
    <w:rsid w:val="00CC05EB"/>
    <w:rsid w:val="00CC0831"/>
    <w:rsid w:val="00CC0B49"/>
    <w:rsid w:val="00CC154B"/>
    <w:rsid w:val="00CC18D8"/>
    <w:rsid w:val="00CC2E8C"/>
    <w:rsid w:val="00CC364F"/>
    <w:rsid w:val="00CC4362"/>
    <w:rsid w:val="00CC5C0E"/>
    <w:rsid w:val="00CD25CF"/>
    <w:rsid w:val="00CD3D5E"/>
    <w:rsid w:val="00CD4642"/>
    <w:rsid w:val="00CD6270"/>
    <w:rsid w:val="00CE0097"/>
    <w:rsid w:val="00CE1179"/>
    <w:rsid w:val="00CE4072"/>
    <w:rsid w:val="00CE4ECB"/>
    <w:rsid w:val="00CE7183"/>
    <w:rsid w:val="00CE7824"/>
    <w:rsid w:val="00CF013E"/>
    <w:rsid w:val="00CF0934"/>
    <w:rsid w:val="00CF0F96"/>
    <w:rsid w:val="00CF2126"/>
    <w:rsid w:val="00CF24AB"/>
    <w:rsid w:val="00CF2FAA"/>
    <w:rsid w:val="00CF624E"/>
    <w:rsid w:val="00D00BC1"/>
    <w:rsid w:val="00D02458"/>
    <w:rsid w:val="00D02ADC"/>
    <w:rsid w:val="00D032AE"/>
    <w:rsid w:val="00D045B7"/>
    <w:rsid w:val="00D05A86"/>
    <w:rsid w:val="00D1151F"/>
    <w:rsid w:val="00D119D8"/>
    <w:rsid w:val="00D14E6B"/>
    <w:rsid w:val="00D154C3"/>
    <w:rsid w:val="00D16A19"/>
    <w:rsid w:val="00D16A99"/>
    <w:rsid w:val="00D17537"/>
    <w:rsid w:val="00D175ED"/>
    <w:rsid w:val="00D17CAD"/>
    <w:rsid w:val="00D2143D"/>
    <w:rsid w:val="00D22845"/>
    <w:rsid w:val="00D2399D"/>
    <w:rsid w:val="00D2470A"/>
    <w:rsid w:val="00D249EC"/>
    <w:rsid w:val="00D25BDE"/>
    <w:rsid w:val="00D3110F"/>
    <w:rsid w:val="00D315CE"/>
    <w:rsid w:val="00D317DA"/>
    <w:rsid w:val="00D334A3"/>
    <w:rsid w:val="00D36F36"/>
    <w:rsid w:val="00D370BB"/>
    <w:rsid w:val="00D405E8"/>
    <w:rsid w:val="00D40D05"/>
    <w:rsid w:val="00D4255C"/>
    <w:rsid w:val="00D43230"/>
    <w:rsid w:val="00D4412E"/>
    <w:rsid w:val="00D4462C"/>
    <w:rsid w:val="00D451F6"/>
    <w:rsid w:val="00D50DD5"/>
    <w:rsid w:val="00D52899"/>
    <w:rsid w:val="00D535CF"/>
    <w:rsid w:val="00D5368F"/>
    <w:rsid w:val="00D53EE9"/>
    <w:rsid w:val="00D54DEF"/>
    <w:rsid w:val="00D5520F"/>
    <w:rsid w:val="00D55CA8"/>
    <w:rsid w:val="00D62014"/>
    <w:rsid w:val="00D6493D"/>
    <w:rsid w:val="00D65118"/>
    <w:rsid w:val="00D6588F"/>
    <w:rsid w:val="00D65D3F"/>
    <w:rsid w:val="00D66A19"/>
    <w:rsid w:val="00D66A2A"/>
    <w:rsid w:val="00D713A3"/>
    <w:rsid w:val="00D73A98"/>
    <w:rsid w:val="00D75277"/>
    <w:rsid w:val="00D76A98"/>
    <w:rsid w:val="00D804A0"/>
    <w:rsid w:val="00D8148D"/>
    <w:rsid w:val="00D8332B"/>
    <w:rsid w:val="00D83A61"/>
    <w:rsid w:val="00D83B0E"/>
    <w:rsid w:val="00D83FC8"/>
    <w:rsid w:val="00D85B3E"/>
    <w:rsid w:val="00D91C3C"/>
    <w:rsid w:val="00D9423B"/>
    <w:rsid w:val="00D95AE5"/>
    <w:rsid w:val="00D95FDE"/>
    <w:rsid w:val="00D96674"/>
    <w:rsid w:val="00D9789E"/>
    <w:rsid w:val="00DA5599"/>
    <w:rsid w:val="00DA6631"/>
    <w:rsid w:val="00DA68A3"/>
    <w:rsid w:val="00DA6962"/>
    <w:rsid w:val="00DB4B7E"/>
    <w:rsid w:val="00DB4FEE"/>
    <w:rsid w:val="00DB5B05"/>
    <w:rsid w:val="00DB7A49"/>
    <w:rsid w:val="00DC159C"/>
    <w:rsid w:val="00DC3A5C"/>
    <w:rsid w:val="00DC3C1D"/>
    <w:rsid w:val="00DC7069"/>
    <w:rsid w:val="00DC7DBE"/>
    <w:rsid w:val="00DD0E29"/>
    <w:rsid w:val="00DD1F5A"/>
    <w:rsid w:val="00DD25A0"/>
    <w:rsid w:val="00DD3D18"/>
    <w:rsid w:val="00DD592D"/>
    <w:rsid w:val="00DD7055"/>
    <w:rsid w:val="00DE0285"/>
    <w:rsid w:val="00DE2732"/>
    <w:rsid w:val="00DE295A"/>
    <w:rsid w:val="00DE36B9"/>
    <w:rsid w:val="00DE5CF6"/>
    <w:rsid w:val="00DE6D75"/>
    <w:rsid w:val="00DF02E8"/>
    <w:rsid w:val="00DF18DA"/>
    <w:rsid w:val="00DF3098"/>
    <w:rsid w:val="00DF3BFF"/>
    <w:rsid w:val="00DF4676"/>
    <w:rsid w:val="00DF503C"/>
    <w:rsid w:val="00DF6B55"/>
    <w:rsid w:val="00E00315"/>
    <w:rsid w:val="00E043FA"/>
    <w:rsid w:val="00E10CB7"/>
    <w:rsid w:val="00E129B4"/>
    <w:rsid w:val="00E13794"/>
    <w:rsid w:val="00E13ED0"/>
    <w:rsid w:val="00E14E0D"/>
    <w:rsid w:val="00E2066B"/>
    <w:rsid w:val="00E23B57"/>
    <w:rsid w:val="00E25059"/>
    <w:rsid w:val="00E2663D"/>
    <w:rsid w:val="00E268F2"/>
    <w:rsid w:val="00E30EA8"/>
    <w:rsid w:val="00E40151"/>
    <w:rsid w:val="00E4020D"/>
    <w:rsid w:val="00E413E4"/>
    <w:rsid w:val="00E41CC3"/>
    <w:rsid w:val="00E41D91"/>
    <w:rsid w:val="00E42ADF"/>
    <w:rsid w:val="00E451FF"/>
    <w:rsid w:val="00E46972"/>
    <w:rsid w:val="00E47A19"/>
    <w:rsid w:val="00E47C11"/>
    <w:rsid w:val="00E47F9C"/>
    <w:rsid w:val="00E5081E"/>
    <w:rsid w:val="00E514E8"/>
    <w:rsid w:val="00E61BC4"/>
    <w:rsid w:val="00E62689"/>
    <w:rsid w:val="00E62C4C"/>
    <w:rsid w:val="00E642F2"/>
    <w:rsid w:val="00E64578"/>
    <w:rsid w:val="00E64761"/>
    <w:rsid w:val="00E64A08"/>
    <w:rsid w:val="00E64DDA"/>
    <w:rsid w:val="00E6535E"/>
    <w:rsid w:val="00E65B37"/>
    <w:rsid w:val="00E67FC7"/>
    <w:rsid w:val="00E70BC9"/>
    <w:rsid w:val="00E72753"/>
    <w:rsid w:val="00E72D04"/>
    <w:rsid w:val="00E7450A"/>
    <w:rsid w:val="00E81380"/>
    <w:rsid w:val="00E8721F"/>
    <w:rsid w:val="00E9217C"/>
    <w:rsid w:val="00E95AB5"/>
    <w:rsid w:val="00E960E9"/>
    <w:rsid w:val="00E96861"/>
    <w:rsid w:val="00E968D7"/>
    <w:rsid w:val="00EA0A7B"/>
    <w:rsid w:val="00EA3D48"/>
    <w:rsid w:val="00EA3F33"/>
    <w:rsid w:val="00EA3FD8"/>
    <w:rsid w:val="00EA4B40"/>
    <w:rsid w:val="00EA6267"/>
    <w:rsid w:val="00EA6708"/>
    <w:rsid w:val="00EB14B1"/>
    <w:rsid w:val="00EB2930"/>
    <w:rsid w:val="00EB4141"/>
    <w:rsid w:val="00EB5EF6"/>
    <w:rsid w:val="00EB7100"/>
    <w:rsid w:val="00EB79B2"/>
    <w:rsid w:val="00EC055D"/>
    <w:rsid w:val="00EC2972"/>
    <w:rsid w:val="00EC4E3C"/>
    <w:rsid w:val="00EC5D7B"/>
    <w:rsid w:val="00EC7290"/>
    <w:rsid w:val="00ED156C"/>
    <w:rsid w:val="00EE2F41"/>
    <w:rsid w:val="00EE3704"/>
    <w:rsid w:val="00EE3B46"/>
    <w:rsid w:val="00EE3F7B"/>
    <w:rsid w:val="00EE4150"/>
    <w:rsid w:val="00EE52B6"/>
    <w:rsid w:val="00EE5AAB"/>
    <w:rsid w:val="00EE6CC4"/>
    <w:rsid w:val="00EF1A5F"/>
    <w:rsid w:val="00EF421A"/>
    <w:rsid w:val="00EF4669"/>
    <w:rsid w:val="00EF53F5"/>
    <w:rsid w:val="00EF6F5A"/>
    <w:rsid w:val="00F0017A"/>
    <w:rsid w:val="00F00C0A"/>
    <w:rsid w:val="00F037B3"/>
    <w:rsid w:val="00F0776E"/>
    <w:rsid w:val="00F10032"/>
    <w:rsid w:val="00F10C7D"/>
    <w:rsid w:val="00F13868"/>
    <w:rsid w:val="00F1614E"/>
    <w:rsid w:val="00F202BD"/>
    <w:rsid w:val="00F20634"/>
    <w:rsid w:val="00F21D4D"/>
    <w:rsid w:val="00F2398D"/>
    <w:rsid w:val="00F24263"/>
    <w:rsid w:val="00F249B6"/>
    <w:rsid w:val="00F26268"/>
    <w:rsid w:val="00F30E9A"/>
    <w:rsid w:val="00F31BCA"/>
    <w:rsid w:val="00F31C01"/>
    <w:rsid w:val="00F374CE"/>
    <w:rsid w:val="00F41137"/>
    <w:rsid w:val="00F44595"/>
    <w:rsid w:val="00F45DD0"/>
    <w:rsid w:val="00F4704B"/>
    <w:rsid w:val="00F4728A"/>
    <w:rsid w:val="00F52A1B"/>
    <w:rsid w:val="00F54E8E"/>
    <w:rsid w:val="00F5537B"/>
    <w:rsid w:val="00F60489"/>
    <w:rsid w:val="00F60FAC"/>
    <w:rsid w:val="00F7108A"/>
    <w:rsid w:val="00F80C35"/>
    <w:rsid w:val="00F83344"/>
    <w:rsid w:val="00F901C6"/>
    <w:rsid w:val="00F9257D"/>
    <w:rsid w:val="00F93D0D"/>
    <w:rsid w:val="00F96C37"/>
    <w:rsid w:val="00F96E41"/>
    <w:rsid w:val="00FA39EB"/>
    <w:rsid w:val="00FA710A"/>
    <w:rsid w:val="00FB4C96"/>
    <w:rsid w:val="00FB5356"/>
    <w:rsid w:val="00FB5589"/>
    <w:rsid w:val="00FB72F7"/>
    <w:rsid w:val="00FC37B0"/>
    <w:rsid w:val="00FC5397"/>
    <w:rsid w:val="00FC59A1"/>
    <w:rsid w:val="00FC68A7"/>
    <w:rsid w:val="00FC6BD0"/>
    <w:rsid w:val="00FE1536"/>
    <w:rsid w:val="00FE165A"/>
    <w:rsid w:val="00FE17F1"/>
    <w:rsid w:val="00FE1E89"/>
    <w:rsid w:val="00FE4D70"/>
    <w:rsid w:val="00FE50F0"/>
    <w:rsid w:val="00FF17B5"/>
    <w:rsid w:val="00FF2273"/>
    <w:rsid w:val="00FF34FB"/>
    <w:rsid w:val="00FF41EE"/>
    <w:rsid w:val="00FF563E"/>
    <w:rsid w:val="01F7C45F"/>
    <w:rsid w:val="01FDB745"/>
    <w:rsid w:val="02CA30B3"/>
    <w:rsid w:val="053F57D1"/>
    <w:rsid w:val="06CD97B7"/>
    <w:rsid w:val="0703F00E"/>
    <w:rsid w:val="09B68A2B"/>
    <w:rsid w:val="0CA63AA7"/>
    <w:rsid w:val="0DE4EA8C"/>
    <w:rsid w:val="10895AFD"/>
    <w:rsid w:val="11492CA7"/>
    <w:rsid w:val="1156A20C"/>
    <w:rsid w:val="11A049C1"/>
    <w:rsid w:val="1232C538"/>
    <w:rsid w:val="136EF4B8"/>
    <w:rsid w:val="1477D224"/>
    <w:rsid w:val="168B0B6E"/>
    <w:rsid w:val="17187D51"/>
    <w:rsid w:val="1A7159A4"/>
    <w:rsid w:val="1C24D609"/>
    <w:rsid w:val="1C9F2371"/>
    <w:rsid w:val="1E50C6A8"/>
    <w:rsid w:val="1E934D0A"/>
    <w:rsid w:val="1FCEAAD0"/>
    <w:rsid w:val="27F386E4"/>
    <w:rsid w:val="28EAF4F8"/>
    <w:rsid w:val="2BF41F77"/>
    <w:rsid w:val="2D0893CF"/>
    <w:rsid w:val="2FD83DB2"/>
    <w:rsid w:val="332C4C1E"/>
    <w:rsid w:val="34A99BAF"/>
    <w:rsid w:val="36AF3985"/>
    <w:rsid w:val="37EFA533"/>
    <w:rsid w:val="3A16481C"/>
    <w:rsid w:val="3A60B0EE"/>
    <w:rsid w:val="3CA44520"/>
    <w:rsid w:val="3EAB8287"/>
    <w:rsid w:val="40F19A4C"/>
    <w:rsid w:val="41E797DC"/>
    <w:rsid w:val="424A56BF"/>
    <w:rsid w:val="428B9223"/>
    <w:rsid w:val="42D8C003"/>
    <w:rsid w:val="43F41C1B"/>
    <w:rsid w:val="4606396C"/>
    <w:rsid w:val="473D3C66"/>
    <w:rsid w:val="48D175CE"/>
    <w:rsid w:val="49AAEA93"/>
    <w:rsid w:val="4A2E4D65"/>
    <w:rsid w:val="4AFB89DA"/>
    <w:rsid w:val="4B22B538"/>
    <w:rsid w:val="4F67414A"/>
    <w:rsid w:val="53C385C7"/>
    <w:rsid w:val="56345892"/>
    <w:rsid w:val="565469A3"/>
    <w:rsid w:val="567623D7"/>
    <w:rsid w:val="57606D9F"/>
    <w:rsid w:val="57B167F8"/>
    <w:rsid w:val="57D83FC7"/>
    <w:rsid w:val="5C52E02A"/>
    <w:rsid w:val="5DB3BD6E"/>
    <w:rsid w:val="604A4A76"/>
    <w:rsid w:val="608EE022"/>
    <w:rsid w:val="6165EF61"/>
    <w:rsid w:val="63D4E696"/>
    <w:rsid w:val="656B968A"/>
    <w:rsid w:val="6A06BCB7"/>
    <w:rsid w:val="6B0CA808"/>
    <w:rsid w:val="6E578534"/>
    <w:rsid w:val="6ED43C9A"/>
    <w:rsid w:val="70FA402E"/>
    <w:rsid w:val="74057326"/>
    <w:rsid w:val="75AFE9AB"/>
    <w:rsid w:val="77B455D6"/>
    <w:rsid w:val="791B4DDF"/>
    <w:rsid w:val="7DBFC7B4"/>
    <w:rsid w:val="7DEAC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2F815"/>
  <w15:docId w15:val="{3488267C-AED7-40E3-8C68-BAE42D64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rsid w:val="00C862DE"/>
    <w:rPr>
      <w:lang w:val="de-DE"/>
    </w:rPr>
  </w:style>
  <w:style w:type="character" w:customStyle="1" w:styleId="KommentartextZchn">
    <w:name w:val="Kommentartext Zchn"/>
    <w:link w:val="Kommentartext"/>
    <w:uiPriority w:val="99"/>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DE5CF6"/>
  </w:style>
  <w:style w:type="character" w:customStyle="1" w:styleId="FunotentextZchn">
    <w:name w:val="Fußnotentext Zchn"/>
    <w:basedOn w:val="Absatz-Standardschriftart"/>
    <w:link w:val="Funotentext"/>
    <w:uiPriority w:val="99"/>
    <w:semiHidden/>
    <w:rsid w:val="00DE5CF6"/>
    <w:rPr>
      <w:lang w:val="fr-FR" w:eastAsia="en-GB"/>
    </w:rPr>
  </w:style>
  <w:style w:type="character" w:styleId="Funotenzeichen">
    <w:name w:val="footnote reference"/>
    <w:basedOn w:val="Absatz-Standardschriftart"/>
    <w:uiPriority w:val="99"/>
    <w:semiHidden/>
    <w:unhideWhenUsed/>
    <w:rsid w:val="00DE5CF6"/>
    <w:rPr>
      <w:vertAlign w:val="superscript"/>
    </w:rPr>
  </w:style>
  <w:style w:type="character" w:styleId="NichtaufgelsteErwhnung">
    <w:name w:val="Unresolved Mention"/>
    <w:basedOn w:val="Absatz-Standardschriftart"/>
    <w:uiPriority w:val="99"/>
    <w:semiHidden/>
    <w:unhideWhenUsed/>
    <w:rsid w:val="00485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101386277">
      <w:bodyDiv w:val="1"/>
      <w:marLeft w:val="0"/>
      <w:marRight w:val="0"/>
      <w:marTop w:val="0"/>
      <w:marBottom w:val="0"/>
      <w:divBdr>
        <w:top w:val="none" w:sz="0" w:space="0" w:color="auto"/>
        <w:left w:val="none" w:sz="0" w:space="0" w:color="auto"/>
        <w:bottom w:val="none" w:sz="0" w:space="0" w:color="auto"/>
        <w:right w:val="none" w:sz="0" w:space="0" w:color="auto"/>
      </w:divBdr>
      <w:divsChild>
        <w:div w:id="631980410">
          <w:marLeft w:val="346"/>
          <w:marRight w:val="0"/>
          <w:marTop w:val="0"/>
          <w:marBottom w:val="0"/>
          <w:divBdr>
            <w:top w:val="none" w:sz="0" w:space="0" w:color="auto"/>
            <w:left w:val="none" w:sz="0" w:space="0" w:color="auto"/>
            <w:bottom w:val="none" w:sz="0" w:space="0" w:color="auto"/>
            <w:right w:val="none" w:sz="0" w:space="0" w:color="auto"/>
          </w:divBdr>
        </w:div>
      </w:divsChild>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598373647">
      <w:bodyDiv w:val="1"/>
      <w:marLeft w:val="0"/>
      <w:marRight w:val="0"/>
      <w:marTop w:val="0"/>
      <w:marBottom w:val="0"/>
      <w:divBdr>
        <w:top w:val="none" w:sz="0" w:space="0" w:color="auto"/>
        <w:left w:val="none" w:sz="0" w:space="0" w:color="auto"/>
        <w:bottom w:val="none" w:sz="0" w:space="0" w:color="auto"/>
        <w:right w:val="none" w:sz="0" w:space="0" w:color="auto"/>
      </w:divBdr>
      <w:divsChild>
        <w:div w:id="264382107">
          <w:marLeft w:val="346"/>
          <w:marRight w:val="0"/>
          <w:marTop w:val="0"/>
          <w:marBottom w:val="0"/>
          <w:divBdr>
            <w:top w:val="none" w:sz="0" w:space="0" w:color="auto"/>
            <w:left w:val="none" w:sz="0" w:space="0" w:color="auto"/>
            <w:bottom w:val="none" w:sz="0" w:space="0" w:color="auto"/>
            <w:right w:val="none" w:sz="0" w:space="0" w:color="auto"/>
          </w:divBdr>
        </w:div>
      </w:divsChild>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135221985">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8613071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com/ch/de/work/campaign/life-is-on/life-is-on.js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eller.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nstellmann\AppData\Local\Microsoft\Windows\INetCache\Content.Outlook\WAFFPHAZ\feller.ch\rt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om/ch"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86AE2E-73B4-4B5C-B316-210BB1D4D115}">
  <we:reference id="wa200003915" version="2.0.0.0" store="de-DE" storeType="OMEX"/>
  <we:alternateReferences>
    <we:reference id="wa200003915" version="2.0.0.0" store="wa20000391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572D336605824396E1F00E9FB8CA47" ma:contentTypeVersion="22" ma:contentTypeDescription="Ein neues Dokument erstellen." ma:contentTypeScope="" ma:versionID="b7012011a06b323d5d7bd059fbd491a3">
  <xsd:schema xmlns:xsd="http://www.w3.org/2001/XMLSchema" xmlns:xs="http://www.w3.org/2001/XMLSchema" xmlns:p="http://schemas.microsoft.com/office/2006/metadata/properties" xmlns:ns1="http://schemas.microsoft.com/sharepoint/v3" xmlns:ns2="8d77dc9d-d091-442e-9b53-55aa4fff90f7" xmlns:ns3="1458ff00-89d4-4b94-ad6b-8598b1fa33ed" targetNamespace="http://schemas.microsoft.com/office/2006/metadata/properties" ma:root="true" ma:fieldsID="afee298da0ce2123f8fe32fa4f216df9" ns1:_="" ns2:_="" ns3:_="">
    <xsd:import namespace="http://schemas.microsoft.com/sharepoint/v3"/>
    <xsd:import namespace="8d77dc9d-d091-442e-9b53-55aa4fff90f7"/>
    <xsd:import namespace="1458ff00-89d4-4b94-ad6b-8598b1fa33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Teilen" minOccurs="0"/>
                <xsd:element ref="ns2:_Flow_SignoffStatus" minOccurs="0"/>
                <xsd:element ref="ns2:Minute"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Eigenschaften der einheitlichen Compliancerichtlinie" ma:hidden="true" ma:internalName="_ip_UnifiedCompliancePolicyProperties">
      <xsd:simpleType>
        <xsd:restriction base="dms:Note"/>
      </xsd:simpleType>
    </xsd:element>
    <xsd:element name="_ip_UnifiedCompliancePolicyUIAction" ma:index="27"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7dc9d-d091-442e-9b53-55aa4fff9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eilen" ma:index="21" nillable="true" ma:displayName="Teilen" ma:format="Dropdown" ma:list="UserInfo" ma:SharePointGroup="0" ma:internalName="Teil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inute" ma:index="23" nillable="true" ma:displayName="Minute" ma:format="Dropdown" ma:internalName="Minut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8ff00-89d4-4b94-ad6b-8598b1fa33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6e6c86-f328-45ea-bfa4-5f34148fb05d}" ma:internalName="TaxCatchAll" ma:showField="CatchAllData" ma:web="1458ff00-89d4-4b94-ad6b-8598b1fa33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Minute xmlns="8d77dc9d-d091-442e-9b53-55aa4fff90f7" xsi:nil="true"/>
    <_ip_UnifiedCompliancePolicyUIAction xmlns="http://schemas.microsoft.com/sharepoint/v3" xsi:nil="true"/>
    <lcf76f155ced4ddcb4097134ff3c332f xmlns="8d77dc9d-d091-442e-9b53-55aa4fff90f7">
      <Terms xmlns="http://schemas.microsoft.com/office/infopath/2007/PartnerControls"/>
    </lcf76f155ced4ddcb4097134ff3c332f>
    <TaxCatchAll xmlns="1458ff00-89d4-4b94-ad6b-8598b1fa33ed" xsi:nil="true"/>
    <_ip_UnifiedCompliancePolicyProperties xmlns="http://schemas.microsoft.com/sharepoint/v3" xsi:nil="true"/>
    <_Flow_SignoffStatus xmlns="8d77dc9d-d091-442e-9b53-55aa4fff90f7" xsi:nil="true"/>
    <Teilen xmlns="8d77dc9d-d091-442e-9b53-55aa4fff90f7">
      <UserInfo>
        <DisplayName/>
        <AccountId xsi:nil="true"/>
        <AccountType/>
      </UserInfo>
    </Teilen>
  </documentManagement>
</p:properties>
</file>

<file path=customXml/itemProps1.xml><?xml version="1.0" encoding="utf-8"?>
<ds:datastoreItem xmlns:ds="http://schemas.openxmlformats.org/officeDocument/2006/customXml" ds:itemID="{89F226C0-C237-45D2-9D64-A8CED89C8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77dc9d-d091-442e-9b53-55aa4fff90f7"/>
    <ds:schemaRef ds:uri="1458ff00-89d4-4b94-ad6b-8598b1fa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C698F-5E8F-49DD-8E30-FB68AA7A2DF1}">
  <ds:schemaRefs>
    <ds:schemaRef ds:uri="http://schemas.microsoft.com/sharepoint/v3/contenttype/forms"/>
  </ds:schemaRefs>
</ds:datastoreItem>
</file>

<file path=customXml/itemProps3.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customXml/itemProps4.xml><?xml version="1.0" encoding="utf-8"?>
<ds:datastoreItem xmlns:ds="http://schemas.openxmlformats.org/officeDocument/2006/customXml" ds:itemID="{8F855932-DB19-4D77-80FE-4200D1EBBBBA}">
  <ds:schemaRefs>
    <ds:schemaRef ds:uri="http://schemas.microsoft.com/office/2006/metadata/properties"/>
    <ds:schemaRef ds:uri="http://schemas.microsoft.com/office/infopath/2007/PartnerControls"/>
    <ds:schemaRef ds:uri="8d77dc9d-d091-442e-9b53-55aa4fff90f7"/>
    <ds:schemaRef ds:uri="http://schemas.microsoft.com/sharepoint/v3"/>
    <ds:schemaRef ds:uri="1458ff00-89d4-4b94-ad6b-8598b1fa33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5284</Characters>
  <Application>Microsoft Office Word</Application>
  <DocSecurity>0</DocSecurity>
  <Lines>76</Lines>
  <Paragraphs>22</Paragraphs>
  <ScaleCrop>false</ScaleCrop>
  <Company>Schneider Electric</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David Arragon</dc:creator>
  <cp:keywords/>
  <dc:description/>
  <cp:lastModifiedBy>Nathalie Stellmann</cp:lastModifiedBy>
  <cp:revision>5</cp:revision>
  <cp:lastPrinted>2025-03-27T10:43:00Z</cp:lastPrinted>
  <dcterms:created xsi:type="dcterms:W3CDTF">2025-05-12T08:14:00Z</dcterms:created>
  <dcterms:modified xsi:type="dcterms:W3CDTF">2025-05-15T08:18:00Z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2022-01-27T14:16:16Z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9846e032-eaa6-4c3a-a1ed-3e90dcec2804</vt:lpwstr>
  </property>
  <property fmtid="{D5CDD505-2E9C-101B-9397-08002B2CF9AE}" pid="8" name="MSIP_Label_23f93e5f-d3c2-49a7-ba94-15405423c204_ContentBits">
    <vt:lpwstr>2</vt:lpwstr>
  </property>
  <property fmtid="{D5CDD505-2E9C-101B-9397-08002B2CF9AE}" pid="9" name="ContentTypeId">
    <vt:lpwstr>0x0101009A572D336605824396E1F00E9FB8CA47</vt:lpwstr>
  </property>
  <property fmtid="{D5CDD505-2E9C-101B-9397-08002B2CF9AE}" pid="10" name="MediaServiceImageTags">
    <vt:lpwstr/>
  </property>
</Properties>
</file>