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ED1A" w14:textId="5CAAB08A" w:rsidR="00105841" w:rsidRPr="00453887" w:rsidRDefault="00105841">
      <w:pPr>
        <w:spacing w:after="0" w:line="240" w:lineRule="auto"/>
        <w:jc w:val="left"/>
        <w:rPr>
          <w:lang w:val="fr-CH"/>
        </w:rPr>
      </w:pPr>
    </w:p>
    <w:p w14:paraId="3165E118" w14:textId="24EE65B9" w:rsidR="0017207E" w:rsidRPr="00453887" w:rsidRDefault="0010170C" w:rsidP="00C94F61">
      <w:pPr>
        <w:pStyle w:val="berschrift1"/>
        <w:rPr>
          <w:lang w:val="fr-CH"/>
        </w:rPr>
      </w:pPr>
      <w:r w:rsidRPr="00453887">
        <w:rPr>
          <w:lang w:val="fr-CH"/>
        </w:rPr>
        <w:t xml:space="preserve">Schneider Electric et </w:t>
      </w:r>
      <w:proofErr w:type="spellStart"/>
      <w:r w:rsidRPr="00453887">
        <w:rPr>
          <w:lang w:val="fr-CH"/>
        </w:rPr>
        <w:t>ProLeiT</w:t>
      </w:r>
      <w:proofErr w:type="spellEnd"/>
      <w:r w:rsidRPr="00453887">
        <w:rPr>
          <w:lang w:val="fr-CH"/>
        </w:rPr>
        <w:t xml:space="preserve"> unissent leurs forces pour accélérer la transformation numérique dans le secteur de l’industrie </w:t>
      </w:r>
      <w:r w:rsidR="00FC7D20">
        <w:rPr>
          <w:lang w:val="fr-CH"/>
        </w:rPr>
        <w:t>de produits de de grande consommation</w:t>
      </w:r>
    </w:p>
    <w:p w14:paraId="40E312B6" w14:textId="070515A2" w:rsidR="00D67F6D" w:rsidRPr="00453887" w:rsidRDefault="004A0EDB" w:rsidP="0017207E">
      <w:pPr>
        <w:rPr>
          <w:lang w:val="fr-CH"/>
        </w:rPr>
      </w:pPr>
      <w:r w:rsidRPr="00453887">
        <w:rPr>
          <w:b/>
          <w:lang w:val="fr-CH"/>
        </w:rPr>
        <w:t xml:space="preserve">Ratingen, le </w:t>
      </w:r>
      <w:r w:rsidR="003B0B50">
        <w:rPr>
          <w:b/>
          <w:lang w:val="fr-CH"/>
        </w:rPr>
        <w:t>7</w:t>
      </w:r>
      <w:r w:rsidRPr="00453887">
        <w:rPr>
          <w:b/>
          <w:lang w:val="fr-CH"/>
        </w:rPr>
        <w:t> août 2020</w:t>
      </w:r>
      <w:r w:rsidRPr="00453887">
        <w:rPr>
          <w:lang w:val="fr-CH"/>
        </w:rPr>
        <w:t xml:space="preserve"> –</w:t>
      </w:r>
      <w:r w:rsidRPr="00453887">
        <w:rPr>
          <w:i/>
          <w:lang w:val="fr-CH"/>
        </w:rPr>
        <w:t xml:space="preserve"> Schneider Electric élargit son portefeuille en acquérant </w:t>
      </w:r>
      <w:proofErr w:type="spellStart"/>
      <w:r w:rsidRPr="00453887">
        <w:rPr>
          <w:i/>
          <w:lang w:val="fr-CH"/>
        </w:rPr>
        <w:t>ProLeiT</w:t>
      </w:r>
      <w:proofErr w:type="spellEnd"/>
      <w:r w:rsidRPr="00453887">
        <w:rPr>
          <w:i/>
          <w:lang w:val="fr-CH"/>
        </w:rPr>
        <w:t xml:space="preserve"> AG, et confirme ainsi son orientation stratégique vers une automatisation globale et assistée par logiciel.</w:t>
      </w:r>
    </w:p>
    <w:p w14:paraId="528A0AD4" w14:textId="07E40B9E" w:rsidR="00F73D64" w:rsidRPr="00453887" w:rsidRDefault="00480FA5" w:rsidP="00D24681">
      <w:pPr>
        <w:rPr>
          <w:lang w:val="fr-CH"/>
        </w:rPr>
      </w:pPr>
      <w:bookmarkStart w:id="0" w:name="_Hlk47370828"/>
      <w:r w:rsidRPr="00453887">
        <w:rPr>
          <w:lang w:val="fr-CH"/>
        </w:rPr>
        <w:t xml:space="preserve">Schneider Electric a acquis </w:t>
      </w:r>
      <w:proofErr w:type="spellStart"/>
      <w:r w:rsidRPr="00453887">
        <w:rPr>
          <w:lang w:val="fr-CH"/>
        </w:rPr>
        <w:t>ProLei</w:t>
      </w:r>
      <w:r w:rsidR="00453887">
        <w:rPr>
          <w:lang w:val="fr-CH"/>
        </w:rPr>
        <w:t>T</w:t>
      </w:r>
      <w:proofErr w:type="spellEnd"/>
      <w:r w:rsidRPr="00453887">
        <w:rPr>
          <w:lang w:val="fr-CH"/>
        </w:rPr>
        <w:t xml:space="preserve"> AG le 3 août 2020, après approbation des autorités antitrust. </w:t>
      </w:r>
      <w:proofErr w:type="spellStart"/>
      <w:r w:rsidRPr="00453887">
        <w:rPr>
          <w:lang w:val="fr-CH"/>
        </w:rPr>
        <w:t>ProLeiT</w:t>
      </w:r>
      <w:proofErr w:type="spellEnd"/>
      <w:r w:rsidRPr="00453887">
        <w:rPr>
          <w:lang w:val="fr-CH"/>
        </w:rPr>
        <w:t>, dont le siège se situe</w:t>
      </w:r>
      <w:bookmarkEnd w:id="0"/>
      <w:r w:rsidRPr="00453887">
        <w:rPr>
          <w:lang w:val="fr-CH"/>
        </w:rPr>
        <w:t xml:space="preserve"> à </w:t>
      </w:r>
      <w:proofErr w:type="spellStart"/>
      <w:r w:rsidRPr="00453887">
        <w:rPr>
          <w:lang w:val="fr-CH"/>
        </w:rPr>
        <w:t>Herzogenaurach</w:t>
      </w:r>
      <w:proofErr w:type="spellEnd"/>
      <w:r w:rsidRPr="00453887">
        <w:rPr>
          <w:lang w:val="fr-CH"/>
        </w:rPr>
        <w:t xml:space="preserve">, exerce ses activités dans dix sites internationaux et emploie plus de 500 collaborateurs à travers le monde. Avec l’acquisition du fabricant de logiciels, Schneider </w:t>
      </w:r>
      <w:r w:rsidR="002A491C">
        <w:rPr>
          <w:lang w:val="fr-CH"/>
        </w:rPr>
        <w:t xml:space="preserve">Electric </w:t>
      </w:r>
      <w:r w:rsidRPr="00453887">
        <w:rPr>
          <w:lang w:val="fr-CH"/>
        </w:rPr>
        <w:t>a à ses côtés une entreprise dont les solutions et l’expertise sectorielle permettent une pénétration accrue du marché</w:t>
      </w:r>
      <w:r w:rsidR="00FC7D20">
        <w:rPr>
          <w:lang w:val="fr-CH"/>
        </w:rPr>
        <w:t xml:space="preserve"> des produits de grande consommation,</w:t>
      </w:r>
      <w:r w:rsidRPr="00453887">
        <w:rPr>
          <w:lang w:val="fr-CH"/>
        </w:rPr>
        <w:t xml:space="preserve"> notamment </w:t>
      </w:r>
      <w:r w:rsidR="00FC7D20">
        <w:rPr>
          <w:lang w:val="fr-CH"/>
        </w:rPr>
        <w:t>pour les produits alimentaires</w:t>
      </w:r>
      <w:r w:rsidR="00904708">
        <w:rPr>
          <w:lang w:val="fr-CH"/>
        </w:rPr>
        <w:t xml:space="preserve"> dont</w:t>
      </w:r>
      <w:r w:rsidR="00FC7D20">
        <w:rPr>
          <w:lang w:val="fr-CH"/>
        </w:rPr>
        <w:t xml:space="preserve"> des</w:t>
      </w:r>
      <w:r w:rsidRPr="00453887">
        <w:rPr>
          <w:lang w:val="fr-CH"/>
        </w:rPr>
        <w:t xml:space="preserve"> biens de consommation emballés (BCE) et « </w:t>
      </w:r>
      <w:proofErr w:type="spellStart"/>
      <w:r w:rsidRPr="00453887">
        <w:rPr>
          <w:lang w:val="fr-CH"/>
        </w:rPr>
        <w:t>food</w:t>
      </w:r>
      <w:proofErr w:type="spellEnd"/>
      <w:r w:rsidRPr="00453887">
        <w:rPr>
          <w:lang w:val="fr-CH"/>
        </w:rPr>
        <w:t xml:space="preserve"> &amp; </w:t>
      </w:r>
      <w:proofErr w:type="spellStart"/>
      <w:r w:rsidRPr="00453887">
        <w:rPr>
          <w:lang w:val="fr-CH"/>
        </w:rPr>
        <w:t>beverage</w:t>
      </w:r>
      <w:proofErr w:type="spellEnd"/>
      <w:r w:rsidRPr="00453887">
        <w:rPr>
          <w:lang w:val="fr-CH"/>
        </w:rPr>
        <w:t> » (F&amp;B</w:t>
      </w:r>
      <w:r w:rsidR="003B0B50" w:rsidRPr="00453887">
        <w:rPr>
          <w:lang w:val="fr-CH"/>
        </w:rPr>
        <w:t>)</w:t>
      </w:r>
      <w:r w:rsidR="00573825">
        <w:rPr>
          <w:lang w:val="fr-CH"/>
        </w:rPr>
        <w:t>.</w:t>
      </w:r>
      <w:r w:rsidRPr="00453887">
        <w:rPr>
          <w:lang w:val="fr-CH"/>
        </w:rPr>
        <w:t xml:space="preserve"> </w:t>
      </w:r>
      <w:r w:rsidR="00A76A11">
        <w:rPr>
          <w:lang w:val="fr-CH"/>
        </w:rPr>
        <w:t xml:space="preserve">L’offre de </w:t>
      </w:r>
      <w:proofErr w:type="spellStart"/>
      <w:r w:rsidR="004C19C8">
        <w:rPr>
          <w:lang w:val="fr-CH"/>
        </w:rPr>
        <w:t>ProLeiT</w:t>
      </w:r>
      <w:proofErr w:type="spellEnd"/>
      <w:r w:rsidR="004C19C8">
        <w:rPr>
          <w:lang w:val="fr-CH"/>
        </w:rPr>
        <w:t xml:space="preserve"> de contrôle de processus d’automatisation industrielle sera intégrée </w:t>
      </w:r>
      <w:r w:rsidR="003B0B50">
        <w:rPr>
          <w:lang w:val="fr-CH"/>
        </w:rPr>
        <w:t>à</w:t>
      </w:r>
      <w:r w:rsidR="004C19C8">
        <w:rPr>
          <w:lang w:val="fr-CH"/>
        </w:rPr>
        <w:t xml:space="preserve"> l’offre   </w:t>
      </w:r>
      <w:r w:rsidRPr="00453887">
        <w:rPr>
          <w:lang w:val="fr-CH"/>
        </w:rPr>
        <w:t>EcoStruxure</w:t>
      </w:r>
      <w:r w:rsidR="004C19C8">
        <w:rPr>
          <w:lang w:val="fr-CH"/>
        </w:rPr>
        <w:t xml:space="preserve"> Plant de Schneider Electric et communiquera de manière transparente avec</w:t>
      </w:r>
      <w:r w:rsidRPr="00453887">
        <w:rPr>
          <w:lang w:val="fr-CH"/>
        </w:rPr>
        <w:t xml:space="preserve"> le logiciel AVEVA</w:t>
      </w:r>
      <w:r w:rsidR="004C19C8">
        <w:rPr>
          <w:lang w:val="fr-CH"/>
        </w:rPr>
        <w:t xml:space="preserve"> pour apporter de la valeur à ses clients.</w:t>
      </w:r>
      <w:r w:rsidRPr="00453887">
        <w:rPr>
          <w:lang w:val="fr-CH"/>
        </w:rPr>
        <w:t xml:space="preserve"> Schneider Electric, opère dans plus de 100 pays à travers le monde</w:t>
      </w:r>
      <w:r w:rsidR="004C19C8">
        <w:rPr>
          <w:lang w:val="fr-CH"/>
        </w:rPr>
        <w:t xml:space="preserve"> et</w:t>
      </w:r>
      <w:r w:rsidRPr="00453887">
        <w:rPr>
          <w:lang w:val="fr-CH"/>
        </w:rPr>
        <w:t xml:space="preserve"> a depuis longtemps réussi à faire progresser la transformation numérique dans l’automatisation industrielle. </w:t>
      </w:r>
    </w:p>
    <w:p w14:paraId="5EAC1F97" w14:textId="3B162C35" w:rsidR="00655862" w:rsidRPr="00453887" w:rsidRDefault="00F77B58" w:rsidP="0017207E">
      <w:pPr>
        <w:rPr>
          <w:lang w:val="fr-CH"/>
        </w:rPr>
      </w:pPr>
      <w:r w:rsidRPr="00453887">
        <w:rPr>
          <w:lang w:val="fr-CH"/>
        </w:rPr>
        <w:t xml:space="preserve">Les systèmes d’exécution de la production (MES) et de contrôle des processus (PCS) Plant </w:t>
      </w:r>
      <w:proofErr w:type="spellStart"/>
      <w:r w:rsidRPr="00453887">
        <w:rPr>
          <w:lang w:val="fr-CH"/>
        </w:rPr>
        <w:t>iT</w:t>
      </w:r>
      <w:proofErr w:type="spellEnd"/>
      <w:r w:rsidRPr="00453887">
        <w:rPr>
          <w:lang w:val="fr-CH"/>
        </w:rPr>
        <w:t xml:space="preserve"> et </w:t>
      </w:r>
      <w:proofErr w:type="spellStart"/>
      <w:r w:rsidRPr="00453887">
        <w:rPr>
          <w:lang w:val="fr-CH"/>
        </w:rPr>
        <w:t>brewmaxx</w:t>
      </w:r>
      <w:proofErr w:type="spellEnd"/>
      <w:r w:rsidRPr="00453887">
        <w:rPr>
          <w:lang w:val="fr-CH"/>
        </w:rPr>
        <w:t xml:space="preserve"> développés par </w:t>
      </w:r>
      <w:proofErr w:type="spellStart"/>
      <w:r w:rsidRPr="00453887">
        <w:rPr>
          <w:lang w:val="fr-CH"/>
        </w:rPr>
        <w:t>ProLeiT</w:t>
      </w:r>
      <w:proofErr w:type="spellEnd"/>
      <w:r w:rsidRPr="00453887">
        <w:rPr>
          <w:lang w:val="fr-CH"/>
        </w:rPr>
        <w:t xml:space="preserve"> sont basés sur une expertise de plus de 30 ans, qui repose sur un savoir-faire technique et une connaissance approfondie de l’industrie. </w:t>
      </w:r>
      <w:r w:rsidR="003B0B50" w:rsidRPr="00453887">
        <w:rPr>
          <w:lang w:val="fr-CH"/>
        </w:rPr>
        <w:t>«</w:t>
      </w:r>
      <w:r w:rsidR="003B0B50">
        <w:rPr>
          <w:lang w:val="fr-CH"/>
        </w:rPr>
        <w:t xml:space="preserve"> Nous</w:t>
      </w:r>
      <w:r w:rsidRPr="00453887">
        <w:rPr>
          <w:lang w:val="fr-CH"/>
        </w:rPr>
        <w:t xml:space="preserve"> sommes </w:t>
      </w:r>
      <w:r w:rsidR="00FC7D20">
        <w:rPr>
          <w:lang w:val="fr-CH"/>
        </w:rPr>
        <w:t xml:space="preserve">fiers de rejoindre </w:t>
      </w:r>
      <w:r w:rsidRPr="00453887">
        <w:rPr>
          <w:lang w:val="fr-CH"/>
        </w:rPr>
        <w:t>Schneider Electric</w:t>
      </w:r>
      <w:r w:rsidR="000C21DD" w:rsidRPr="000C21DD">
        <w:rPr>
          <w:lang w:val="fr-CH"/>
        </w:rPr>
        <w:t xml:space="preserve"> </w:t>
      </w:r>
      <w:r w:rsidR="000C21DD">
        <w:rPr>
          <w:lang w:val="fr-CH"/>
        </w:rPr>
        <w:t>a</w:t>
      </w:r>
      <w:r w:rsidR="000C21DD" w:rsidRPr="00453887">
        <w:rPr>
          <w:lang w:val="fr-CH"/>
        </w:rPr>
        <w:t xml:space="preserve">vec notre équipe </w:t>
      </w:r>
      <w:r w:rsidR="003B0B50" w:rsidRPr="00453887">
        <w:rPr>
          <w:lang w:val="fr-CH"/>
        </w:rPr>
        <w:t>d’experts »</w:t>
      </w:r>
      <w:r w:rsidRPr="00453887">
        <w:rPr>
          <w:lang w:val="fr-CH"/>
        </w:rPr>
        <w:t xml:space="preserve">, déclare Wolfgang </w:t>
      </w:r>
      <w:proofErr w:type="spellStart"/>
      <w:r w:rsidRPr="00453887">
        <w:rPr>
          <w:lang w:val="fr-CH"/>
        </w:rPr>
        <w:t>Ebster</w:t>
      </w:r>
      <w:proofErr w:type="spellEnd"/>
      <w:r w:rsidRPr="00453887">
        <w:rPr>
          <w:lang w:val="fr-CH"/>
        </w:rPr>
        <w:t xml:space="preserve">, </w:t>
      </w:r>
      <w:r w:rsidR="00FC7D20">
        <w:rPr>
          <w:lang w:val="fr-CH"/>
        </w:rPr>
        <w:t xml:space="preserve">Président-Directeur général et Directeur financier de </w:t>
      </w:r>
      <w:proofErr w:type="spellStart"/>
      <w:r w:rsidRPr="00453887">
        <w:rPr>
          <w:lang w:val="fr-CH"/>
        </w:rPr>
        <w:t>ProLeiT</w:t>
      </w:r>
      <w:proofErr w:type="spellEnd"/>
      <w:r w:rsidRPr="00453887">
        <w:rPr>
          <w:lang w:val="fr-CH"/>
        </w:rPr>
        <w:t xml:space="preserve"> AG. Les solutions ciblent spécifiquement les secteurs F&amp;B, tels que les brasseries ou les laiteries. Elles </w:t>
      </w:r>
      <w:r w:rsidR="00FC7D20">
        <w:rPr>
          <w:lang w:val="fr-CH"/>
        </w:rPr>
        <w:t>seront renforcée</w:t>
      </w:r>
      <w:r w:rsidR="003C02C4">
        <w:rPr>
          <w:lang w:val="fr-CH"/>
        </w:rPr>
        <w:t>s</w:t>
      </w:r>
      <w:r w:rsidR="00FC7D20" w:rsidRPr="00453887">
        <w:rPr>
          <w:lang w:val="fr-CH"/>
        </w:rPr>
        <w:t xml:space="preserve"> </w:t>
      </w:r>
      <w:r w:rsidRPr="00453887">
        <w:rPr>
          <w:lang w:val="fr-CH"/>
        </w:rPr>
        <w:t>à l’avenir</w:t>
      </w:r>
      <w:r w:rsidR="00FC7D20">
        <w:rPr>
          <w:lang w:val="fr-CH"/>
        </w:rPr>
        <w:t xml:space="preserve"> par</w:t>
      </w:r>
      <w:r w:rsidRPr="00453887">
        <w:rPr>
          <w:lang w:val="fr-CH"/>
        </w:rPr>
        <w:t xml:space="preserve"> l’architecture EcoStruxure de Schneider Electric au niveau logiciel, qui est également disponible pour les clients existants de </w:t>
      </w:r>
      <w:proofErr w:type="spellStart"/>
      <w:r w:rsidRPr="00453887">
        <w:rPr>
          <w:lang w:val="fr-CH"/>
        </w:rPr>
        <w:t>ProLeiT</w:t>
      </w:r>
      <w:proofErr w:type="spellEnd"/>
      <w:r w:rsidRPr="00453887">
        <w:rPr>
          <w:lang w:val="fr-CH"/>
        </w:rPr>
        <w:t xml:space="preserve">. Pour ce faire, l’acquisition implique un accès étendu aux composants de Schneider Electric qui créent une solution globale, par exemple des commandes, des entraînements, des composants de mesure et de contrôle en réseau ou des installations de basse tension complètes. </w:t>
      </w:r>
    </w:p>
    <w:p w14:paraId="3DC5E074" w14:textId="2928E86D" w:rsidR="009962B1" w:rsidRPr="00453887" w:rsidRDefault="00B51239" w:rsidP="0017207E">
      <w:pPr>
        <w:rPr>
          <w:lang w:val="fr-CH"/>
        </w:rPr>
      </w:pPr>
      <w:r w:rsidRPr="00453887">
        <w:rPr>
          <w:lang w:val="fr-CH"/>
        </w:rPr>
        <w:t xml:space="preserve">La transformation numérique des bases d’installation existantes vers des applications IoT intégrées pourra à l’avenir avoir lieu avec un seul fournisseur. Peter Herweck, </w:t>
      </w:r>
      <w:r w:rsidR="000C21DD">
        <w:rPr>
          <w:lang w:val="fr-CH"/>
        </w:rPr>
        <w:t>Directeur général Automatismes Industriels</w:t>
      </w:r>
      <w:r w:rsidRPr="00453887">
        <w:rPr>
          <w:lang w:val="fr-CH"/>
        </w:rPr>
        <w:t xml:space="preserve"> de Schneider Electric, se montre convaincu : « Avec l’intégration des expertises des deux entreprises, Schneider Electric et </w:t>
      </w:r>
      <w:proofErr w:type="spellStart"/>
      <w:r w:rsidRPr="00453887">
        <w:rPr>
          <w:lang w:val="fr-CH"/>
        </w:rPr>
        <w:t>ProLeiT</w:t>
      </w:r>
      <w:proofErr w:type="spellEnd"/>
      <w:r w:rsidRPr="00453887">
        <w:rPr>
          <w:lang w:val="fr-CH"/>
        </w:rPr>
        <w:t xml:space="preserve">, nous pouvons </w:t>
      </w:r>
      <w:r w:rsidR="004C19C8">
        <w:rPr>
          <w:lang w:val="fr-CH"/>
        </w:rPr>
        <w:t xml:space="preserve">aider </w:t>
      </w:r>
      <w:r w:rsidRPr="00453887">
        <w:rPr>
          <w:lang w:val="fr-CH"/>
        </w:rPr>
        <w:t xml:space="preserve">nos clients </w:t>
      </w:r>
      <w:r w:rsidR="004C19C8">
        <w:rPr>
          <w:lang w:val="fr-CH"/>
        </w:rPr>
        <w:t xml:space="preserve">à progresser </w:t>
      </w:r>
      <w:r w:rsidRPr="00453887">
        <w:rPr>
          <w:lang w:val="fr-CH"/>
        </w:rPr>
        <w:t>dans l</w:t>
      </w:r>
      <w:r w:rsidR="004C19C8">
        <w:rPr>
          <w:lang w:val="fr-CH"/>
        </w:rPr>
        <w:t>eur</w:t>
      </w:r>
      <w:r w:rsidRPr="00453887">
        <w:rPr>
          <w:lang w:val="fr-CH"/>
        </w:rPr>
        <w:t xml:space="preserve"> transformation numérique et contribuer à l’augmentation de leur productivité et de leur efficacité. En outre, nous accélérons </w:t>
      </w:r>
      <w:r w:rsidRPr="00453887">
        <w:rPr>
          <w:lang w:val="fr-CH"/>
        </w:rPr>
        <w:lastRenderedPageBreak/>
        <w:t xml:space="preserve">la pénétration du marché dans les segments CPG et F&amp;B, en particulier dans les brasseries et les laiteries, grâce à notre architecture holistique EcoStruxure – désormais élargie par </w:t>
      </w:r>
      <w:proofErr w:type="spellStart"/>
      <w:r w:rsidRPr="00453887">
        <w:rPr>
          <w:lang w:val="fr-CH"/>
        </w:rPr>
        <w:t>ProLeit</w:t>
      </w:r>
      <w:proofErr w:type="spellEnd"/>
      <w:r w:rsidRPr="00453887">
        <w:rPr>
          <w:lang w:val="fr-CH"/>
        </w:rPr>
        <w:t>. »</w:t>
      </w:r>
    </w:p>
    <w:p w14:paraId="1E85CE7A" w14:textId="0C44CABC" w:rsidR="001E0F34" w:rsidRPr="00453887" w:rsidRDefault="00FD2DD4" w:rsidP="00FD2DD4">
      <w:pPr>
        <w:pStyle w:val="SEZwischentitel"/>
        <w:rPr>
          <w:szCs w:val="16"/>
          <w:lang w:val="fr-CH"/>
        </w:rPr>
      </w:pPr>
      <w:r w:rsidRPr="00453887">
        <w:rPr>
          <w:lang w:val="fr-CH"/>
        </w:rPr>
        <w:t>À propos de Schneider Electric</w:t>
      </w:r>
    </w:p>
    <w:p w14:paraId="665E9DFC" w14:textId="5B405B7E" w:rsidR="00871576" w:rsidRPr="00453887" w:rsidRDefault="00871576" w:rsidP="00871576">
      <w:pPr>
        <w:pStyle w:val="StandardWeb"/>
        <w:spacing w:before="0" w:beforeAutospacing="0" w:after="0" w:afterAutospacing="0"/>
        <w:rPr>
          <w:rFonts w:ascii="Arial" w:eastAsiaTheme="minorEastAsia" w:hAnsi="Arial" w:cstheme="minorBidi"/>
          <w:kern w:val="24"/>
          <w:sz w:val="16"/>
          <w:szCs w:val="16"/>
          <w:lang w:val="fr-CH"/>
        </w:rPr>
      </w:pPr>
      <w:bookmarkStart w:id="1" w:name="_Hlk40874586"/>
      <w:r w:rsidRPr="00453887">
        <w:rPr>
          <w:rFonts w:ascii="Arial" w:hAnsi="Arial"/>
          <w:sz w:val="16"/>
          <w:lang w:val="fr-CH"/>
        </w:rPr>
        <w:t xml:space="preserve">Chez Schneider, nous pensons que </w:t>
      </w:r>
      <w:r w:rsidRPr="00453887">
        <w:rPr>
          <w:rFonts w:ascii="Arial" w:hAnsi="Arial"/>
          <w:b/>
          <w:sz w:val="16"/>
          <w:lang w:val="fr-CH"/>
        </w:rPr>
        <w:t>l’accès à l’énergie et au numérique</w:t>
      </w:r>
      <w:r w:rsidRPr="00453887">
        <w:rPr>
          <w:rFonts w:ascii="Arial" w:hAnsi="Arial"/>
          <w:sz w:val="16"/>
          <w:lang w:val="fr-CH"/>
        </w:rPr>
        <w:t xml:space="preserve"> est un droit humain fondamental. À chaque instant, nous donnons à chacun le pouvoir de tirer le meilleur de </w:t>
      </w:r>
      <w:r w:rsidRPr="00453887">
        <w:rPr>
          <w:rFonts w:ascii="Arial" w:hAnsi="Arial"/>
          <w:b/>
          <w:bCs/>
          <w:sz w:val="16"/>
          <w:lang w:val="fr-CH"/>
        </w:rPr>
        <w:t>son énergie et de ses ressources</w:t>
      </w:r>
      <w:r w:rsidRPr="00453887">
        <w:rPr>
          <w:rFonts w:ascii="Arial" w:hAnsi="Arial"/>
          <w:sz w:val="16"/>
          <w:lang w:val="fr-CH"/>
        </w:rPr>
        <w:t xml:space="preserve">, partout dans le monde pour que la vie s’illumine. </w:t>
      </w:r>
      <w:r w:rsidRPr="00453887">
        <w:rPr>
          <w:rFonts w:ascii="Arial" w:hAnsi="Arial"/>
          <w:b/>
          <w:bCs/>
          <w:sz w:val="16"/>
          <w:lang w:val="fr-CH"/>
        </w:rPr>
        <w:t>Life Is On.</w:t>
      </w:r>
    </w:p>
    <w:p w14:paraId="4F02CDD5" w14:textId="77777777" w:rsidR="00871576" w:rsidRPr="00453887" w:rsidRDefault="00871576" w:rsidP="00871576">
      <w:pPr>
        <w:pStyle w:val="StandardWeb"/>
        <w:spacing w:before="0" w:beforeAutospacing="0" w:after="0" w:afterAutospacing="0"/>
        <w:rPr>
          <w:sz w:val="16"/>
          <w:szCs w:val="16"/>
          <w:lang w:val="fr-CH"/>
        </w:rPr>
      </w:pPr>
    </w:p>
    <w:p w14:paraId="56DFC9FA" w14:textId="399F5526" w:rsidR="00871576" w:rsidRPr="00453887" w:rsidRDefault="00871576" w:rsidP="00871576">
      <w:pPr>
        <w:pStyle w:val="StandardWeb"/>
        <w:spacing w:before="0" w:beforeAutospacing="0" w:after="0" w:afterAutospacing="0"/>
        <w:rPr>
          <w:rFonts w:ascii="Arial" w:eastAsiaTheme="minorEastAsia" w:hAnsi="Arial" w:cstheme="minorBidi"/>
          <w:kern w:val="24"/>
          <w:sz w:val="16"/>
          <w:szCs w:val="16"/>
          <w:lang w:val="fr-CH"/>
        </w:rPr>
      </w:pPr>
      <w:r w:rsidRPr="00453887">
        <w:rPr>
          <w:rFonts w:ascii="Arial" w:hAnsi="Arial"/>
          <w:sz w:val="16"/>
          <w:lang w:val="fr-CH"/>
        </w:rPr>
        <w:t xml:space="preserve">Nous fournissons des </w:t>
      </w:r>
      <w:r w:rsidRPr="00453887">
        <w:rPr>
          <w:rFonts w:ascii="Arial" w:hAnsi="Arial"/>
          <w:b/>
          <w:sz w:val="16"/>
          <w:lang w:val="fr-CH"/>
        </w:rPr>
        <w:t>solutions numériques</w:t>
      </w:r>
      <w:r w:rsidRPr="00453887">
        <w:rPr>
          <w:rFonts w:asciiTheme="minorHAnsi" w:hAnsi="Arial"/>
          <w:sz w:val="16"/>
          <w:lang w:val="fr-CH"/>
        </w:rPr>
        <w:t xml:space="preserve"> </w:t>
      </w:r>
      <w:r w:rsidRPr="00453887">
        <w:rPr>
          <w:rFonts w:ascii="Arial" w:hAnsi="Arial"/>
          <w:b/>
          <w:sz w:val="16"/>
          <w:lang w:val="fr-CH"/>
        </w:rPr>
        <w:t>combinant énergie et automatismes</w:t>
      </w:r>
      <w:r w:rsidRPr="00453887">
        <w:rPr>
          <w:rFonts w:ascii="Arial" w:hAnsi="Arial"/>
          <w:sz w:val="16"/>
          <w:lang w:val="fr-CH"/>
        </w:rPr>
        <w:t>, pour plus d’</w:t>
      </w:r>
      <w:r w:rsidRPr="00453887">
        <w:rPr>
          <w:rFonts w:ascii="Arial" w:hAnsi="Arial"/>
          <w:b/>
          <w:sz w:val="16"/>
          <w:lang w:val="fr-CH"/>
        </w:rPr>
        <w:t xml:space="preserve">efficacité, au service d’un monde plus durable. </w:t>
      </w:r>
      <w:r w:rsidRPr="00453887">
        <w:rPr>
          <w:rFonts w:ascii="Arial" w:hAnsi="Arial"/>
          <w:sz w:val="16"/>
          <w:lang w:val="fr-CH"/>
        </w:rPr>
        <w:t>Grâce à nos technologies uniques de gestion de l’énergie, d’automatismes en temps réel, de logiciels et de services, nous proposons des solutions intégrées pour l’habitat résidentiel, les bâtiments tertiaires, les data centers, les infrastructures et les industries.</w:t>
      </w:r>
    </w:p>
    <w:p w14:paraId="30925471" w14:textId="77777777" w:rsidR="00871576" w:rsidRPr="00453887" w:rsidRDefault="00871576" w:rsidP="00871576">
      <w:pPr>
        <w:pStyle w:val="StandardWeb"/>
        <w:spacing w:before="0" w:beforeAutospacing="0" w:after="0" w:afterAutospacing="0"/>
        <w:rPr>
          <w:sz w:val="16"/>
          <w:szCs w:val="16"/>
          <w:lang w:val="fr-CH"/>
        </w:rPr>
      </w:pPr>
    </w:p>
    <w:p w14:paraId="62545835" w14:textId="33CB67F6" w:rsidR="00871576" w:rsidRPr="00453887" w:rsidRDefault="00871576" w:rsidP="00871576">
      <w:pPr>
        <w:pStyle w:val="StandardWeb"/>
        <w:spacing w:before="0" w:beforeAutospacing="0" w:after="0" w:afterAutospacing="0"/>
        <w:rPr>
          <w:sz w:val="16"/>
          <w:szCs w:val="16"/>
          <w:lang w:val="fr-CH"/>
        </w:rPr>
      </w:pPr>
      <w:r w:rsidRPr="00453887">
        <w:rPr>
          <w:rFonts w:ascii="Arial" w:hAnsi="Arial"/>
          <w:sz w:val="16"/>
          <w:lang w:val="fr-CH"/>
        </w:rPr>
        <w:t xml:space="preserve">Nous nous engageons à exploiter les possibilités infinies d’une </w:t>
      </w:r>
      <w:r w:rsidRPr="00453887">
        <w:rPr>
          <w:rFonts w:ascii="Arial" w:hAnsi="Arial"/>
          <w:b/>
          <w:sz w:val="16"/>
          <w:lang w:val="fr-CH"/>
        </w:rPr>
        <w:t>communauté ouverte, globale, innovante</w:t>
      </w:r>
      <w:r w:rsidRPr="00453887">
        <w:rPr>
          <w:rFonts w:ascii="Arial" w:hAnsi="Arial"/>
          <w:sz w:val="16"/>
          <w:lang w:val="fr-CH"/>
        </w:rPr>
        <w:t xml:space="preserve">, portée par nos </w:t>
      </w:r>
      <w:r w:rsidRPr="00453887">
        <w:rPr>
          <w:rFonts w:ascii="Arial" w:hAnsi="Arial"/>
          <w:b/>
          <w:sz w:val="16"/>
          <w:lang w:val="fr-CH"/>
        </w:rPr>
        <w:t>valeurs</w:t>
      </w:r>
      <w:r w:rsidRPr="00453887">
        <w:rPr>
          <w:sz w:val="16"/>
          <w:lang w:val="fr-CH"/>
        </w:rPr>
        <w:t> :</w:t>
      </w:r>
      <w:r w:rsidRPr="00453887">
        <w:rPr>
          <w:rFonts w:asciiTheme="minorHAnsi" w:hAnsi="Arial"/>
          <w:sz w:val="16"/>
          <w:lang w:val="fr-CH"/>
        </w:rPr>
        <w:t xml:space="preserve"> </w:t>
      </w:r>
      <w:r w:rsidRPr="00453887">
        <w:rPr>
          <w:rFonts w:ascii="Arial" w:hAnsi="Arial"/>
          <w:b/>
          <w:sz w:val="16"/>
          <w:lang w:val="fr-CH"/>
        </w:rPr>
        <w:t>intégration, sens</w:t>
      </w:r>
      <w:r w:rsidRPr="00453887">
        <w:rPr>
          <w:rFonts w:ascii="Arial" w:hAnsi="Arial"/>
          <w:sz w:val="16"/>
          <w:lang w:val="fr-CH"/>
        </w:rPr>
        <w:t xml:space="preserve"> et </w:t>
      </w:r>
      <w:r w:rsidRPr="00453887">
        <w:rPr>
          <w:rFonts w:ascii="Arial" w:hAnsi="Arial"/>
          <w:b/>
          <w:bCs/>
          <w:sz w:val="16"/>
          <w:lang w:val="fr-CH"/>
        </w:rPr>
        <w:t>valorisation</w:t>
      </w:r>
      <w:r w:rsidRPr="00453887">
        <w:rPr>
          <w:rFonts w:ascii="Arial" w:hAnsi="Arial"/>
          <w:sz w:val="16"/>
          <w:lang w:val="fr-CH"/>
        </w:rPr>
        <w:t>.</w:t>
      </w:r>
    </w:p>
    <w:bookmarkEnd w:id="1"/>
    <w:p w14:paraId="18A1D738" w14:textId="77777777" w:rsidR="00871576" w:rsidRPr="00453887" w:rsidRDefault="00871576" w:rsidP="00BE6D56">
      <w:pPr>
        <w:pStyle w:val="SEBoilerplate"/>
        <w:rPr>
          <w:lang w:val="fr-CH"/>
        </w:rPr>
      </w:pPr>
    </w:p>
    <w:p w14:paraId="3C22DBA5" w14:textId="785AE5EF" w:rsidR="005F0F98" w:rsidRPr="00453887" w:rsidRDefault="00573825" w:rsidP="00BE6D56">
      <w:pPr>
        <w:pStyle w:val="SEBoilerplate"/>
        <w:rPr>
          <w:rFonts w:cs="Arial"/>
          <w:szCs w:val="16"/>
          <w:lang w:val="fr-CH"/>
        </w:rPr>
      </w:pPr>
      <w:hyperlink r:id="rId8" w:history="1">
        <w:r w:rsidR="008F3D88" w:rsidRPr="00453887">
          <w:rPr>
            <w:rStyle w:val="Hyperlink"/>
            <w:lang w:val="fr-CH"/>
          </w:rPr>
          <w:t>www.se.com</w:t>
        </w:r>
      </w:hyperlink>
      <w:r w:rsidR="008F3D88" w:rsidRPr="00453887">
        <w:rPr>
          <w:rStyle w:val="Hyperlink"/>
          <w:lang w:val="fr-CH"/>
        </w:rPr>
        <w:t>/ch</w:t>
      </w:r>
    </w:p>
    <w:p w14:paraId="1541FE6C" w14:textId="77777777" w:rsidR="004E20D6" w:rsidRPr="00453887" w:rsidRDefault="002E1C68" w:rsidP="004E20D6">
      <w:pPr>
        <w:rPr>
          <w:rFonts w:cs="Arial"/>
          <w:sz w:val="16"/>
          <w:lang w:val="fr-CH"/>
        </w:rPr>
      </w:pPr>
      <w:r w:rsidRPr="00453887">
        <w:rPr>
          <w:sz w:val="16"/>
          <w:lang w:val="fr-CH"/>
        </w:rPr>
        <w:t xml:space="preserve"> </w:t>
      </w:r>
      <w:r w:rsidRPr="00453887">
        <w:rPr>
          <w:noProof/>
          <w:lang w:val="fr-CH" w:eastAsia="zh-CN"/>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3U4QIAANE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&#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DGt33U4QIAANEFAAAOAAAAAAAAAAAAAAAAAC4CAABkcnMvZTJvRG9jLnht&#10;bFBLAQItABQABgAIAAAAIQAcLjHv2wAAAAQBAAAPAAAAAAAAAAAAAAAAADsFAABkcnMvZG93bnJl&#10;di54bWxQSwECLQAUAAYACAAAACEAzznlvQ4BAACzAQAAGQAAAAAAAAAAAAAAAABDBgAAZHJzL19y&#10;ZWxzL2Uyb0RvYy54bWwucmVsc1BLBQYAAAAABQAFADoBAACIBw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2A491C" w:rsidRDefault="00FD2DD4" w:rsidP="004E20D6">
      <w:pPr>
        <w:rPr>
          <w:rFonts w:cs="Arial"/>
          <w:color w:val="000000"/>
          <w:lang w:val="en-US"/>
        </w:rPr>
      </w:pPr>
      <w:r w:rsidRPr="002A491C">
        <w:rPr>
          <w:b/>
          <w:lang w:val="en-US"/>
        </w:rPr>
        <w:t xml:space="preserve">Suivez-nous </w:t>
      </w:r>
      <w:proofErr w:type="gramStart"/>
      <w:r w:rsidRPr="002A491C">
        <w:rPr>
          <w:b/>
          <w:lang w:val="en-US"/>
        </w:rPr>
        <w:t>sur :</w:t>
      </w:r>
      <w:proofErr w:type="gramEnd"/>
      <w:r w:rsidRPr="002A491C">
        <w:rPr>
          <w:b/>
          <w:lang w:val="en-US"/>
        </w:rPr>
        <w:t xml:space="preserve"> </w:t>
      </w:r>
      <w:r w:rsidRPr="00453887">
        <w:rPr>
          <w:noProof/>
          <w:lang w:val="fr-CH" w:eastAsia="zh-CN"/>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491C">
        <w:rPr>
          <w:b/>
          <w:lang w:val="en-US"/>
        </w:rPr>
        <w:t xml:space="preserve"> </w:t>
      </w:r>
      <w:r w:rsidRPr="00453887">
        <w:rPr>
          <w:noProof/>
          <w:lang w:val="fr-CH" w:eastAsia="zh-CN"/>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491C">
        <w:rPr>
          <w:b/>
          <w:lang w:val="en-US"/>
        </w:rPr>
        <w:t xml:space="preserve"> </w:t>
      </w:r>
      <w:r w:rsidRPr="002A491C">
        <w:rPr>
          <w:b/>
          <w:color w:val="000000"/>
          <w:lang w:val="en-US"/>
        </w:rPr>
        <w:t>Hashtags</w:t>
      </w:r>
      <w:r w:rsidRPr="002A491C">
        <w:rPr>
          <w:b/>
          <w:lang w:val="en-US"/>
        </w:rPr>
        <w:t xml:space="preserve"> : </w:t>
      </w:r>
      <w:r w:rsidRPr="002A491C">
        <w:rPr>
          <w:color w:val="000000"/>
          <w:lang w:val="en-US"/>
        </w:rPr>
        <w:t>#SchneiderElectric #LifeIsOn #InnovationAtEveryLevel #EcoStruxure</w:t>
      </w:r>
    </w:p>
    <w:sectPr w:rsidR="007E77FD" w:rsidRPr="002A491C"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6EE29" w14:textId="77777777" w:rsidR="00DA3F73" w:rsidRDefault="00DA3F73" w:rsidP="00B230CF">
      <w:r>
        <w:separator/>
      </w:r>
    </w:p>
  </w:endnote>
  <w:endnote w:type="continuationSeparator" w:id="0">
    <w:p w14:paraId="127A1BF8" w14:textId="77777777" w:rsidR="00DA3F73" w:rsidRDefault="00DA3F7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3F5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C02C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Pr="000772FD"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0772FD"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0772FD"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A491C"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A491C">
                                  <w:rPr>
                                    <w:b/>
                                    <w:color w:val="000000"/>
                                    <w:sz w:val="16"/>
                                    <w:lang w:val="en-US"/>
                                  </w:rPr>
                                  <w:t>Contact presse</w:t>
                                </w:r>
                              </w:p>
                              <w:p w14:paraId="3986704E" w14:textId="77777777" w:rsidR="00451A6B" w:rsidRPr="002A491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Riba Business Talk GmbH</w:t>
                                </w:r>
                              </w:p>
                              <w:p w14:paraId="50CBAAE7" w14:textId="00973970" w:rsidR="00451A6B" w:rsidRPr="002A491C" w:rsidRDefault="009801F7"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Bärbel Ritter</w:t>
                                </w:r>
                              </w:p>
                              <w:p w14:paraId="0654E205" w14:textId="7516928E" w:rsidR="00451A6B" w:rsidRPr="002A491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Tél. : +49 (0) 261 96 37 57 17</w:t>
                                </w:r>
                              </w:p>
                              <w:p w14:paraId="3827BD28" w14:textId="28347E12" w:rsidR="00451A6B" w:rsidRPr="002A491C" w:rsidRDefault="009801F7"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sz w:val="16"/>
                                    <w:lang w:val="en-US"/>
                                  </w:rPr>
                                  <w:t>britter@riba.eu</w:t>
                                </w:r>
                                <w:r w:rsidRPr="002A491C">
                                  <w:rPr>
                                    <w:color w:val="000000"/>
                                    <w:sz w:val="16"/>
                                    <w:lang w:val="en-US"/>
                                  </w:rPr>
                                  <w:t xml:space="preserve"> </w:t>
                                </w:r>
                              </w:p>
                              <w:p w14:paraId="61829076" w14:textId="77777777" w:rsidR="00451A6B" w:rsidRPr="009801F7"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9801F7"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C02C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Pr="000772FD"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0772FD"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0772FD"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A491C"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A491C">
                            <w:rPr>
                              <w:b/>
                              <w:color w:val="000000"/>
                              <w:sz w:val="16"/>
                              <w:lang w:val="en-US"/>
                            </w:rPr>
                            <w:t>Contact presse</w:t>
                          </w:r>
                        </w:p>
                        <w:p w14:paraId="3986704E" w14:textId="77777777" w:rsidR="00451A6B" w:rsidRPr="002A491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Riba Business Talk GmbH</w:t>
                          </w:r>
                        </w:p>
                        <w:p w14:paraId="50CBAAE7" w14:textId="00973970" w:rsidR="00451A6B" w:rsidRPr="002A491C" w:rsidRDefault="009801F7"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Bärbel Ritter</w:t>
                          </w:r>
                        </w:p>
                        <w:p w14:paraId="0654E205" w14:textId="7516928E" w:rsidR="00451A6B" w:rsidRPr="002A491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color w:val="000000"/>
                              <w:sz w:val="16"/>
                              <w:lang w:val="en-US"/>
                            </w:rPr>
                            <w:t>Tél. : +49 (0) 261 96 37 57 17</w:t>
                          </w:r>
                        </w:p>
                        <w:p w14:paraId="3827BD28" w14:textId="28347E12" w:rsidR="00451A6B" w:rsidRPr="002A491C" w:rsidRDefault="009801F7"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A491C">
                            <w:rPr>
                              <w:sz w:val="16"/>
                              <w:lang w:val="en-US"/>
                            </w:rPr>
                            <w:t>britter@riba.eu</w:t>
                          </w:r>
                          <w:r w:rsidRPr="002A491C">
                            <w:rPr>
                              <w:color w:val="000000"/>
                              <w:sz w:val="16"/>
                              <w:lang w:val="en-US"/>
                            </w:rPr>
                            <w:t xml:space="preserve"> </w:t>
                          </w:r>
                        </w:p>
                        <w:p w14:paraId="61829076" w14:textId="77777777" w:rsidR="00451A6B" w:rsidRPr="009801F7"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9801F7" w:rsidRDefault="00451A6B" w:rsidP="00C1284A">
                    <w:pPr>
                      <w:rPr>
                        <w:lang w:val="en-GB"/>
                      </w:rPr>
                    </w:pPr>
                  </w:p>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EEE8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E35BD0">
      <w:rPr>
        <w:rFonts w:cs="ArialRoundedMTStd-Light"/>
        <w:noProof/>
        <w:sz w:val="16"/>
      </w:rPr>
      <w:t>2</w:t>
    </w:r>
    <w:r w:rsidRPr="005A6A35">
      <w:rPr>
        <w:rFonts w:cs="ArialRoundedMTStd-Light"/>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C3C2" w14:textId="77777777" w:rsidR="00E35BD0" w:rsidRDefault="00E35B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D6D1" w14:textId="77777777" w:rsidR="00DA3F73" w:rsidRDefault="00DA3F73" w:rsidP="00B230CF">
      <w:r>
        <w:separator/>
      </w:r>
    </w:p>
  </w:footnote>
  <w:footnote w:type="continuationSeparator" w:id="0">
    <w:p w14:paraId="72FE0067" w14:textId="77777777" w:rsidR="00DA3F73" w:rsidRDefault="00DA3F7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C2C0" w14:textId="56624BB0" w:rsidR="007B542B" w:rsidRPr="00C94F61" w:rsidRDefault="00451A6B" w:rsidP="00D90848">
    <w:pPr>
      <w:pStyle w:val="BasicParagraph"/>
      <w:rPr>
        <w:rFonts w:ascii="Arial" w:hAnsi="Arial" w:cs="Arial"/>
        <w:noProof/>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59C9" w14:textId="77777777" w:rsidR="00E35BD0" w:rsidRDefault="00E35B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24C43E0"/>
    <w:multiLevelType w:val="hybridMultilevel"/>
    <w:tmpl w:val="4B80C8E2"/>
    <w:lvl w:ilvl="0" w:tplc="02A4B9A8">
      <w:start w:val="1"/>
      <w:numFmt w:val="bullet"/>
      <w:lvlText w:val="●"/>
      <w:lvlJc w:val="left"/>
      <w:pPr>
        <w:tabs>
          <w:tab w:val="num" w:pos="720"/>
        </w:tabs>
        <w:ind w:left="720" w:hanging="360"/>
      </w:pPr>
      <w:rPr>
        <w:rFonts w:ascii="Arial" w:hAnsi="Arial" w:hint="default"/>
      </w:rPr>
    </w:lvl>
    <w:lvl w:ilvl="1" w:tplc="EA94EAB2" w:tentative="1">
      <w:start w:val="1"/>
      <w:numFmt w:val="bullet"/>
      <w:lvlText w:val="●"/>
      <w:lvlJc w:val="left"/>
      <w:pPr>
        <w:tabs>
          <w:tab w:val="num" w:pos="1440"/>
        </w:tabs>
        <w:ind w:left="1440" w:hanging="360"/>
      </w:pPr>
      <w:rPr>
        <w:rFonts w:ascii="Arial" w:hAnsi="Arial" w:hint="default"/>
      </w:rPr>
    </w:lvl>
    <w:lvl w:ilvl="2" w:tplc="43F8E526" w:tentative="1">
      <w:start w:val="1"/>
      <w:numFmt w:val="bullet"/>
      <w:lvlText w:val="●"/>
      <w:lvlJc w:val="left"/>
      <w:pPr>
        <w:tabs>
          <w:tab w:val="num" w:pos="2160"/>
        </w:tabs>
        <w:ind w:left="2160" w:hanging="360"/>
      </w:pPr>
      <w:rPr>
        <w:rFonts w:ascii="Arial" w:hAnsi="Arial" w:hint="default"/>
      </w:rPr>
    </w:lvl>
    <w:lvl w:ilvl="3" w:tplc="93AE0098" w:tentative="1">
      <w:start w:val="1"/>
      <w:numFmt w:val="bullet"/>
      <w:lvlText w:val="●"/>
      <w:lvlJc w:val="left"/>
      <w:pPr>
        <w:tabs>
          <w:tab w:val="num" w:pos="2880"/>
        </w:tabs>
        <w:ind w:left="2880" w:hanging="360"/>
      </w:pPr>
      <w:rPr>
        <w:rFonts w:ascii="Arial" w:hAnsi="Arial" w:hint="default"/>
      </w:rPr>
    </w:lvl>
    <w:lvl w:ilvl="4" w:tplc="43988A56" w:tentative="1">
      <w:start w:val="1"/>
      <w:numFmt w:val="bullet"/>
      <w:lvlText w:val="●"/>
      <w:lvlJc w:val="left"/>
      <w:pPr>
        <w:tabs>
          <w:tab w:val="num" w:pos="3600"/>
        </w:tabs>
        <w:ind w:left="3600" w:hanging="360"/>
      </w:pPr>
      <w:rPr>
        <w:rFonts w:ascii="Arial" w:hAnsi="Arial" w:hint="default"/>
      </w:rPr>
    </w:lvl>
    <w:lvl w:ilvl="5" w:tplc="70A6FB34" w:tentative="1">
      <w:start w:val="1"/>
      <w:numFmt w:val="bullet"/>
      <w:lvlText w:val="●"/>
      <w:lvlJc w:val="left"/>
      <w:pPr>
        <w:tabs>
          <w:tab w:val="num" w:pos="4320"/>
        </w:tabs>
        <w:ind w:left="4320" w:hanging="360"/>
      </w:pPr>
      <w:rPr>
        <w:rFonts w:ascii="Arial" w:hAnsi="Arial" w:hint="default"/>
      </w:rPr>
    </w:lvl>
    <w:lvl w:ilvl="6" w:tplc="9654C052" w:tentative="1">
      <w:start w:val="1"/>
      <w:numFmt w:val="bullet"/>
      <w:lvlText w:val="●"/>
      <w:lvlJc w:val="left"/>
      <w:pPr>
        <w:tabs>
          <w:tab w:val="num" w:pos="5040"/>
        </w:tabs>
        <w:ind w:left="5040" w:hanging="360"/>
      </w:pPr>
      <w:rPr>
        <w:rFonts w:ascii="Arial" w:hAnsi="Arial" w:hint="default"/>
      </w:rPr>
    </w:lvl>
    <w:lvl w:ilvl="7" w:tplc="A1EC88AC" w:tentative="1">
      <w:start w:val="1"/>
      <w:numFmt w:val="bullet"/>
      <w:lvlText w:val="●"/>
      <w:lvlJc w:val="left"/>
      <w:pPr>
        <w:tabs>
          <w:tab w:val="num" w:pos="5760"/>
        </w:tabs>
        <w:ind w:left="5760" w:hanging="360"/>
      </w:pPr>
      <w:rPr>
        <w:rFonts w:ascii="Arial" w:hAnsi="Arial" w:hint="default"/>
      </w:rPr>
    </w:lvl>
    <w:lvl w:ilvl="8" w:tplc="9E56C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A657F"/>
    <w:multiLevelType w:val="hybridMultilevel"/>
    <w:tmpl w:val="00BC9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F2587"/>
    <w:multiLevelType w:val="hybridMultilevel"/>
    <w:tmpl w:val="B47C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880F7B"/>
    <w:multiLevelType w:val="hybridMultilevel"/>
    <w:tmpl w:val="308C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F20B71"/>
    <w:multiLevelType w:val="hybridMultilevel"/>
    <w:tmpl w:val="19726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A42B37"/>
    <w:multiLevelType w:val="hybridMultilevel"/>
    <w:tmpl w:val="28BC0EF2"/>
    <w:lvl w:ilvl="0" w:tplc="D6A4D004">
      <w:start w:val="1"/>
      <w:numFmt w:val="bullet"/>
      <w:lvlText w:val="●"/>
      <w:lvlJc w:val="left"/>
      <w:pPr>
        <w:tabs>
          <w:tab w:val="num" w:pos="720"/>
        </w:tabs>
        <w:ind w:left="720" w:hanging="360"/>
      </w:pPr>
      <w:rPr>
        <w:rFonts w:ascii="Arial" w:hAnsi="Arial" w:hint="default"/>
      </w:rPr>
    </w:lvl>
    <w:lvl w:ilvl="1" w:tplc="BE846C76" w:tentative="1">
      <w:start w:val="1"/>
      <w:numFmt w:val="bullet"/>
      <w:lvlText w:val="●"/>
      <w:lvlJc w:val="left"/>
      <w:pPr>
        <w:tabs>
          <w:tab w:val="num" w:pos="1440"/>
        </w:tabs>
        <w:ind w:left="1440" w:hanging="360"/>
      </w:pPr>
      <w:rPr>
        <w:rFonts w:ascii="Arial" w:hAnsi="Arial" w:hint="default"/>
      </w:rPr>
    </w:lvl>
    <w:lvl w:ilvl="2" w:tplc="5DA85FA0" w:tentative="1">
      <w:start w:val="1"/>
      <w:numFmt w:val="bullet"/>
      <w:lvlText w:val="●"/>
      <w:lvlJc w:val="left"/>
      <w:pPr>
        <w:tabs>
          <w:tab w:val="num" w:pos="2160"/>
        </w:tabs>
        <w:ind w:left="2160" w:hanging="360"/>
      </w:pPr>
      <w:rPr>
        <w:rFonts w:ascii="Arial" w:hAnsi="Arial" w:hint="default"/>
      </w:rPr>
    </w:lvl>
    <w:lvl w:ilvl="3" w:tplc="E6D65F4A" w:tentative="1">
      <w:start w:val="1"/>
      <w:numFmt w:val="bullet"/>
      <w:lvlText w:val="●"/>
      <w:lvlJc w:val="left"/>
      <w:pPr>
        <w:tabs>
          <w:tab w:val="num" w:pos="2880"/>
        </w:tabs>
        <w:ind w:left="2880" w:hanging="360"/>
      </w:pPr>
      <w:rPr>
        <w:rFonts w:ascii="Arial" w:hAnsi="Arial" w:hint="default"/>
      </w:rPr>
    </w:lvl>
    <w:lvl w:ilvl="4" w:tplc="240E82C2" w:tentative="1">
      <w:start w:val="1"/>
      <w:numFmt w:val="bullet"/>
      <w:lvlText w:val="●"/>
      <w:lvlJc w:val="left"/>
      <w:pPr>
        <w:tabs>
          <w:tab w:val="num" w:pos="3600"/>
        </w:tabs>
        <w:ind w:left="3600" w:hanging="360"/>
      </w:pPr>
      <w:rPr>
        <w:rFonts w:ascii="Arial" w:hAnsi="Arial" w:hint="default"/>
      </w:rPr>
    </w:lvl>
    <w:lvl w:ilvl="5" w:tplc="F31E4594" w:tentative="1">
      <w:start w:val="1"/>
      <w:numFmt w:val="bullet"/>
      <w:lvlText w:val="●"/>
      <w:lvlJc w:val="left"/>
      <w:pPr>
        <w:tabs>
          <w:tab w:val="num" w:pos="4320"/>
        </w:tabs>
        <w:ind w:left="4320" w:hanging="360"/>
      </w:pPr>
      <w:rPr>
        <w:rFonts w:ascii="Arial" w:hAnsi="Arial" w:hint="default"/>
      </w:rPr>
    </w:lvl>
    <w:lvl w:ilvl="6" w:tplc="AE06B454" w:tentative="1">
      <w:start w:val="1"/>
      <w:numFmt w:val="bullet"/>
      <w:lvlText w:val="●"/>
      <w:lvlJc w:val="left"/>
      <w:pPr>
        <w:tabs>
          <w:tab w:val="num" w:pos="5040"/>
        </w:tabs>
        <w:ind w:left="5040" w:hanging="360"/>
      </w:pPr>
      <w:rPr>
        <w:rFonts w:ascii="Arial" w:hAnsi="Arial" w:hint="default"/>
      </w:rPr>
    </w:lvl>
    <w:lvl w:ilvl="7" w:tplc="A5A4FCF6" w:tentative="1">
      <w:start w:val="1"/>
      <w:numFmt w:val="bullet"/>
      <w:lvlText w:val="●"/>
      <w:lvlJc w:val="left"/>
      <w:pPr>
        <w:tabs>
          <w:tab w:val="num" w:pos="5760"/>
        </w:tabs>
        <w:ind w:left="5760" w:hanging="360"/>
      </w:pPr>
      <w:rPr>
        <w:rFonts w:ascii="Arial" w:hAnsi="Arial" w:hint="default"/>
      </w:rPr>
    </w:lvl>
    <w:lvl w:ilvl="8" w:tplc="20F6C5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7A3AF9"/>
    <w:multiLevelType w:val="hybridMultilevel"/>
    <w:tmpl w:val="629A44AA"/>
    <w:lvl w:ilvl="0" w:tplc="AE149FDA">
      <w:start w:val="1"/>
      <w:numFmt w:val="bullet"/>
      <w:lvlText w:val="●"/>
      <w:lvlJc w:val="left"/>
      <w:pPr>
        <w:tabs>
          <w:tab w:val="num" w:pos="720"/>
        </w:tabs>
        <w:ind w:left="720" w:hanging="360"/>
      </w:pPr>
      <w:rPr>
        <w:rFonts w:ascii="Arial" w:hAnsi="Arial" w:hint="default"/>
      </w:rPr>
    </w:lvl>
    <w:lvl w:ilvl="1" w:tplc="DC0AEE3C" w:tentative="1">
      <w:start w:val="1"/>
      <w:numFmt w:val="bullet"/>
      <w:lvlText w:val="●"/>
      <w:lvlJc w:val="left"/>
      <w:pPr>
        <w:tabs>
          <w:tab w:val="num" w:pos="1440"/>
        </w:tabs>
        <w:ind w:left="1440" w:hanging="360"/>
      </w:pPr>
      <w:rPr>
        <w:rFonts w:ascii="Arial" w:hAnsi="Arial" w:hint="default"/>
      </w:rPr>
    </w:lvl>
    <w:lvl w:ilvl="2" w:tplc="3CD412D6" w:tentative="1">
      <w:start w:val="1"/>
      <w:numFmt w:val="bullet"/>
      <w:lvlText w:val="●"/>
      <w:lvlJc w:val="left"/>
      <w:pPr>
        <w:tabs>
          <w:tab w:val="num" w:pos="2160"/>
        </w:tabs>
        <w:ind w:left="2160" w:hanging="360"/>
      </w:pPr>
      <w:rPr>
        <w:rFonts w:ascii="Arial" w:hAnsi="Arial" w:hint="default"/>
      </w:rPr>
    </w:lvl>
    <w:lvl w:ilvl="3" w:tplc="01183B6A" w:tentative="1">
      <w:start w:val="1"/>
      <w:numFmt w:val="bullet"/>
      <w:lvlText w:val="●"/>
      <w:lvlJc w:val="left"/>
      <w:pPr>
        <w:tabs>
          <w:tab w:val="num" w:pos="2880"/>
        </w:tabs>
        <w:ind w:left="2880" w:hanging="360"/>
      </w:pPr>
      <w:rPr>
        <w:rFonts w:ascii="Arial" w:hAnsi="Arial" w:hint="default"/>
      </w:rPr>
    </w:lvl>
    <w:lvl w:ilvl="4" w:tplc="D97C0E30" w:tentative="1">
      <w:start w:val="1"/>
      <w:numFmt w:val="bullet"/>
      <w:lvlText w:val="●"/>
      <w:lvlJc w:val="left"/>
      <w:pPr>
        <w:tabs>
          <w:tab w:val="num" w:pos="3600"/>
        </w:tabs>
        <w:ind w:left="3600" w:hanging="360"/>
      </w:pPr>
      <w:rPr>
        <w:rFonts w:ascii="Arial" w:hAnsi="Arial" w:hint="default"/>
      </w:rPr>
    </w:lvl>
    <w:lvl w:ilvl="5" w:tplc="873EB6D8" w:tentative="1">
      <w:start w:val="1"/>
      <w:numFmt w:val="bullet"/>
      <w:lvlText w:val="●"/>
      <w:lvlJc w:val="left"/>
      <w:pPr>
        <w:tabs>
          <w:tab w:val="num" w:pos="4320"/>
        </w:tabs>
        <w:ind w:left="4320" w:hanging="360"/>
      </w:pPr>
      <w:rPr>
        <w:rFonts w:ascii="Arial" w:hAnsi="Arial" w:hint="default"/>
      </w:rPr>
    </w:lvl>
    <w:lvl w:ilvl="6" w:tplc="22244392" w:tentative="1">
      <w:start w:val="1"/>
      <w:numFmt w:val="bullet"/>
      <w:lvlText w:val="●"/>
      <w:lvlJc w:val="left"/>
      <w:pPr>
        <w:tabs>
          <w:tab w:val="num" w:pos="5040"/>
        </w:tabs>
        <w:ind w:left="5040" w:hanging="360"/>
      </w:pPr>
      <w:rPr>
        <w:rFonts w:ascii="Arial" w:hAnsi="Arial" w:hint="default"/>
      </w:rPr>
    </w:lvl>
    <w:lvl w:ilvl="7" w:tplc="C7267400" w:tentative="1">
      <w:start w:val="1"/>
      <w:numFmt w:val="bullet"/>
      <w:lvlText w:val="●"/>
      <w:lvlJc w:val="left"/>
      <w:pPr>
        <w:tabs>
          <w:tab w:val="num" w:pos="5760"/>
        </w:tabs>
        <w:ind w:left="5760" w:hanging="360"/>
      </w:pPr>
      <w:rPr>
        <w:rFonts w:ascii="Arial" w:hAnsi="Arial" w:hint="default"/>
      </w:rPr>
    </w:lvl>
    <w:lvl w:ilvl="8" w:tplc="9DE83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1F4FC9"/>
    <w:multiLevelType w:val="hybridMultilevel"/>
    <w:tmpl w:val="23AE4AC4"/>
    <w:lvl w:ilvl="0" w:tplc="A8B6C892">
      <w:start w:val="1"/>
      <w:numFmt w:val="bullet"/>
      <w:lvlText w:val="●"/>
      <w:lvlJc w:val="left"/>
      <w:pPr>
        <w:tabs>
          <w:tab w:val="num" w:pos="720"/>
        </w:tabs>
        <w:ind w:left="720" w:hanging="360"/>
      </w:pPr>
      <w:rPr>
        <w:rFonts w:ascii="Arial" w:hAnsi="Arial" w:hint="default"/>
      </w:rPr>
    </w:lvl>
    <w:lvl w:ilvl="1" w:tplc="15E43F8E" w:tentative="1">
      <w:start w:val="1"/>
      <w:numFmt w:val="bullet"/>
      <w:lvlText w:val="●"/>
      <w:lvlJc w:val="left"/>
      <w:pPr>
        <w:tabs>
          <w:tab w:val="num" w:pos="1440"/>
        </w:tabs>
        <w:ind w:left="1440" w:hanging="360"/>
      </w:pPr>
      <w:rPr>
        <w:rFonts w:ascii="Arial" w:hAnsi="Arial" w:hint="default"/>
      </w:rPr>
    </w:lvl>
    <w:lvl w:ilvl="2" w:tplc="9C1A2774" w:tentative="1">
      <w:start w:val="1"/>
      <w:numFmt w:val="bullet"/>
      <w:lvlText w:val="●"/>
      <w:lvlJc w:val="left"/>
      <w:pPr>
        <w:tabs>
          <w:tab w:val="num" w:pos="2160"/>
        </w:tabs>
        <w:ind w:left="2160" w:hanging="360"/>
      </w:pPr>
      <w:rPr>
        <w:rFonts w:ascii="Arial" w:hAnsi="Arial" w:hint="default"/>
      </w:rPr>
    </w:lvl>
    <w:lvl w:ilvl="3" w:tplc="10CCDF24" w:tentative="1">
      <w:start w:val="1"/>
      <w:numFmt w:val="bullet"/>
      <w:lvlText w:val="●"/>
      <w:lvlJc w:val="left"/>
      <w:pPr>
        <w:tabs>
          <w:tab w:val="num" w:pos="2880"/>
        </w:tabs>
        <w:ind w:left="2880" w:hanging="360"/>
      </w:pPr>
      <w:rPr>
        <w:rFonts w:ascii="Arial" w:hAnsi="Arial" w:hint="default"/>
      </w:rPr>
    </w:lvl>
    <w:lvl w:ilvl="4" w:tplc="15FCD2BE" w:tentative="1">
      <w:start w:val="1"/>
      <w:numFmt w:val="bullet"/>
      <w:lvlText w:val="●"/>
      <w:lvlJc w:val="left"/>
      <w:pPr>
        <w:tabs>
          <w:tab w:val="num" w:pos="3600"/>
        </w:tabs>
        <w:ind w:left="3600" w:hanging="360"/>
      </w:pPr>
      <w:rPr>
        <w:rFonts w:ascii="Arial" w:hAnsi="Arial" w:hint="default"/>
      </w:rPr>
    </w:lvl>
    <w:lvl w:ilvl="5" w:tplc="695C7FF0" w:tentative="1">
      <w:start w:val="1"/>
      <w:numFmt w:val="bullet"/>
      <w:lvlText w:val="●"/>
      <w:lvlJc w:val="left"/>
      <w:pPr>
        <w:tabs>
          <w:tab w:val="num" w:pos="4320"/>
        </w:tabs>
        <w:ind w:left="4320" w:hanging="360"/>
      </w:pPr>
      <w:rPr>
        <w:rFonts w:ascii="Arial" w:hAnsi="Arial" w:hint="default"/>
      </w:rPr>
    </w:lvl>
    <w:lvl w:ilvl="6" w:tplc="B2B08EE8" w:tentative="1">
      <w:start w:val="1"/>
      <w:numFmt w:val="bullet"/>
      <w:lvlText w:val="●"/>
      <w:lvlJc w:val="left"/>
      <w:pPr>
        <w:tabs>
          <w:tab w:val="num" w:pos="5040"/>
        </w:tabs>
        <w:ind w:left="5040" w:hanging="360"/>
      </w:pPr>
      <w:rPr>
        <w:rFonts w:ascii="Arial" w:hAnsi="Arial" w:hint="default"/>
      </w:rPr>
    </w:lvl>
    <w:lvl w:ilvl="7" w:tplc="E12261A6" w:tentative="1">
      <w:start w:val="1"/>
      <w:numFmt w:val="bullet"/>
      <w:lvlText w:val="●"/>
      <w:lvlJc w:val="left"/>
      <w:pPr>
        <w:tabs>
          <w:tab w:val="num" w:pos="5760"/>
        </w:tabs>
        <w:ind w:left="5760" w:hanging="360"/>
      </w:pPr>
      <w:rPr>
        <w:rFonts w:ascii="Arial" w:hAnsi="Arial" w:hint="default"/>
      </w:rPr>
    </w:lvl>
    <w:lvl w:ilvl="8" w:tplc="862227D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3"/>
  </w:num>
  <w:num w:numId="4">
    <w:abstractNumId w:val="7"/>
  </w:num>
  <w:num w:numId="5">
    <w:abstractNumId w:val="14"/>
  </w:num>
  <w:num w:numId="6">
    <w:abstractNumId w:val="16"/>
  </w:num>
  <w:num w:numId="7">
    <w:abstractNumId w:val="8"/>
  </w:num>
  <w:num w:numId="8">
    <w:abstractNumId w:val="17"/>
  </w:num>
  <w:num w:numId="9">
    <w:abstractNumId w:val="0"/>
  </w:num>
  <w:num w:numId="10">
    <w:abstractNumId w:val="4"/>
  </w:num>
  <w:num w:numId="11">
    <w:abstractNumId w:val="4"/>
  </w:num>
  <w:num w:numId="12">
    <w:abstractNumId w:val="11"/>
  </w:num>
  <w:num w:numId="13">
    <w:abstractNumId w:val="15"/>
  </w:num>
  <w:num w:numId="14">
    <w:abstractNumId w:val="9"/>
  </w:num>
  <w:num w:numId="15">
    <w:abstractNumId w:val="10"/>
  </w:num>
  <w:num w:numId="16">
    <w:abstractNumId w:val="5"/>
  </w:num>
  <w:num w:numId="17">
    <w:abstractNumId w:val="2"/>
  </w:num>
  <w:num w:numId="18">
    <w:abstractNumId w:val="19"/>
  </w:num>
  <w:num w:numId="19">
    <w:abstractNumId w:val="1"/>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a1e0ecd-35af-481f-b984-e53328f86a5a"/>
  </w:docVars>
  <w:rsids>
    <w:rsidRoot w:val="00B230CF"/>
    <w:rsid w:val="00001304"/>
    <w:rsid w:val="0000204D"/>
    <w:rsid w:val="00002215"/>
    <w:rsid w:val="0000235F"/>
    <w:rsid w:val="00004BBC"/>
    <w:rsid w:val="00004DE8"/>
    <w:rsid w:val="00006460"/>
    <w:rsid w:val="000066FE"/>
    <w:rsid w:val="0000770E"/>
    <w:rsid w:val="00011F9B"/>
    <w:rsid w:val="0001202B"/>
    <w:rsid w:val="00012D6C"/>
    <w:rsid w:val="000229D0"/>
    <w:rsid w:val="0002451A"/>
    <w:rsid w:val="00025D6A"/>
    <w:rsid w:val="00026058"/>
    <w:rsid w:val="00026643"/>
    <w:rsid w:val="00030101"/>
    <w:rsid w:val="0003073B"/>
    <w:rsid w:val="0003502E"/>
    <w:rsid w:val="00035964"/>
    <w:rsid w:val="000361B8"/>
    <w:rsid w:val="0003688C"/>
    <w:rsid w:val="00037E64"/>
    <w:rsid w:val="00041718"/>
    <w:rsid w:val="00047D25"/>
    <w:rsid w:val="0005350B"/>
    <w:rsid w:val="00055AB1"/>
    <w:rsid w:val="00055F95"/>
    <w:rsid w:val="00060D07"/>
    <w:rsid w:val="000612F9"/>
    <w:rsid w:val="00066D5D"/>
    <w:rsid w:val="00067C02"/>
    <w:rsid w:val="00072E5E"/>
    <w:rsid w:val="00073171"/>
    <w:rsid w:val="00075DD6"/>
    <w:rsid w:val="000772FD"/>
    <w:rsid w:val="00080E4D"/>
    <w:rsid w:val="00082D12"/>
    <w:rsid w:val="00084F50"/>
    <w:rsid w:val="0008503A"/>
    <w:rsid w:val="00090A14"/>
    <w:rsid w:val="0009179E"/>
    <w:rsid w:val="00093605"/>
    <w:rsid w:val="0009496A"/>
    <w:rsid w:val="00094E6D"/>
    <w:rsid w:val="00094FCA"/>
    <w:rsid w:val="00095BF7"/>
    <w:rsid w:val="000A00CF"/>
    <w:rsid w:val="000A1245"/>
    <w:rsid w:val="000A14D6"/>
    <w:rsid w:val="000A313D"/>
    <w:rsid w:val="000A3924"/>
    <w:rsid w:val="000A49BC"/>
    <w:rsid w:val="000A5B0A"/>
    <w:rsid w:val="000B1840"/>
    <w:rsid w:val="000B1F85"/>
    <w:rsid w:val="000B39BF"/>
    <w:rsid w:val="000B432F"/>
    <w:rsid w:val="000B5117"/>
    <w:rsid w:val="000C21DD"/>
    <w:rsid w:val="000D0F40"/>
    <w:rsid w:val="000D3212"/>
    <w:rsid w:val="000D3470"/>
    <w:rsid w:val="000D5254"/>
    <w:rsid w:val="000D5930"/>
    <w:rsid w:val="000E08FB"/>
    <w:rsid w:val="000E2937"/>
    <w:rsid w:val="000E486B"/>
    <w:rsid w:val="000F0407"/>
    <w:rsid w:val="000F7511"/>
    <w:rsid w:val="0010170C"/>
    <w:rsid w:val="001034CF"/>
    <w:rsid w:val="00103812"/>
    <w:rsid w:val="00105841"/>
    <w:rsid w:val="001069B5"/>
    <w:rsid w:val="00107AB7"/>
    <w:rsid w:val="001101DE"/>
    <w:rsid w:val="001118FB"/>
    <w:rsid w:val="00112207"/>
    <w:rsid w:val="00112494"/>
    <w:rsid w:val="00113EB6"/>
    <w:rsid w:val="00120E16"/>
    <w:rsid w:val="00125C68"/>
    <w:rsid w:val="00131A77"/>
    <w:rsid w:val="00132648"/>
    <w:rsid w:val="00133999"/>
    <w:rsid w:val="00134914"/>
    <w:rsid w:val="00136290"/>
    <w:rsid w:val="0013728B"/>
    <w:rsid w:val="00137B5D"/>
    <w:rsid w:val="00137D69"/>
    <w:rsid w:val="00142AAF"/>
    <w:rsid w:val="00150CBD"/>
    <w:rsid w:val="00151E4B"/>
    <w:rsid w:val="0015536A"/>
    <w:rsid w:val="00160FC0"/>
    <w:rsid w:val="0016405E"/>
    <w:rsid w:val="00164F36"/>
    <w:rsid w:val="00165522"/>
    <w:rsid w:val="001674EF"/>
    <w:rsid w:val="0017207E"/>
    <w:rsid w:val="00172538"/>
    <w:rsid w:val="001733EF"/>
    <w:rsid w:val="00176A4A"/>
    <w:rsid w:val="00177504"/>
    <w:rsid w:val="00184DDD"/>
    <w:rsid w:val="00190F34"/>
    <w:rsid w:val="0019137B"/>
    <w:rsid w:val="001922B5"/>
    <w:rsid w:val="00193C15"/>
    <w:rsid w:val="00195C3E"/>
    <w:rsid w:val="00196442"/>
    <w:rsid w:val="001A5A24"/>
    <w:rsid w:val="001A5DF3"/>
    <w:rsid w:val="001B073A"/>
    <w:rsid w:val="001B1469"/>
    <w:rsid w:val="001B23FA"/>
    <w:rsid w:val="001B2EF3"/>
    <w:rsid w:val="001B6053"/>
    <w:rsid w:val="001C048F"/>
    <w:rsid w:val="001C1BFD"/>
    <w:rsid w:val="001C5556"/>
    <w:rsid w:val="001D05CD"/>
    <w:rsid w:val="001D5938"/>
    <w:rsid w:val="001D78FA"/>
    <w:rsid w:val="001E0F34"/>
    <w:rsid w:val="001E3B74"/>
    <w:rsid w:val="001E45AC"/>
    <w:rsid w:val="001E5C5A"/>
    <w:rsid w:val="001E71E8"/>
    <w:rsid w:val="001F0CA4"/>
    <w:rsid w:val="001F1D7C"/>
    <w:rsid w:val="001F4048"/>
    <w:rsid w:val="002056B2"/>
    <w:rsid w:val="00206548"/>
    <w:rsid w:val="002070D3"/>
    <w:rsid w:val="00207622"/>
    <w:rsid w:val="002102B0"/>
    <w:rsid w:val="002127FA"/>
    <w:rsid w:val="00213779"/>
    <w:rsid w:val="00214721"/>
    <w:rsid w:val="00214D0C"/>
    <w:rsid w:val="00215662"/>
    <w:rsid w:val="00216DE5"/>
    <w:rsid w:val="0021717C"/>
    <w:rsid w:val="00217879"/>
    <w:rsid w:val="0022175B"/>
    <w:rsid w:val="002217D4"/>
    <w:rsid w:val="00221D68"/>
    <w:rsid w:val="002240FC"/>
    <w:rsid w:val="002243E0"/>
    <w:rsid w:val="0022747C"/>
    <w:rsid w:val="00227667"/>
    <w:rsid w:val="00230210"/>
    <w:rsid w:val="002311BE"/>
    <w:rsid w:val="0023571A"/>
    <w:rsid w:val="002364B9"/>
    <w:rsid w:val="00236552"/>
    <w:rsid w:val="00241C9B"/>
    <w:rsid w:val="00243B75"/>
    <w:rsid w:val="00245997"/>
    <w:rsid w:val="00251C36"/>
    <w:rsid w:val="00253A1A"/>
    <w:rsid w:val="00257259"/>
    <w:rsid w:val="002601EF"/>
    <w:rsid w:val="00260326"/>
    <w:rsid w:val="002621F0"/>
    <w:rsid w:val="00263882"/>
    <w:rsid w:val="00263BB0"/>
    <w:rsid w:val="00272D28"/>
    <w:rsid w:val="002740D0"/>
    <w:rsid w:val="00274B66"/>
    <w:rsid w:val="00291099"/>
    <w:rsid w:val="00291D5C"/>
    <w:rsid w:val="00297AB0"/>
    <w:rsid w:val="002A2A39"/>
    <w:rsid w:val="002A491C"/>
    <w:rsid w:val="002A6673"/>
    <w:rsid w:val="002A674B"/>
    <w:rsid w:val="002A7902"/>
    <w:rsid w:val="002B0F4C"/>
    <w:rsid w:val="002B7364"/>
    <w:rsid w:val="002C131C"/>
    <w:rsid w:val="002C5112"/>
    <w:rsid w:val="002C6C9C"/>
    <w:rsid w:val="002D5DBE"/>
    <w:rsid w:val="002D65CB"/>
    <w:rsid w:val="002E1C68"/>
    <w:rsid w:val="002E469E"/>
    <w:rsid w:val="002E5F2D"/>
    <w:rsid w:val="002F07DD"/>
    <w:rsid w:val="002F1EE4"/>
    <w:rsid w:val="002F2176"/>
    <w:rsid w:val="002F528F"/>
    <w:rsid w:val="0030313D"/>
    <w:rsid w:val="003031F4"/>
    <w:rsid w:val="003041B8"/>
    <w:rsid w:val="003060E2"/>
    <w:rsid w:val="00306303"/>
    <w:rsid w:val="00307659"/>
    <w:rsid w:val="0031411F"/>
    <w:rsid w:val="00316999"/>
    <w:rsid w:val="00316DA7"/>
    <w:rsid w:val="00317409"/>
    <w:rsid w:val="0032686D"/>
    <w:rsid w:val="00327FED"/>
    <w:rsid w:val="00332358"/>
    <w:rsid w:val="0033261C"/>
    <w:rsid w:val="00336497"/>
    <w:rsid w:val="003372E2"/>
    <w:rsid w:val="003379F4"/>
    <w:rsid w:val="00337AF4"/>
    <w:rsid w:val="0034200D"/>
    <w:rsid w:val="0034734B"/>
    <w:rsid w:val="00350ED7"/>
    <w:rsid w:val="00351F8D"/>
    <w:rsid w:val="003539C6"/>
    <w:rsid w:val="00356384"/>
    <w:rsid w:val="00362230"/>
    <w:rsid w:val="0036398D"/>
    <w:rsid w:val="00366E4D"/>
    <w:rsid w:val="00374C33"/>
    <w:rsid w:val="003769E4"/>
    <w:rsid w:val="00376BB4"/>
    <w:rsid w:val="00381746"/>
    <w:rsid w:val="00383328"/>
    <w:rsid w:val="0038552E"/>
    <w:rsid w:val="00385B0A"/>
    <w:rsid w:val="00386E19"/>
    <w:rsid w:val="00396339"/>
    <w:rsid w:val="003A39B1"/>
    <w:rsid w:val="003B0B50"/>
    <w:rsid w:val="003B1387"/>
    <w:rsid w:val="003B2BB7"/>
    <w:rsid w:val="003B3F7A"/>
    <w:rsid w:val="003B54DB"/>
    <w:rsid w:val="003C02C4"/>
    <w:rsid w:val="003C4C3F"/>
    <w:rsid w:val="003C68D0"/>
    <w:rsid w:val="003E45B6"/>
    <w:rsid w:val="003E7D78"/>
    <w:rsid w:val="003F0845"/>
    <w:rsid w:val="003F351D"/>
    <w:rsid w:val="003F38B4"/>
    <w:rsid w:val="003F52B6"/>
    <w:rsid w:val="00400557"/>
    <w:rsid w:val="0040381A"/>
    <w:rsid w:val="004110DE"/>
    <w:rsid w:val="00411103"/>
    <w:rsid w:val="00413C3B"/>
    <w:rsid w:val="00413DC8"/>
    <w:rsid w:val="00413F8A"/>
    <w:rsid w:val="004146BC"/>
    <w:rsid w:val="00417C4D"/>
    <w:rsid w:val="00420A5C"/>
    <w:rsid w:val="0042423E"/>
    <w:rsid w:val="004322A5"/>
    <w:rsid w:val="00436C44"/>
    <w:rsid w:val="00441F85"/>
    <w:rsid w:val="004422BE"/>
    <w:rsid w:val="0044595E"/>
    <w:rsid w:val="00447FD0"/>
    <w:rsid w:val="00451365"/>
    <w:rsid w:val="00451A6B"/>
    <w:rsid w:val="00453504"/>
    <w:rsid w:val="00453887"/>
    <w:rsid w:val="0045548E"/>
    <w:rsid w:val="00455E60"/>
    <w:rsid w:val="00460702"/>
    <w:rsid w:val="0046283C"/>
    <w:rsid w:val="00462A9C"/>
    <w:rsid w:val="00464D2F"/>
    <w:rsid w:val="004650E9"/>
    <w:rsid w:val="00470C6C"/>
    <w:rsid w:val="004734E0"/>
    <w:rsid w:val="0047652D"/>
    <w:rsid w:val="00477EF1"/>
    <w:rsid w:val="0048016D"/>
    <w:rsid w:val="00480FA5"/>
    <w:rsid w:val="004838FA"/>
    <w:rsid w:val="00490852"/>
    <w:rsid w:val="004927E4"/>
    <w:rsid w:val="00493E4E"/>
    <w:rsid w:val="00495A72"/>
    <w:rsid w:val="00497B9A"/>
    <w:rsid w:val="004A0EDB"/>
    <w:rsid w:val="004A790B"/>
    <w:rsid w:val="004B35F7"/>
    <w:rsid w:val="004B6E5F"/>
    <w:rsid w:val="004B749D"/>
    <w:rsid w:val="004C19C8"/>
    <w:rsid w:val="004C30DA"/>
    <w:rsid w:val="004C459F"/>
    <w:rsid w:val="004C6BDC"/>
    <w:rsid w:val="004C7CD9"/>
    <w:rsid w:val="004E0348"/>
    <w:rsid w:val="004E20D6"/>
    <w:rsid w:val="004E27E3"/>
    <w:rsid w:val="004E2BDC"/>
    <w:rsid w:val="004E32FB"/>
    <w:rsid w:val="004E3B4B"/>
    <w:rsid w:val="004E508A"/>
    <w:rsid w:val="004E5824"/>
    <w:rsid w:val="004F1220"/>
    <w:rsid w:val="004F4B69"/>
    <w:rsid w:val="004F720C"/>
    <w:rsid w:val="004F7744"/>
    <w:rsid w:val="00501D81"/>
    <w:rsid w:val="0050353F"/>
    <w:rsid w:val="005046FA"/>
    <w:rsid w:val="00506C46"/>
    <w:rsid w:val="00511AF8"/>
    <w:rsid w:val="00512ADA"/>
    <w:rsid w:val="00512B01"/>
    <w:rsid w:val="00513137"/>
    <w:rsid w:val="00513C2A"/>
    <w:rsid w:val="00523287"/>
    <w:rsid w:val="005256A3"/>
    <w:rsid w:val="005265EE"/>
    <w:rsid w:val="0053612E"/>
    <w:rsid w:val="00543D9A"/>
    <w:rsid w:val="00545E7C"/>
    <w:rsid w:val="00547BB7"/>
    <w:rsid w:val="00547C1D"/>
    <w:rsid w:val="005564CF"/>
    <w:rsid w:val="00556715"/>
    <w:rsid w:val="005620C4"/>
    <w:rsid w:val="00562DE2"/>
    <w:rsid w:val="00565C8C"/>
    <w:rsid w:val="00571B0E"/>
    <w:rsid w:val="00571E86"/>
    <w:rsid w:val="00573825"/>
    <w:rsid w:val="00573D76"/>
    <w:rsid w:val="00574267"/>
    <w:rsid w:val="0057578D"/>
    <w:rsid w:val="00584F11"/>
    <w:rsid w:val="0058681E"/>
    <w:rsid w:val="00590F7B"/>
    <w:rsid w:val="00592797"/>
    <w:rsid w:val="00593477"/>
    <w:rsid w:val="00593A58"/>
    <w:rsid w:val="0059465B"/>
    <w:rsid w:val="00597782"/>
    <w:rsid w:val="005A3F40"/>
    <w:rsid w:val="005A4CE1"/>
    <w:rsid w:val="005A576D"/>
    <w:rsid w:val="005A6A2F"/>
    <w:rsid w:val="005A6A35"/>
    <w:rsid w:val="005A72A0"/>
    <w:rsid w:val="005A7F8D"/>
    <w:rsid w:val="005B0100"/>
    <w:rsid w:val="005B24AD"/>
    <w:rsid w:val="005B5B78"/>
    <w:rsid w:val="005B630B"/>
    <w:rsid w:val="005B7B3A"/>
    <w:rsid w:val="005C0B08"/>
    <w:rsid w:val="005C45D9"/>
    <w:rsid w:val="005C5A8E"/>
    <w:rsid w:val="005C6563"/>
    <w:rsid w:val="005C6677"/>
    <w:rsid w:val="005D0236"/>
    <w:rsid w:val="005D1F3E"/>
    <w:rsid w:val="005D49ED"/>
    <w:rsid w:val="005D5384"/>
    <w:rsid w:val="005E38E4"/>
    <w:rsid w:val="005E7610"/>
    <w:rsid w:val="005F0F98"/>
    <w:rsid w:val="005F1D71"/>
    <w:rsid w:val="005F2A2D"/>
    <w:rsid w:val="005F2DF7"/>
    <w:rsid w:val="005F569F"/>
    <w:rsid w:val="005F6251"/>
    <w:rsid w:val="005F6459"/>
    <w:rsid w:val="0060117D"/>
    <w:rsid w:val="00602A8D"/>
    <w:rsid w:val="006106AF"/>
    <w:rsid w:val="0061287E"/>
    <w:rsid w:val="006139C0"/>
    <w:rsid w:val="00614315"/>
    <w:rsid w:val="00614F83"/>
    <w:rsid w:val="0061663E"/>
    <w:rsid w:val="00622BEF"/>
    <w:rsid w:val="00630A37"/>
    <w:rsid w:val="00631155"/>
    <w:rsid w:val="00631A0C"/>
    <w:rsid w:val="00633282"/>
    <w:rsid w:val="006354B1"/>
    <w:rsid w:val="0063699E"/>
    <w:rsid w:val="00640511"/>
    <w:rsid w:val="00640D1C"/>
    <w:rsid w:val="00641397"/>
    <w:rsid w:val="00641A45"/>
    <w:rsid w:val="00641A66"/>
    <w:rsid w:val="006443D7"/>
    <w:rsid w:val="006510C3"/>
    <w:rsid w:val="006555CD"/>
    <w:rsid w:val="00655862"/>
    <w:rsid w:val="00660CEA"/>
    <w:rsid w:val="00674F17"/>
    <w:rsid w:val="0069023C"/>
    <w:rsid w:val="00692FA0"/>
    <w:rsid w:val="0069650D"/>
    <w:rsid w:val="006968A3"/>
    <w:rsid w:val="006A12EE"/>
    <w:rsid w:val="006A61C5"/>
    <w:rsid w:val="006A6AF8"/>
    <w:rsid w:val="006B23F4"/>
    <w:rsid w:val="006B464A"/>
    <w:rsid w:val="006B7D9F"/>
    <w:rsid w:val="006C3FC7"/>
    <w:rsid w:val="006D052D"/>
    <w:rsid w:val="006D2996"/>
    <w:rsid w:val="006D2E4A"/>
    <w:rsid w:val="006D435E"/>
    <w:rsid w:val="006D5273"/>
    <w:rsid w:val="006D545A"/>
    <w:rsid w:val="006D74BE"/>
    <w:rsid w:val="006E2DF3"/>
    <w:rsid w:val="006E506F"/>
    <w:rsid w:val="006E5E43"/>
    <w:rsid w:val="006F0833"/>
    <w:rsid w:val="006F1F56"/>
    <w:rsid w:val="006F358F"/>
    <w:rsid w:val="006F4110"/>
    <w:rsid w:val="007010EF"/>
    <w:rsid w:val="00702723"/>
    <w:rsid w:val="00703787"/>
    <w:rsid w:val="007075C5"/>
    <w:rsid w:val="00711385"/>
    <w:rsid w:val="0071197C"/>
    <w:rsid w:val="0071209A"/>
    <w:rsid w:val="007142C9"/>
    <w:rsid w:val="00721929"/>
    <w:rsid w:val="007222B1"/>
    <w:rsid w:val="00722952"/>
    <w:rsid w:val="00723E67"/>
    <w:rsid w:val="0072459B"/>
    <w:rsid w:val="00725834"/>
    <w:rsid w:val="00726289"/>
    <w:rsid w:val="0072704B"/>
    <w:rsid w:val="00731AA1"/>
    <w:rsid w:val="00732283"/>
    <w:rsid w:val="007329C6"/>
    <w:rsid w:val="00734D43"/>
    <w:rsid w:val="00734D48"/>
    <w:rsid w:val="007424F6"/>
    <w:rsid w:val="0074330C"/>
    <w:rsid w:val="0074378E"/>
    <w:rsid w:val="00747886"/>
    <w:rsid w:val="0075079E"/>
    <w:rsid w:val="00751D52"/>
    <w:rsid w:val="00752DEF"/>
    <w:rsid w:val="007546C7"/>
    <w:rsid w:val="0075635B"/>
    <w:rsid w:val="007578B3"/>
    <w:rsid w:val="007603CF"/>
    <w:rsid w:val="00760608"/>
    <w:rsid w:val="00760F6F"/>
    <w:rsid w:val="007656F1"/>
    <w:rsid w:val="00765D92"/>
    <w:rsid w:val="00771F1F"/>
    <w:rsid w:val="007753E2"/>
    <w:rsid w:val="00776C64"/>
    <w:rsid w:val="00782A3D"/>
    <w:rsid w:val="007832DD"/>
    <w:rsid w:val="007851F9"/>
    <w:rsid w:val="007925A0"/>
    <w:rsid w:val="00795E1D"/>
    <w:rsid w:val="007968A3"/>
    <w:rsid w:val="0079701E"/>
    <w:rsid w:val="007A0346"/>
    <w:rsid w:val="007A585B"/>
    <w:rsid w:val="007B045D"/>
    <w:rsid w:val="007B068E"/>
    <w:rsid w:val="007B0AAE"/>
    <w:rsid w:val="007B2AF7"/>
    <w:rsid w:val="007B491C"/>
    <w:rsid w:val="007B4F0C"/>
    <w:rsid w:val="007B542B"/>
    <w:rsid w:val="007B5436"/>
    <w:rsid w:val="007C1C63"/>
    <w:rsid w:val="007C2F58"/>
    <w:rsid w:val="007C369D"/>
    <w:rsid w:val="007D5F71"/>
    <w:rsid w:val="007E60C6"/>
    <w:rsid w:val="007E64EB"/>
    <w:rsid w:val="007E6A10"/>
    <w:rsid w:val="007E77FD"/>
    <w:rsid w:val="007F0C9B"/>
    <w:rsid w:val="007F131F"/>
    <w:rsid w:val="007F1C6A"/>
    <w:rsid w:val="007F5351"/>
    <w:rsid w:val="007F6C16"/>
    <w:rsid w:val="0080220A"/>
    <w:rsid w:val="008061F0"/>
    <w:rsid w:val="00807957"/>
    <w:rsid w:val="00812102"/>
    <w:rsid w:val="0081358D"/>
    <w:rsid w:val="0082052D"/>
    <w:rsid w:val="00820879"/>
    <w:rsid w:val="00820B2C"/>
    <w:rsid w:val="00822705"/>
    <w:rsid w:val="00827AB2"/>
    <w:rsid w:val="00831A23"/>
    <w:rsid w:val="008322E1"/>
    <w:rsid w:val="00833460"/>
    <w:rsid w:val="00834D8D"/>
    <w:rsid w:val="00835856"/>
    <w:rsid w:val="008369F8"/>
    <w:rsid w:val="00837B03"/>
    <w:rsid w:val="00841099"/>
    <w:rsid w:val="008429A8"/>
    <w:rsid w:val="00843369"/>
    <w:rsid w:val="0084602C"/>
    <w:rsid w:val="008502B0"/>
    <w:rsid w:val="008528F0"/>
    <w:rsid w:val="0085324B"/>
    <w:rsid w:val="00854FA0"/>
    <w:rsid w:val="00862A04"/>
    <w:rsid w:val="008641E4"/>
    <w:rsid w:val="00865C92"/>
    <w:rsid w:val="008661EE"/>
    <w:rsid w:val="00871576"/>
    <w:rsid w:val="008740CF"/>
    <w:rsid w:val="00874244"/>
    <w:rsid w:val="00874B24"/>
    <w:rsid w:val="00876D3E"/>
    <w:rsid w:val="00877EB0"/>
    <w:rsid w:val="0088144F"/>
    <w:rsid w:val="0088173C"/>
    <w:rsid w:val="00883201"/>
    <w:rsid w:val="0088427C"/>
    <w:rsid w:val="00886348"/>
    <w:rsid w:val="0089689B"/>
    <w:rsid w:val="008A467E"/>
    <w:rsid w:val="008A63D4"/>
    <w:rsid w:val="008A7D6B"/>
    <w:rsid w:val="008B4477"/>
    <w:rsid w:val="008C336D"/>
    <w:rsid w:val="008C453D"/>
    <w:rsid w:val="008C4B0A"/>
    <w:rsid w:val="008C6684"/>
    <w:rsid w:val="008C74D9"/>
    <w:rsid w:val="008D3E97"/>
    <w:rsid w:val="008D4E78"/>
    <w:rsid w:val="008D7E46"/>
    <w:rsid w:val="008E165D"/>
    <w:rsid w:val="008E2237"/>
    <w:rsid w:val="008E676D"/>
    <w:rsid w:val="008E7396"/>
    <w:rsid w:val="008E749C"/>
    <w:rsid w:val="008F089A"/>
    <w:rsid w:val="008F0DBF"/>
    <w:rsid w:val="008F3650"/>
    <w:rsid w:val="008F3933"/>
    <w:rsid w:val="008F3A9D"/>
    <w:rsid w:val="008F3D88"/>
    <w:rsid w:val="008F78B6"/>
    <w:rsid w:val="009008FF"/>
    <w:rsid w:val="00901530"/>
    <w:rsid w:val="00902EB0"/>
    <w:rsid w:val="00904708"/>
    <w:rsid w:val="009100B6"/>
    <w:rsid w:val="009126D9"/>
    <w:rsid w:val="00916CF2"/>
    <w:rsid w:val="00922396"/>
    <w:rsid w:val="009267D2"/>
    <w:rsid w:val="00932C7C"/>
    <w:rsid w:val="009347B8"/>
    <w:rsid w:val="00935D7E"/>
    <w:rsid w:val="0093641F"/>
    <w:rsid w:val="00936B22"/>
    <w:rsid w:val="00937CF0"/>
    <w:rsid w:val="009418C3"/>
    <w:rsid w:val="00941EEA"/>
    <w:rsid w:val="00943615"/>
    <w:rsid w:val="00944F90"/>
    <w:rsid w:val="00950FE0"/>
    <w:rsid w:val="00951266"/>
    <w:rsid w:val="0095186A"/>
    <w:rsid w:val="00953A85"/>
    <w:rsid w:val="0095469B"/>
    <w:rsid w:val="009549AC"/>
    <w:rsid w:val="00963B3B"/>
    <w:rsid w:val="00964B33"/>
    <w:rsid w:val="009658FE"/>
    <w:rsid w:val="00967223"/>
    <w:rsid w:val="00970815"/>
    <w:rsid w:val="00971775"/>
    <w:rsid w:val="00973043"/>
    <w:rsid w:val="0097638A"/>
    <w:rsid w:val="00976941"/>
    <w:rsid w:val="009801F7"/>
    <w:rsid w:val="0098336A"/>
    <w:rsid w:val="00983CA8"/>
    <w:rsid w:val="00984131"/>
    <w:rsid w:val="00984731"/>
    <w:rsid w:val="00985207"/>
    <w:rsid w:val="009877C7"/>
    <w:rsid w:val="009962B1"/>
    <w:rsid w:val="00996ADA"/>
    <w:rsid w:val="00997652"/>
    <w:rsid w:val="009A0E8F"/>
    <w:rsid w:val="009A31D9"/>
    <w:rsid w:val="009A3F42"/>
    <w:rsid w:val="009A4778"/>
    <w:rsid w:val="009A5EE6"/>
    <w:rsid w:val="009B1976"/>
    <w:rsid w:val="009C0724"/>
    <w:rsid w:val="009C2965"/>
    <w:rsid w:val="009C39AA"/>
    <w:rsid w:val="009C3BA5"/>
    <w:rsid w:val="009C5D18"/>
    <w:rsid w:val="009C67B3"/>
    <w:rsid w:val="009D012D"/>
    <w:rsid w:val="009D3694"/>
    <w:rsid w:val="009D54AC"/>
    <w:rsid w:val="009E01CD"/>
    <w:rsid w:val="009E3BED"/>
    <w:rsid w:val="009E3CE5"/>
    <w:rsid w:val="009E65E0"/>
    <w:rsid w:val="009F5ED0"/>
    <w:rsid w:val="00A037A1"/>
    <w:rsid w:val="00A03BEA"/>
    <w:rsid w:val="00A051BD"/>
    <w:rsid w:val="00A06478"/>
    <w:rsid w:val="00A066E8"/>
    <w:rsid w:val="00A0707D"/>
    <w:rsid w:val="00A07A63"/>
    <w:rsid w:val="00A11077"/>
    <w:rsid w:val="00A113EA"/>
    <w:rsid w:val="00A16BD5"/>
    <w:rsid w:val="00A17305"/>
    <w:rsid w:val="00A17846"/>
    <w:rsid w:val="00A20FB5"/>
    <w:rsid w:val="00A2153D"/>
    <w:rsid w:val="00A22C9E"/>
    <w:rsid w:val="00A262CA"/>
    <w:rsid w:val="00A267DF"/>
    <w:rsid w:val="00A274BA"/>
    <w:rsid w:val="00A3009C"/>
    <w:rsid w:val="00A32BB0"/>
    <w:rsid w:val="00A3628D"/>
    <w:rsid w:val="00A363F6"/>
    <w:rsid w:val="00A42EAE"/>
    <w:rsid w:val="00A44705"/>
    <w:rsid w:val="00A45DD2"/>
    <w:rsid w:val="00A468C0"/>
    <w:rsid w:val="00A50C8A"/>
    <w:rsid w:val="00A522B4"/>
    <w:rsid w:val="00A52804"/>
    <w:rsid w:val="00A52BA9"/>
    <w:rsid w:val="00A536BE"/>
    <w:rsid w:val="00A53CE6"/>
    <w:rsid w:val="00A62C90"/>
    <w:rsid w:val="00A62DE4"/>
    <w:rsid w:val="00A641FB"/>
    <w:rsid w:val="00A6577F"/>
    <w:rsid w:val="00A65845"/>
    <w:rsid w:val="00A65871"/>
    <w:rsid w:val="00A65C6F"/>
    <w:rsid w:val="00A7435B"/>
    <w:rsid w:val="00A754DA"/>
    <w:rsid w:val="00A75EFF"/>
    <w:rsid w:val="00A76A11"/>
    <w:rsid w:val="00A77AA8"/>
    <w:rsid w:val="00A808FC"/>
    <w:rsid w:val="00A86C61"/>
    <w:rsid w:val="00A87C5E"/>
    <w:rsid w:val="00A935B0"/>
    <w:rsid w:val="00A96A3D"/>
    <w:rsid w:val="00AA09FA"/>
    <w:rsid w:val="00AA3B1E"/>
    <w:rsid w:val="00AB1574"/>
    <w:rsid w:val="00AB2F11"/>
    <w:rsid w:val="00AB3B8D"/>
    <w:rsid w:val="00AB5A01"/>
    <w:rsid w:val="00AB5A4F"/>
    <w:rsid w:val="00AB7F04"/>
    <w:rsid w:val="00AC0B6A"/>
    <w:rsid w:val="00AC0CC4"/>
    <w:rsid w:val="00AC3592"/>
    <w:rsid w:val="00AC3E8D"/>
    <w:rsid w:val="00AC46BB"/>
    <w:rsid w:val="00AC608A"/>
    <w:rsid w:val="00AC6197"/>
    <w:rsid w:val="00AC63BA"/>
    <w:rsid w:val="00AD017D"/>
    <w:rsid w:val="00AD13A9"/>
    <w:rsid w:val="00AD40CC"/>
    <w:rsid w:val="00AD73BE"/>
    <w:rsid w:val="00AD7895"/>
    <w:rsid w:val="00AD7FED"/>
    <w:rsid w:val="00AE28F3"/>
    <w:rsid w:val="00AE2EAE"/>
    <w:rsid w:val="00AE4553"/>
    <w:rsid w:val="00AE533A"/>
    <w:rsid w:val="00AE6F3D"/>
    <w:rsid w:val="00AE73C0"/>
    <w:rsid w:val="00AF0388"/>
    <w:rsid w:val="00AF1E0F"/>
    <w:rsid w:val="00B004C5"/>
    <w:rsid w:val="00B00E5F"/>
    <w:rsid w:val="00B01841"/>
    <w:rsid w:val="00B05C73"/>
    <w:rsid w:val="00B0728A"/>
    <w:rsid w:val="00B10490"/>
    <w:rsid w:val="00B11547"/>
    <w:rsid w:val="00B11D1E"/>
    <w:rsid w:val="00B135D4"/>
    <w:rsid w:val="00B15F61"/>
    <w:rsid w:val="00B20D28"/>
    <w:rsid w:val="00B230CF"/>
    <w:rsid w:val="00B24927"/>
    <w:rsid w:val="00B27090"/>
    <w:rsid w:val="00B27BBF"/>
    <w:rsid w:val="00B316A5"/>
    <w:rsid w:val="00B33EB2"/>
    <w:rsid w:val="00B34516"/>
    <w:rsid w:val="00B37D90"/>
    <w:rsid w:val="00B44988"/>
    <w:rsid w:val="00B469BD"/>
    <w:rsid w:val="00B51239"/>
    <w:rsid w:val="00B5386E"/>
    <w:rsid w:val="00B555AD"/>
    <w:rsid w:val="00B55BCC"/>
    <w:rsid w:val="00B57E70"/>
    <w:rsid w:val="00B6028B"/>
    <w:rsid w:val="00B621AB"/>
    <w:rsid w:val="00B6411D"/>
    <w:rsid w:val="00B64E78"/>
    <w:rsid w:val="00B662D4"/>
    <w:rsid w:val="00B675D3"/>
    <w:rsid w:val="00B74FCC"/>
    <w:rsid w:val="00B75C90"/>
    <w:rsid w:val="00B7638A"/>
    <w:rsid w:val="00B80CA7"/>
    <w:rsid w:val="00B85C0E"/>
    <w:rsid w:val="00B87587"/>
    <w:rsid w:val="00B906A9"/>
    <w:rsid w:val="00B93E9A"/>
    <w:rsid w:val="00B94698"/>
    <w:rsid w:val="00B96BEA"/>
    <w:rsid w:val="00BA0006"/>
    <w:rsid w:val="00BA1013"/>
    <w:rsid w:val="00BA2FE3"/>
    <w:rsid w:val="00BA64A3"/>
    <w:rsid w:val="00BA67A0"/>
    <w:rsid w:val="00BA6F96"/>
    <w:rsid w:val="00BB3A4D"/>
    <w:rsid w:val="00BC03B7"/>
    <w:rsid w:val="00BC13E3"/>
    <w:rsid w:val="00BC165B"/>
    <w:rsid w:val="00BC1CA4"/>
    <w:rsid w:val="00BC1D30"/>
    <w:rsid w:val="00BC2D8B"/>
    <w:rsid w:val="00BC4061"/>
    <w:rsid w:val="00BC41F9"/>
    <w:rsid w:val="00BC556B"/>
    <w:rsid w:val="00BC5941"/>
    <w:rsid w:val="00BD0B53"/>
    <w:rsid w:val="00BD4D68"/>
    <w:rsid w:val="00BD6D7D"/>
    <w:rsid w:val="00BD74D3"/>
    <w:rsid w:val="00BD75FC"/>
    <w:rsid w:val="00BE03F1"/>
    <w:rsid w:val="00BE1B42"/>
    <w:rsid w:val="00BE29AB"/>
    <w:rsid w:val="00BE2BC0"/>
    <w:rsid w:val="00BE6172"/>
    <w:rsid w:val="00BE6A2F"/>
    <w:rsid w:val="00BE6D56"/>
    <w:rsid w:val="00BF0410"/>
    <w:rsid w:val="00BF0FAF"/>
    <w:rsid w:val="00BF11A5"/>
    <w:rsid w:val="00BF4545"/>
    <w:rsid w:val="00BF4D35"/>
    <w:rsid w:val="00BF50ED"/>
    <w:rsid w:val="00BF5807"/>
    <w:rsid w:val="00BF6527"/>
    <w:rsid w:val="00BF7F4A"/>
    <w:rsid w:val="00C02C51"/>
    <w:rsid w:val="00C03918"/>
    <w:rsid w:val="00C039AD"/>
    <w:rsid w:val="00C07EBF"/>
    <w:rsid w:val="00C1284A"/>
    <w:rsid w:val="00C17A3F"/>
    <w:rsid w:val="00C20D08"/>
    <w:rsid w:val="00C22446"/>
    <w:rsid w:val="00C262DE"/>
    <w:rsid w:val="00C300F1"/>
    <w:rsid w:val="00C36135"/>
    <w:rsid w:val="00C40434"/>
    <w:rsid w:val="00C436A1"/>
    <w:rsid w:val="00C44B80"/>
    <w:rsid w:val="00C44E7A"/>
    <w:rsid w:val="00C466E7"/>
    <w:rsid w:val="00C47247"/>
    <w:rsid w:val="00C47BAC"/>
    <w:rsid w:val="00C508B5"/>
    <w:rsid w:val="00C51362"/>
    <w:rsid w:val="00C520B3"/>
    <w:rsid w:val="00C5320E"/>
    <w:rsid w:val="00C548DF"/>
    <w:rsid w:val="00C54A07"/>
    <w:rsid w:val="00C55E29"/>
    <w:rsid w:val="00C61F53"/>
    <w:rsid w:val="00C64D40"/>
    <w:rsid w:val="00C65FDA"/>
    <w:rsid w:val="00C675EB"/>
    <w:rsid w:val="00C7618D"/>
    <w:rsid w:val="00C7793A"/>
    <w:rsid w:val="00C8019A"/>
    <w:rsid w:val="00C824AF"/>
    <w:rsid w:val="00C93627"/>
    <w:rsid w:val="00C94F61"/>
    <w:rsid w:val="00C95233"/>
    <w:rsid w:val="00C9656F"/>
    <w:rsid w:val="00C96C08"/>
    <w:rsid w:val="00C97CAF"/>
    <w:rsid w:val="00CA2BE7"/>
    <w:rsid w:val="00CB1F26"/>
    <w:rsid w:val="00CB2F30"/>
    <w:rsid w:val="00CB2FE1"/>
    <w:rsid w:val="00CB5B1F"/>
    <w:rsid w:val="00CB7411"/>
    <w:rsid w:val="00CC314C"/>
    <w:rsid w:val="00CC348A"/>
    <w:rsid w:val="00CC43DA"/>
    <w:rsid w:val="00CD51A3"/>
    <w:rsid w:val="00CD70F8"/>
    <w:rsid w:val="00CE3460"/>
    <w:rsid w:val="00CE55C5"/>
    <w:rsid w:val="00CF18BB"/>
    <w:rsid w:val="00CF2581"/>
    <w:rsid w:val="00CF33C8"/>
    <w:rsid w:val="00CF345E"/>
    <w:rsid w:val="00CF34AE"/>
    <w:rsid w:val="00CF593C"/>
    <w:rsid w:val="00CF6160"/>
    <w:rsid w:val="00CF6C74"/>
    <w:rsid w:val="00CF6F52"/>
    <w:rsid w:val="00CF79AD"/>
    <w:rsid w:val="00CF7D01"/>
    <w:rsid w:val="00D00BED"/>
    <w:rsid w:val="00D03ACB"/>
    <w:rsid w:val="00D05BC4"/>
    <w:rsid w:val="00D0629C"/>
    <w:rsid w:val="00D0688E"/>
    <w:rsid w:val="00D120AD"/>
    <w:rsid w:val="00D12A53"/>
    <w:rsid w:val="00D13371"/>
    <w:rsid w:val="00D14A47"/>
    <w:rsid w:val="00D155ED"/>
    <w:rsid w:val="00D15698"/>
    <w:rsid w:val="00D15B38"/>
    <w:rsid w:val="00D16EFB"/>
    <w:rsid w:val="00D22449"/>
    <w:rsid w:val="00D24681"/>
    <w:rsid w:val="00D25B76"/>
    <w:rsid w:val="00D26D11"/>
    <w:rsid w:val="00D26D67"/>
    <w:rsid w:val="00D26FC1"/>
    <w:rsid w:val="00D273E3"/>
    <w:rsid w:val="00D30149"/>
    <w:rsid w:val="00D301DD"/>
    <w:rsid w:val="00D34AB6"/>
    <w:rsid w:val="00D3726D"/>
    <w:rsid w:val="00D4003A"/>
    <w:rsid w:val="00D426FB"/>
    <w:rsid w:val="00D431A7"/>
    <w:rsid w:val="00D43EA8"/>
    <w:rsid w:val="00D45472"/>
    <w:rsid w:val="00D45603"/>
    <w:rsid w:val="00D47B2E"/>
    <w:rsid w:val="00D51F18"/>
    <w:rsid w:val="00D57EEC"/>
    <w:rsid w:val="00D60852"/>
    <w:rsid w:val="00D67998"/>
    <w:rsid w:val="00D67F6D"/>
    <w:rsid w:val="00D7040B"/>
    <w:rsid w:val="00D7173B"/>
    <w:rsid w:val="00D7175F"/>
    <w:rsid w:val="00D718A1"/>
    <w:rsid w:val="00D73318"/>
    <w:rsid w:val="00D75776"/>
    <w:rsid w:val="00D805C1"/>
    <w:rsid w:val="00D8130E"/>
    <w:rsid w:val="00D901D8"/>
    <w:rsid w:val="00D90848"/>
    <w:rsid w:val="00D92361"/>
    <w:rsid w:val="00D93CC0"/>
    <w:rsid w:val="00DA02E6"/>
    <w:rsid w:val="00DA0AE7"/>
    <w:rsid w:val="00DA175D"/>
    <w:rsid w:val="00DA1E73"/>
    <w:rsid w:val="00DA2995"/>
    <w:rsid w:val="00DA3F73"/>
    <w:rsid w:val="00DA4560"/>
    <w:rsid w:val="00DA533E"/>
    <w:rsid w:val="00DA7942"/>
    <w:rsid w:val="00DA7BEE"/>
    <w:rsid w:val="00DB029B"/>
    <w:rsid w:val="00DB41AA"/>
    <w:rsid w:val="00DB6171"/>
    <w:rsid w:val="00DB6E06"/>
    <w:rsid w:val="00DB7D03"/>
    <w:rsid w:val="00DC0C85"/>
    <w:rsid w:val="00DC2540"/>
    <w:rsid w:val="00DC7630"/>
    <w:rsid w:val="00DD0CDC"/>
    <w:rsid w:val="00DD1778"/>
    <w:rsid w:val="00DD46C6"/>
    <w:rsid w:val="00DD4EBB"/>
    <w:rsid w:val="00DE011A"/>
    <w:rsid w:val="00DE5C96"/>
    <w:rsid w:val="00DE74EB"/>
    <w:rsid w:val="00DF328D"/>
    <w:rsid w:val="00DF56D7"/>
    <w:rsid w:val="00E025A0"/>
    <w:rsid w:val="00E06171"/>
    <w:rsid w:val="00E073E7"/>
    <w:rsid w:val="00E10747"/>
    <w:rsid w:val="00E13E41"/>
    <w:rsid w:val="00E15C43"/>
    <w:rsid w:val="00E163C0"/>
    <w:rsid w:val="00E226CF"/>
    <w:rsid w:val="00E23390"/>
    <w:rsid w:val="00E240A2"/>
    <w:rsid w:val="00E268D5"/>
    <w:rsid w:val="00E269FC"/>
    <w:rsid w:val="00E2723E"/>
    <w:rsid w:val="00E31538"/>
    <w:rsid w:val="00E333CA"/>
    <w:rsid w:val="00E35BD0"/>
    <w:rsid w:val="00E406C7"/>
    <w:rsid w:val="00E41A0C"/>
    <w:rsid w:val="00E41B23"/>
    <w:rsid w:val="00E43D52"/>
    <w:rsid w:val="00E47021"/>
    <w:rsid w:val="00E52880"/>
    <w:rsid w:val="00E52F9C"/>
    <w:rsid w:val="00E5381C"/>
    <w:rsid w:val="00E53B95"/>
    <w:rsid w:val="00E5461A"/>
    <w:rsid w:val="00E603CC"/>
    <w:rsid w:val="00E60752"/>
    <w:rsid w:val="00E617E9"/>
    <w:rsid w:val="00E63F99"/>
    <w:rsid w:val="00E652C7"/>
    <w:rsid w:val="00E70913"/>
    <w:rsid w:val="00E7640D"/>
    <w:rsid w:val="00E76ACC"/>
    <w:rsid w:val="00E8103F"/>
    <w:rsid w:val="00E81BD6"/>
    <w:rsid w:val="00E821E4"/>
    <w:rsid w:val="00E82FEF"/>
    <w:rsid w:val="00E86D00"/>
    <w:rsid w:val="00E92673"/>
    <w:rsid w:val="00E94B6D"/>
    <w:rsid w:val="00E94D95"/>
    <w:rsid w:val="00E96ADA"/>
    <w:rsid w:val="00EA363D"/>
    <w:rsid w:val="00EA5B86"/>
    <w:rsid w:val="00EB1F70"/>
    <w:rsid w:val="00EB3078"/>
    <w:rsid w:val="00EB43E9"/>
    <w:rsid w:val="00EB5EEC"/>
    <w:rsid w:val="00EC30F1"/>
    <w:rsid w:val="00EC3290"/>
    <w:rsid w:val="00EC3797"/>
    <w:rsid w:val="00EC547A"/>
    <w:rsid w:val="00ED3687"/>
    <w:rsid w:val="00ED4DBD"/>
    <w:rsid w:val="00ED5876"/>
    <w:rsid w:val="00EE5EBF"/>
    <w:rsid w:val="00EE759E"/>
    <w:rsid w:val="00EE7FCE"/>
    <w:rsid w:val="00EF00F1"/>
    <w:rsid w:val="00EF195D"/>
    <w:rsid w:val="00EF49C4"/>
    <w:rsid w:val="00F00E98"/>
    <w:rsid w:val="00F06E3D"/>
    <w:rsid w:val="00F07548"/>
    <w:rsid w:val="00F07EFF"/>
    <w:rsid w:val="00F1144C"/>
    <w:rsid w:val="00F11981"/>
    <w:rsid w:val="00F12921"/>
    <w:rsid w:val="00F15B00"/>
    <w:rsid w:val="00F17CAE"/>
    <w:rsid w:val="00F23049"/>
    <w:rsid w:val="00F23FB0"/>
    <w:rsid w:val="00F24D20"/>
    <w:rsid w:val="00F252F2"/>
    <w:rsid w:val="00F33162"/>
    <w:rsid w:val="00F435DC"/>
    <w:rsid w:val="00F50D2B"/>
    <w:rsid w:val="00F54379"/>
    <w:rsid w:val="00F5749B"/>
    <w:rsid w:val="00F60231"/>
    <w:rsid w:val="00F61A0A"/>
    <w:rsid w:val="00F63BC2"/>
    <w:rsid w:val="00F666AE"/>
    <w:rsid w:val="00F73D64"/>
    <w:rsid w:val="00F73E3C"/>
    <w:rsid w:val="00F7730C"/>
    <w:rsid w:val="00F77B58"/>
    <w:rsid w:val="00F809E1"/>
    <w:rsid w:val="00F84871"/>
    <w:rsid w:val="00F87116"/>
    <w:rsid w:val="00F87B8B"/>
    <w:rsid w:val="00F91D51"/>
    <w:rsid w:val="00F926DC"/>
    <w:rsid w:val="00FA07B9"/>
    <w:rsid w:val="00FA1E26"/>
    <w:rsid w:val="00FA2301"/>
    <w:rsid w:val="00FB0FA2"/>
    <w:rsid w:val="00FB3103"/>
    <w:rsid w:val="00FC0BED"/>
    <w:rsid w:val="00FC0D5D"/>
    <w:rsid w:val="00FC11B7"/>
    <w:rsid w:val="00FC1BB0"/>
    <w:rsid w:val="00FC6CFA"/>
    <w:rsid w:val="00FC7D20"/>
    <w:rsid w:val="00FD2DD4"/>
    <w:rsid w:val="00FD3009"/>
    <w:rsid w:val="00FD5734"/>
    <w:rsid w:val="00FD7198"/>
    <w:rsid w:val="00FD74C4"/>
    <w:rsid w:val="00FE09AD"/>
    <w:rsid w:val="00FE0B39"/>
    <w:rsid w:val="00FE240F"/>
    <w:rsid w:val="00FF151C"/>
    <w:rsid w:val="00FF3777"/>
    <w:rsid w:val="00FF4CCC"/>
    <w:rsid w:val="00FF54D8"/>
    <w:rsid w:val="00FF68AB"/>
    <w:rsid w:val="00FF6ED5"/>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381746"/>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381746"/>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Mentionnonrsolue1">
    <w:name w:val="Mention non résolue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C300F1"/>
    <w:rPr>
      <w:color w:val="800080" w:themeColor="followedHyperlink"/>
      <w:u w:val="single"/>
    </w:rPr>
  </w:style>
  <w:style w:type="character" w:customStyle="1" w:styleId="hotkey-layer">
    <w:name w:val="hotkey-layer"/>
    <w:basedOn w:val="Absatz-Standardschriftart"/>
    <w:rsid w:val="00B1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153">
      <w:bodyDiv w:val="1"/>
      <w:marLeft w:val="0"/>
      <w:marRight w:val="0"/>
      <w:marTop w:val="0"/>
      <w:marBottom w:val="0"/>
      <w:divBdr>
        <w:top w:val="none" w:sz="0" w:space="0" w:color="auto"/>
        <w:left w:val="none" w:sz="0" w:space="0" w:color="auto"/>
        <w:bottom w:val="none" w:sz="0" w:space="0" w:color="auto"/>
        <w:right w:val="none" w:sz="0" w:space="0" w:color="auto"/>
      </w:divBdr>
    </w:div>
    <w:div w:id="353582212">
      <w:bodyDiv w:val="1"/>
      <w:marLeft w:val="0"/>
      <w:marRight w:val="0"/>
      <w:marTop w:val="0"/>
      <w:marBottom w:val="0"/>
      <w:divBdr>
        <w:top w:val="none" w:sz="0" w:space="0" w:color="auto"/>
        <w:left w:val="none" w:sz="0" w:space="0" w:color="auto"/>
        <w:bottom w:val="none" w:sz="0" w:space="0" w:color="auto"/>
        <w:right w:val="none" w:sz="0" w:space="0" w:color="auto"/>
      </w:divBdr>
      <w:divsChild>
        <w:div w:id="410323017">
          <w:marLeft w:val="346"/>
          <w:marRight w:val="0"/>
          <w:marTop w:val="0"/>
          <w:marBottom w:val="0"/>
          <w:divBdr>
            <w:top w:val="none" w:sz="0" w:space="0" w:color="auto"/>
            <w:left w:val="none" w:sz="0" w:space="0" w:color="auto"/>
            <w:bottom w:val="none" w:sz="0" w:space="0" w:color="auto"/>
            <w:right w:val="none" w:sz="0" w:space="0" w:color="auto"/>
          </w:divBdr>
        </w:div>
        <w:div w:id="1681855617">
          <w:marLeft w:val="346"/>
          <w:marRight w:val="0"/>
          <w:marTop w:val="0"/>
          <w:marBottom w:val="0"/>
          <w:divBdr>
            <w:top w:val="none" w:sz="0" w:space="0" w:color="auto"/>
            <w:left w:val="none" w:sz="0" w:space="0" w:color="auto"/>
            <w:bottom w:val="none" w:sz="0" w:space="0" w:color="auto"/>
            <w:right w:val="none" w:sz="0" w:space="0" w:color="auto"/>
          </w:divBdr>
        </w:div>
      </w:divsChild>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38375210">
      <w:bodyDiv w:val="1"/>
      <w:marLeft w:val="0"/>
      <w:marRight w:val="0"/>
      <w:marTop w:val="0"/>
      <w:marBottom w:val="0"/>
      <w:divBdr>
        <w:top w:val="none" w:sz="0" w:space="0" w:color="auto"/>
        <w:left w:val="none" w:sz="0" w:space="0" w:color="auto"/>
        <w:bottom w:val="none" w:sz="0" w:space="0" w:color="auto"/>
        <w:right w:val="none" w:sz="0" w:space="0" w:color="auto"/>
      </w:divBdr>
      <w:divsChild>
        <w:div w:id="1866404447">
          <w:marLeft w:val="346"/>
          <w:marRight w:val="0"/>
          <w:marTop w:val="0"/>
          <w:marBottom w:val="0"/>
          <w:divBdr>
            <w:top w:val="none" w:sz="0" w:space="0" w:color="auto"/>
            <w:left w:val="none" w:sz="0" w:space="0" w:color="auto"/>
            <w:bottom w:val="none" w:sz="0" w:space="0" w:color="auto"/>
            <w:right w:val="none" w:sz="0" w:space="0" w:color="auto"/>
          </w:divBdr>
        </w:div>
        <w:div w:id="1329557139">
          <w:marLeft w:val="346"/>
          <w:marRight w:val="0"/>
          <w:marTop w:val="0"/>
          <w:marBottom w:val="0"/>
          <w:divBdr>
            <w:top w:val="none" w:sz="0" w:space="0" w:color="auto"/>
            <w:left w:val="none" w:sz="0" w:space="0" w:color="auto"/>
            <w:bottom w:val="none" w:sz="0" w:space="0" w:color="auto"/>
            <w:right w:val="none" w:sz="0" w:space="0" w:color="auto"/>
          </w:divBdr>
        </w:div>
      </w:divsChild>
    </w:div>
    <w:div w:id="482501399">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200776132">
      <w:bodyDiv w:val="1"/>
      <w:marLeft w:val="0"/>
      <w:marRight w:val="0"/>
      <w:marTop w:val="0"/>
      <w:marBottom w:val="0"/>
      <w:divBdr>
        <w:top w:val="none" w:sz="0" w:space="0" w:color="auto"/>
        <w:left w:val="none" w:sz="0" w:space="0" w:color="auto"/>
        <w:bottom w:val="none" w:sz="0" w:space="0" w:color="auto"/>
        <w:right w:val="none" w:sz="0" w:space="0" w:color="auto"/>
      </w:divBdr>
      <w:divsChild>
        <w:div w:id="2132280056">
          <w:marLeft w:val="346"/>
          <w:marRight w:val="0"/>
          <w:marTop w:val="0"/>
          <w:marBottom w:val="0"/>
          <w:divBdr>
            <w:top w:val="none" w:sz="0" w:space="0" w:color="auto"/>
            <w:left w:val="none" w:sz="0" w:space="0" w:color="auto"/>
            <w:bottom w:val="none" w:sz="0" w:space="0" w:color="auto"/>
            <w:right w:val="none" w:sz="0" w:space="0" w:color="auto"/>
          </w:divBdr>
        </w:div>
        <w:div w:id="1496990309">
          <w:marLeft w:val="346"/>
          <w:marRight w:val="0"/>
          <w:marTop w:val="0"/>
          <w:marBottom w:val="0"/>
          <w:divBdr>
            <w:top w:val="none" w:sz="0" w:space="0" w:color="auto"/>
            <w:left w:val="none" w:sz="0" w:space="0" w:color="auto"/>
            <w:bottom w:val="none" w:sz="0" w:space="0" w:color="auto"/>
            <w:right w:val="none" w:sz="0" w:space="0" w:color="auto"/>
          </w:divBdr>
        </w:div>
      </w:divsChild>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9506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CC05B-6CB8-4388-804F-7FDD6C3B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2020-08-07T10:09:00Z</dcterms:created>
  <dcterms:modified xsi:type="dcterms:W3CDTF">2020-08-07T10:31:00Z</dcterms:modified>
</cp:coreProperties>
</file>