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2ABE7" w14:textId="66D229E2" w:rsidR="00D34CC8" w:rsidRPr="000E24FF" w:rsidRDefault="00034023" w:rsidP="000E24FF">
      <w:pPr>
        <w:pStyle w:val="berschrift1"/>
      </w:pPr>
      <w:r>
        <w:t>Le carnet de maintenance digital</w:t>
      </w:r>
      <w:r w:rsidR="00045046">
        <w:t xml:space="preserve"> de Schneider Electric : </w:t>
      </w:r>
      <w:r>
        <w:t>votre outil pour centraliser</w:t>
      </w:r>
      <w:r w:rsidR="00045046">
        <w:t xml:space="preserve"> la documentation technique et </w:t>
      </w:r>
      <w:r>
        <w:t>optimiser</w:t>
      </w:r>
      <w:r w:rsidR="00045046">
        <w:t xml:space="preserve"> les mesures de maintenance préventives </w:t>
      </w:r>
      <w:r>
        <w:t xml:space="preserve">dans </w:t>
      </w:r>
      <w:r w:rsidR="00045046">
        <w:t>les installations basse et moyenne tension</w:t>
      </w:r>
    </w:p>
    <w:p w14:paraId="3781A5D6" w14:textId="0BF88DCC" w:rsidR="005A2B08" w:rsidRPr="000F20D9" w:rsidRDefault="00034023" w:rsidP="005C7BF4">
      <w:pPr>
        <w:pStyle w:val="berschrift2"/>
      </w:pPr>
      <w:r>
        <w:t>Oubliez l</w:t>
      </w:r>
      <w:r w:rsidR="00045046">
        <w:t xml:space="preserve">e travail chronophage avec des documents papier </w:t>
      </w:r>
    </w:p>
    <w:p w14:paraId="59733A7D" w14:textId="59648AA6" w:rsidR="005C7BF4" w:rsidRPr="000F20D9" w:rsidRDefault="000F20D9" w:rsidP="005C7BF4">
      <w:pPr>
        <w:pStyle w:val="berschrift2"/>
      </w:pPr>
      <w:r>
        <w:t xml:space="preserve">Le jumeau numérique fournit toutes les informations </w:t>
      </w:r>
      <w:r w:rsidR="00034023">
        <w:t xml:space="preserve">nécessaires </w:t>
      </w:r>
      <w:r w:rsidR="00675386">
        <w:t>en</w:t>
      </w:r>
      <w:r w:rsidR="000C2CD9">
        <w:t xml:space="preserve"> un clic</w:t>
      </w:r>
    </w:p>
    <w:p w14:paraId="52357FCC" w14:textId="165CEDC4" w:rsidR="00F05BBB" w:rsidRPr="000E24FF" w:rsidRDefault="005A2B08" w:rsidP="00F05BBB">
      <w:pPr>
        <w:rPr>
          <w:rFonts w:cs="Arial"/>
          <w:bCs/>
          <w:color w:val="000000" w:themeColor="text1"/>
          <w:szCs w:val="20"/>
        </w:rPr>
      </w:pPr>
      <w:r>
        <w:rPr>
          <w:b/>
        </w:rPr>
        <w:t>Ratingen, le 18 septembre 2020</w:t>
      </w:r>
      <w:r>
        <w:t xml:space="preserve"> – </w:t>
      </w:r>
      <w:r>
        <w:rPr>
          <w:color w:val="000000" w:themeColor="text1"/>
        </w:rPr>
        <w:t xml:space="preserve">Avec </w:t>
      </w:r>
      <w:r w:rsidR="00034023">
        <w:rPr>
          <w:color w:val="000000" w:themeColor="text1"/>
        </w:rPr>
        <w:t>son carnet de maintenance digital Facility Expert</w:t>
      </w:r>
      <w:r>
        <w:rPr>
          <w:color w:val="000000" w:themeColor="text1"/>
        </w:rPr>
        <w:t xml:space="preserve">, Schneider Electric, leader de la transformation numérique de la gestion de l'énergie et des automatismes, offre aux </w:t>
      </w:r>
      <w:r w:rsidR="00034023">
        <w:rPr>
          <w:color w:val="000000" w:themeColor="text1"/>
        </w:rPr>
        <w:t>tableautiers</w:t>
      </w:r>
      <w:r>
        <w:rPr>
          <w:color w:val="000000" w:themeColor="text1"/>
        </w:rPr>
        <w:t xml:space="preserve">, aux </w:t>
      </w:r>
      <w:r w:rsidR="00034023">
        <w:rPr>
          <w:color w:val="000000" w:themeColor="text1"/>
        </w:rPr>
        <w:t xml:space="preserve">fournisseurs de services </w:t>
      </w:r>
      <w:r>
        <w:rPr>
          <w:color w:val="000000" w:themeColor="text1"/>
        </w:rPr>
        <w:t xml:space="preserve">et aux clients finaux un outil qui permet de créer facilement et rapidement la documentation technique d'une installation basse et moyenne tension au format numérique. La documentation sur papier d'une installation, chronophage et sujette à erreur, devient donc inutile. </w:t>
      </w:r>
      <w:r w:rsidR="000C2CD9">
        <w:rPr>
          <w:color w:val="000000" w:themeColor="text1"/>
        </w:rPr>
        <w:t>Ceci devient possible grâce à la centralisation dans une base de données numérique</w:t>
      </w:r>
      <w:r w:rsidR="00034023">
        <w:rPr>
          <w:color w:val="000000" w:themeColor="text1"/>
        </w:rPr>
        <w:t>s</w:t>
      </w:r>
      <w:r w:rsidR="000C2CD9">
        <w:rPr>
          <w:color w:val="000000" w:themeColor="text1"/>
        </w:rPr>
        <w:t xml:space="preserve"> de </w:t>
      </w:r>
      <w:r>
        <w:rPr>
          <w:color w:val="000000" w:themeColor="text1"/>
        </w:rPr>
        <w:t>tous les documents associés à un projet (manuels, documentation technique, plans de maintenance, journaux de maintenance et de réparation ou instructions d'utilisation, par exemple)</w:t>
      </w:r>
      <w:r w:rsidR="000C2CD9">
        <w:rPr>
          <w:color w:val="000000" w:themeColor="text1"/>
        </w:rPr>
        <w:t>.</w:t>
      </w:r>
      <w:r>
        <w:rPr>
          <w:color w:val="000000" w:themeColor="text1"/>
        </w:rPr>
        <w:t xml:space="preserve"> </w:t>
      </w:r>
    </w:p>
    <w:p w14:paraId="02320FD3" w14:textId="7AEEEA70" w:rsidR="00AC2950" w:rsidRDefault="001170F3" w:rsidP="00F05BBB">
      <w:pPr>
        <w:rPr>
          <w:rFonts w:cs="Arial"/>
          <w:bCs/>
          <w:szCs w:val="20"/>
        </w:rPr>
      </w:pPr>
      <w:r>
        <w:rPr>
          <w:color w:val="000000" w:themeColor="text1"/>
        </w:rPr>
        <w:t xml:space="preserve">Les informations sur les équipements installés de Schneider Electric peuvent facilement être ajoutées et enregistrées via EcoStruxure Power Commission ou via un QR code scanné sur les équipements. </w:t>
      </w:r>
      <w:r w:rsidR="00034023">
        <w:rPr>
          <w:color w:val="000000" w:themeColor="text1"/>
        </w:rPr>
        <w:t>Cette démarche simple</w:t>
      </w:r>
      <w:r>
        <w:rPr>
          <w:color w:val="000000" w:themeColor="text1"/>
        </w:rPr>
        <w:t xml:space="preserve"> permet d'obtenir une bibliothèque numérique complète, facile à créer et adaptée à chaque situation concrète. L'accès à cette bibliothèque est également possible</w:t>
      </w:r>
      <w:r w:rsidR="00034023">
        <w:rPr>
          <w:color w:val="000000" w:themeColor="text1"/>
        </w:rPr>
        <w:t xml:space="preserve"> directement sur site,</w:t>
      </w:r>
      <w:r>
        <w:rPr>
          <w:color w:val="000000" w:themeColor="text1"/>
        </w:rPr>
        <w:t xml:space="preserve"> à l'aide d'un QR code</w:t>
      </w:r>
      <w:r w:rsidR="00034023">
        <w:rPr>
          <w:color w:val="000000" w:themeColor="text1"/>
        </w:rPr>
        <w:t xml:space="preserve"> collé sur les installations concernées</w:t>
      </w:r>
      <w:r>
        <w:rPr>
          <w:color w:val="000000" w:themeColor="text1"/>
        </w:rPr>
        <w:t xml:space="preserve">. </w:t>
      </w:r>
      <w:r w:rsidR="00034023">
        <w:rPr>
          <w:color w:val="000000" w:themeColor="text1"/>
        </w:rPr>
        <w:t>Ainsi</w:t>
      </w:r>
      <w:r>
        <w:rPr>
          <w:color w:val="000000" w:themeColor="text1"/>
        </w:rPr>
        <w:t xml:space="preserve">, les professionnels y ont facilement accès sur place via un appareil mobile </w:t>
      </w:r>
      <w:r w:rsidR="00034023">
        <w:rPr>
          <w:color w:val="000000" w:themeColor="text1"/>
        </w:rPr>
        <w:t>en utilisant l’</w:t>
      </w:r>
      <w:r>
        <w:rPr>
          <w:color w:val="000000" w:themeColor="text1"/>
        </w:rPr>
        <w:t>application EcoStruxure Facility Expert</w:t>
      </w:r>
      <w:r w:rsidR="00034023">
        <w:rPr>
          <w:color w:val="000000" w:themeColor="text1"/>
        </w:rPr>
        <w:t>, et peuvent consulter</w:t>
      </w:r>
      <w:r>
        <w:rPr>
          <w:color w:val="000000" w:themeColor="text1"/>
        </w:rPr>
        <w:t xml:space="preserve"> tous les documents </w:t>
      </w:r>
      <w:r w:rsidR="00034023">
        <w:t>en un clic</w:t>
      </w:r>
      <w:r>
        <w:t>.</w:t>
      </w:r>
    </w:p>
    <w:p w14:paraId="70971918" w14:textId="77777777" w:rsidR="001170F3" w:rsidRPr="001170F3" w:rsidRDefault="0026425A" w:rsidP="001170F3">
      <w:pPr>
        <w:pStyle w:val="SEZwischentitel"/>
        <w:rPr>
          <w:rFonts w:eastAsiaTheme="minorEastAsia" w:cs="Arial"/>
          <w:bCs/>
          <w:color w:val="3DCD58"/>
          <w:szCs w:val="20"/>
        </w:rPr>
      </w:pPr>
      <w:r>
        <w:rPr>
          <w:color w:val="3DCD58"/>
        </w:rPr>
        <w:t>Le jumeau numérique</w:t>
      </w:r>
    </w:p>
    <w:p w14:paraId="57D0ACD6" w14:textId="01EC376B" w:rsidR="008316EC" w:rsidRPr="0056078C" w:rsidRDefault="00AB1EFE" w:rsidP="005A670C">
      <w:pPr>
        <w:jc w:val="left"/>
        <w:rPr>
          <w:rFonts w:cs="Arial"/>
          <w:bCs/>
          <w:szCs w:val="20"/>
        </w:rPr>
      </w:pPr>
      <w:r>
        <w:t xml:space="preserve">Au cours du développement </w:t>
      </w:r>
      <w:r>
        <w:rPr>
          <w:color w:val="000000" w:themeColor="text1"/>
        </w:rPr>
        <w:t xml:space="preserve">du </w:t>
      </w:r>
      <w:r w:rsidR="00034023" w:rsidRPr="00034023">
        <w:rPr>
          <w:color w:val="000000" w:themeColor="text1"/>
        </w:rPr>
        <w:t>carnet de maintenance digital</w:t>
      </w:r>
      <w:r>
        <w:rPr>
          <w:color w:val="000000" w:themeColor="text1"/>
        </w:rPr>
        <w:t xml:space="preserve">, Schneider Electric s'est inspiré de l'idée du jumeau numérique d'une installation. </w:t>
      </w:r>
      <w:r w:rsidR="00034023">
        <w:rPr>
          <w:color w:val="000000" w:themeColor="text1"/>
        </w:rPr>
        <w:t>Ce jumeau centralise</w:t>
      </w:r>
      <w:r>
        <w:rPr>
          <w:color w:val="000000" w:themeColor="text1"/>
        </w:rPr>
        <w:t xml:space="preserve"> toutes les informations pertinentes</w:t>
      </w:r>
      <w:r w:rsidR="00034023">
        <w:rPr>
          <w:color w:val="000000" w:themeColor="text1"/>
        </w:rPr>
        <w:t xml:space="preserve">, </w:t>
      </w:r>
      <w:r>
        <w:rPr>
          <w:color w:val="000000" w:themeColor="text1"/>
        </w:rPr>
        <w:t>du schéma de câblage aux consignes de maintenance. Il constitue ainsi</w:t>
      </w:r>
      <w:r w:rsidR="00034023">
        <w:rPr>
          <w:color w:val="000000" w:themeColor="text1"/>
        </w:rPr>
        <w:t xml:space="preserve"> par exemple</w:t>
      </w:r>
      <w:r>
        <w:rPr>
          <w:color w:val="000000" w:themeColor="text1"/>
        </w:rPr>
        <w:t xml:space="preserve"> le </w:t>
      </w:r>
      <w:r w:rsidR="00034023">
        <w:rPr>
          <w:color w:val="000000" w:themeColor="text1"/>
        </w:rPr>
        <w:t xml:space="preserve">tableau électrique </w:t>
      </w:r>
      <w:r>
        <w:rPr>
          <w:color w:val="000000" w:themeColor="text1"/>
        </w:rPr>
        <w:t xml:space="preserve">complet avec tous les composants au format numérique. Le </w:t>
      </w:r>
      <w:r w:rsidR="00031DCC" w:rsidRPr="00034023">
        <w:rPr>
          <w:color w:val="000000" w:themeColor="text1"/>
        </w:rPr>
        <w:t>carnet de maintenance digital</w:t>
      </w:r>
      <w:r w:rsidR="00031DCC">
        <w:rPr>
          <w:color w:val="000000" w:themeColor="text1"/>
        </w:rPr>
        <w:t xml:space="preserve"> </w:t>
      </w:r>
      <w:r>
        <w:rPr>
          <w:color w:val="000000" w:themeColor="text1"/>
        </w:rPr>
        <w:t xml:space="preserve">de Schneider Electric </w:t>
      </w:r>
      <w:r w:rsidR="00675386">
        <w:rPr>
          <w:color w:val="000000" w:themeColor="text1"/>
        </w:rPr>
        <w:t xml:space="preserve">représente </w:t>
      </w:r>
      <w:r w:rsidR="00675386">
        <w:t>une</w:t>
      </w:r>
      <w:r w:rsidR="000C2CD9">
        <w:rPr>
          <w:color w:val="000000" w:themeColor="text1"/>
        </w:rPr>
        <w:t xml:space="preserve"> avancée importante</w:t>
      </w:r>
      <w:r>
        <w:t xml:space="preserve"> </w:t>
      </w:r>
      <w:r w:rsidR="00031DCC">
        <w:t>qui peut également être mise en pratique</w:t>
      </w:r>
      <w:r>
        <w:t xml:space="preserve"> pour chaque </w:t>
      </w:r>
      <w:r w:rsidR="00031DCC">
        <w:lastRenderedPageBreak/>
        <w:t>disjoncteur individuellement</w:t>
      </w:r>
      <w:r>
        <w:t xml:space="preserve">. Cette mise en œuvre permet de bénéficier d'avantages concrets </w:t>
      </w:r>
      <w:r w:rsidR="00031DCC">
        <w:t xml:space="preserve">au </w:t>
      </w:r>
      <w:r>
        <w:t>quotidien :</w:t>
      </w:r>
    </w:p>
    <w:p w14:paraId="42780413" w14:textId="5E16B865" w:rsidR="00D85FFD" w:rsidRPr="000F20D9" w:rsidRDefault="00D85FFD" w:rsidP="00D85FFD">
      <w:pPr>
        <w:jc w:val="left"/>
        <w:rPr>
          <w:rFonts w:cs="Arial"/>
          <w:bCs/>
          <w:szCs w:val="20"/>
        </w:rPr>
      </w:pPr>
      <w:r>
        <w:rPr>
          <w:b/>
        </w:rPr>
        <w:t>Accès instantané :</w:t>
      </w:r>
      <w:r>
        <w:t xml:space="preserve"> gestion simple et rapide des installations grâce à un accès numérique instantané aux manuels d'utilisation, aux </w:t>
      </w:r>
      <w:r w:rsidR="00031DCC">
        <w:t>schémas</w:t>
      </w:r>
      <w:r>
        <w:t>, aux photos, aux relevés, aux listes de pièces de rechange et bien plus encore.</w:t>
      </w:r>
    </w:p>
    <w:p w14:paraId="0D18E5F2" w14:textId="28ACE133" w:rsidR="00D85FFD" w:rsidRPr="000F20D9" w:rsidRDefault="008316EC" w:rsidP="00D85FFD">
      <w:pPr>
        <w:jc w:val="left"/>
        <w:rPr>
          <w:rFonts w:cs="Arial"/>
          <w:bCs/>
          <w:szCs w:val="20"/>
        </w:rPr>
      </w:pPr>
      <w:r>
        <w:rPr>
          <w:b/>
        </w:rPr>
        <w:t>Prévention des erreurs :</w:t>
      </w:r>
      <w:r>
        <w:t xml:space="preserve"> le </w:t>
      </w:r>
      <w:r w:rsidR="00031DCC">
        <w:t>carnet de maintenance</w:t>
      </w:r>
      <w:r>
        <w:t xml:space="preserve"> garantit la création d'une documentation claire et cohérente, car il permet d'éviter les informations contradictoires ou manquantes, ou de les corriger et de les compléter de façon simple et rapide.</w:t>
      </w:r>
    </w:p>
    <w:p w14:paraId="0C929BC8" w14:textId="1A9F65DB" w:rsidR="009A253E" w:rsidRPr="000E24FF" w:rsidRDefault="00D85FFD" w:rsidP="009A253E">
      <w:pPr>
        <w:jc w:val="left"/>
        <w:rPr>
          <w:rFonts w:cs="Arial"/>
          <w:bCs/>
          <w:color w:val="000000" w:themeColor="text1"/>
          <w:szCs w:val="20"/>
        </w:rPr>
      </w:pPr>
      <w:r>
        <w:rPr>
          <w:b/>
        </w:rPr>
        <w:t>Organisation simple :</w:t>
      </w:r>
      <w:r>
        <w:t xml:space="preserve"> étant donné que des informations valides peuvent être communiquées</w:t>
      </w:r>
      <w:r w:rsidR="00031DCC">
        <w:t xml:space="preserve"> en temps réel</w:t>
      </w:r>
      <w:r>
        <w:t xml:space="preserve"> aux </w:t>
      </w:r>
      <w:r>
        <w:rPr>
          <w:color w:val="000000" w:themeColor="text1"/>
        </w:rPr>
        <w:t>partenaires à chaque étape du cycle de vie d'une installation, la gestion optimale des installations est assurée en permanence sans effort supplémentaire.</w:t>
      </w:r>
    </w:p>
    <w:p w14:paraId="46FFB29A" w14:textId="1F8190F6" w:rsidR="009A253E" w:rsidRPr="000E24FF" w:rsidRDefault="009A253E" w:rsidP="009A253E">
      <w:pPr>
        <w:jc w:val="left"/>
        <w:rPr>
          <w:rFonts w:cs="Arial"/>
          <w:bCs/>
          <w:color w:val="000000" w:themeColor="text1"/>
          <w:szCs w:val="20"/>
        </w:rPr>
      </w:pPr>
      <w:r>
        <w:rPr>
          <w:b/>
          <w:color w:val="000000" w:themeColor="text1"/>
        </w:rPr>
        <w:t xml:space="preserve">Optimisation de la durée de vie des installations : </w:t>
      </w:r>
      <w:r>
        <w:rPr>
          <w:color w:val="000000" w:themeColor="text1"/>
        </w:rPr>
        <w:t xml:space="preserve">statut de la maintenance et emplacement en un coup d'œil, plans de maintenance avec modèles générés automatiquement pour les installations de Schneider Electric (Prisma P, </w:t>
      </w:r>
      <w:proofErr w:type="spellStart"/>
      <w:r>
        <w:rPr>
          <w:color w:val="000000" w:themeColor="text1"/>
        </w:rPr>
        <w:t>MasterPact</w:t>
      </w:r>
      <w:proofErr w:type="spellEnd"/>
      <w:r>
        <w:rPr>
          <w:color w:val="000000" w:themeColor="text1"/>
        </w:rPr>
        <w:t xml:space="preserve">, Canalis, Altivar, </w:t>
      </w:r>
      <w:proofErr w:type="spellStart"/>
      <w:r>
        <w:rPr>
          <w:color w:val="000000" w:themeColor="text1"/>
        </w:rPr>
        <w:t>AccuSine</w:t>
      </w:r>
      <w:proofErr w:type="spellEnd"/>
      <w:r>
        <w:rPr>
          <w:color w:val="000000" w:themeColor="text1"/>
        </w:rPr>
        <w:t xml:space="preserve">, </w:t>
      </w:r>
      <w:proofErr w:type="spellStart"/>
      <w:r>
        <w:rPr>
          <w:color w:val="000000" w:themeColor="text1"/>
        </w:rPr>
        <w:t>VarSet</w:t>
      </w:r>
      <w:proofErr w:type="spellEnd"/>
      <w:r>
        <w:rPr>
          <w:color w:val="000000" w:themeColor="text1"/>
        </w:rPr>
        <w:t xml:space="preserve">, </w:t>
      </w:r>
      <w:proofErr w:type="spellStart"/>
      <w:r w:rsidR="00031DCC">
        <w:rPr>
          <w:color w:val="000000" w:themeColor="text1"/>
        </w:rPr>
        <w:t>Okken</w:t>
      </w:r>
      <w:proofErr w:type="spellEnd"/>
      <w:r w:rsidR="00031DCC">
        <w:rPr>
          <w:color w:val="000000" w:themeColor="text1"/>
        </w:rPr>
        <w:t xml:space="preserve">, </w:t>
      </w:r>
      <w:r>
        <w:rPr>
          <w:color w:val="000000" w:themeColor="text1"/>
        </w:rPr>
        <w:t>FBX, PIX, RM6, SM6, Trihal, Minera, etc.)</w:t>
      </w:r>
      <w:r w:rsidR="00031DCC">
        <w:rPr>
          <w:color w:val="000000" w:themeColor="text1"/>
        </w:rPr>
        <w:t>. Facility Expert offre également un</w:t>
      </w:r>
      <w:r>
        <w:rPr>
          <w:color w:val="000000" w:themeColor="text1"/>
        </w:rPr>
        <w:t xml:space="preserve"> gestionnaire des tâches pour les plans de maintenance à long terme, les rappels et l'attribution des tâches.</w:t>
      </w:r>
    </w:p>
    <w:p w14:paraId="4D979E93" w14:textId="5F104DDC" w:rsidR="000C2CD9" w:rsidRDefault="00FD2DD4" w:rsidP="00675386">
      <w:pPr>
        <w:pStyle w:val="SEZwischentitel"/>
      </w:pPr>
      <w:r>
        <w:rPr>
          <w:color w:val="3DCD58"/>
        </w:rPr>
        <w:t>À propos de Schneider Electric</w:t>
      </w:r>
    </w:p>
    <w:p w14:paraId="29EE9DDF" w14:textId="4CAB4FA2" w:rsidR="000C2CD9" w:rsidRPr="00675386" w:rsidRDefault="000C2CD9" w:rsidP="000C2CD9">
      <w:pPr>
        <w:spacing w:line="252" w:lineRule="auto"/>
        <w:rPr>
          <w:sz w:val="16"/>
          <w:szCs w:val="16"/>
        </w:rPr>
      </w:pPr>
      <w:r w:rsidRPr="00675386">
        <w:rPr>
          <w:sz w:val="16"/>
          <w:szCs w:val="16"/>
        </w:rPr>
        <w:t xml:space="preserve">La raison d’être de Schneider est de </w:t>
      </w:r>
      <w:r w:rsidRPr="00675386">
        <w:rPr>
          <w:b/>
          <w:bCs/>
          <w:sz w:val="16"/>
          <w:szCs w:val="16"/>
        </w:rPr>
        <w:t>permettre à chacun d’utiliser au mieux énergie et ressources, en conciliant progrès et développement durable</w:t>
      </w:r>
      <w:r w:rsidRPr="00675386">
        <w:rPr>
          <w:sz w:val="16"/>
          <w:szCs w:val="16"/>
        </w:rPr>
        <w:t xml:space="preserve"> pour tous. Nous nommons cette ambition : </w:t>
      </w:r>
      <w:r w:rsidRPr="00675386">
        <w:rPr>
          <w:b/>
          <w:bCs/>
          <w:sz w:val="16"/>
          <w:szCs w:val="16"/>
        </w:rPr>
        <w:t xml:space="preserve">Life </w:t>
      </w:r>
      <w:proofErr w:type="spellStart"/>
      <w:r w:rsidRPr="00675386">
        <w:rPr>
          <w:b/>
          <w:bCs/>
          <w:sz w:val="16"/>
          <w:szCs w:val="16"/>
        </w:rPr>
        <w:t>is</w:t>
      </w:r>
      <w:proofErr w:type="spellEnd"/>
      <w:r w:rsidRPr="00675386">
        <w:rPr>
          <w:b/>
          <w:bCs/>
          <w:sz w:val="16"/>
          <w:szCs w:val="16"/>
        </w:rPr>
        <w:t xml:space="preserve"> On</w:t>
      </w:r>
      <w:r w:rsidRPr="00675386">
        <w:rPr>
          <w:sz w:val="16"/>
          <w:szCs w:val="16"/>
        </w:rPr>
        <w:t>.</w:t>
      </w:r>
    </w:p>
    <w:p w14:paraId="10680C1D" w14:textId="631AD8B5" w:rsidR="000C2CD9" w:rsidRPr="00675386" w:rsidRDefault="000C2CD9" w:rsidP="000C2CD9">
      <w:pPr>
        <w:spacing w:line="252" w:lineRule="auto"/>
        <w:rPr>
          <w:sz w:val="16"/>
          <w:szCs w:val="16"/>
        </w:rPr>
      </w:pPr>
      <w:r w:rsidRPr="00675386">
        <w:rPr>
          <w:sz w:val="16"/>
          <w:szCs w:val="16"/>
        </w:rPr>
        <w:t xml:space="preserve">Notre mission est d’être votre </w:t>
      </w:r>
      <w:r w:rsidRPr="00675386">
        <w:rPr>
          <w:b/>
          <w:bCs/>
          <w:sz w:val="16"/>
          <w:szCs w:val="16"/>
        </w:rPr>
        <w:t>partenaire numérique pour plus d’efficacité au service d’un monde plus durable</w:t>
      </w:r>
      <w:r w:rsidRPr="00675386">
        <w:rPr>
          <w:sz w:val="16"/>
          <w:szCs w:val="16"/>
        </w:rPr>
        <w:t>.</w:t>
      </w:r>
    </w:p>
    <w:p w14:paraId="21402DFC" w14:textId="17F89650" w:rsidR="000C2CD9" w:rsidRPr="00675386" w:rsidRDefault="000C2CD9" w:rsidP="000C2CD9">
      <w:pPr>
        <w:spacing w:line="252" w:lineRule="auto"/>
        <w:rPr>
          <w:sz w:val="16"/>
          <w:szCs w:val="16"/>
        </w:rPr>
      </w:pPr>
      <w:r w:rsidRPr="00675386">
        <w:rPr>
          <w:sz w:val="16"/>
          <w:szCs w:val="16"/>
        </w:rPr>
        <w:t>Nous menons la transformation numérique en intégrant les technologies de l’énergie et des automatismes les plus avancées. Nous connectons jusqu’au cloud, produits, plateformes de contrôle, logiciels et services sur l’ensemble du cycle de vie de vos activités pour une gestion intégrée de l’habitat résidentiel, des bâtiments tertiaires, des data centers, des infrastructures et des industries.</w:t>
      </w:r>
    </w:p>
    <w:p w14:paraId="18A1D738" w14:textId="6BD2DA76" w:rsidR="00871576" w:rsidRPr="000C2CD9" w:rsidRDefault="000C2CD9" w:rsidP="00675386">
      <w:pPr>
        <w:spacing w:line="252" w:lineRule="auto"/>
      </w:pPr>
      <w:r w:rsidRPr="00675386">
        <w:rPr>
          <w:sz w:val="16"/>
          <w:szCs w:val="16"/>
        </w:rPr>
        <w:t xml:space="preserve">Nous sommes la </w:t>
      </w:r>
      <w:r w:rsidRPr="00675386">
        <w:rPr>
          <w:b/>
          <w:bCs/>
          <w:sz w:val="16"/>
          <w:szCs w:val="16"/>
        </w:rPr>
        <w:t>plus locale des entreprises globales</w:t>
      </w:r>
      <w:r w:rsidRPr="00675386">
        <w:rPr>
          <w:sz w:val="16"/>
          <w:szCs w:val="16"/>
        </w:rPr>
        <w:t>. Nous prônons des standards ouverts et rassemblons autour de notre mission un écosystème de partenaires fédérés par nos valeurs de responsabilité et d’inclusion.</w:t>
      </w:r>
    </w:p>
    <w:p w14:paraId="3C22DBA5" w14:textId="5C3C5C29" w:rsidR="005F0F98" w:rsidRDefault="00A77324" w:rsidP="00BE6D56">
      <w:pPr>
        <w:pStyle w:val="SEBoilerplate"/>
        <w:rPr>
          <w:rFonts w:cs="Arial"/>
          <w:szCs w:val="16"/>
        </w:rPr>
      </w:pPr>
      <w:hyperlink r:id="rId8" w:history="1">
        <w:r w:rsidR="00BF15B9">
          <w:rPr>
            <w:rStyle w:val="Hyperlink"/>
          </w:rPr>
          <w:t>www.se.com</w:t>
        </w:r>
      </w:hyperlink>
    </w:p>
    <w:p w14:paraId="1541FE6C" w14:textId="77777777" w:rsidR="004E20D6" w:rsidRDefault="002E1C68" w:rsidP="004E20D6">
      <w:pPr>
        <w:rPr>
          <w:rFonts w:cs="Arial"/>
          <w:sz w:val="16"/>
        </w:rPr>
      </w:pPr>
      <w:r>
        <w:rPr>
          <w:sz w:val="16"/>
        </w:rPr>
        <w:t xml:space="preserve"> </w:t>
      </w:r>
      <w:r>
        <w:rPr>
          <w:noProof/>
          <w:lang w:val="en-US" w:eastAsia="en-US"/>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RawIAAL4EAAAOAAAAZHJzL2Uyb0RvYy54bWysVFFv0zAQfkfiP1h+Z2myFka0dNpaFU0a&#10;MDF4Ro7tJKaObc5O0/HrOTttqeABCdEHK+ezP3/fd3e9vtn3muwkeGVNRfOLGSXScCuUaSv65fPm&#10;1RUlPjAjmLZGVvRZenqzfPnienSlLGxntZBAEMT4cnQV7UJwZZZ53sme+QvrpMFkY6FnAUNoMwFs&#10;RPReZ8Vs9jobLQgHlkvvcXc9Jeky4TeN5OFj03gZiK4ocgtphbTWcc2W16xsgblO8QMN9g8seqYM&#10;PnqCWrPAyADqD6hecbDeNuGC2z6zTaO4TBpQTT77Tc1Tx5xMWtAc7042+f8Hyz/sHoEogbWjxLAe&#10;S3RbtxIGI2SQnnySvAuSb0me5HVame1KK9yYaoZW/r1kk8y15UMvTZjqBlKzgE3jO+U8JVBGDnAv&#10;kEZowwYSla+1ZmYbi5SNzpeJbCxt+nxyjxAt9+7B8q0nxq46Zlp56x2WfRJ03AKwYyeZQOfyc7gJ&#10;IwJ6RCP1+N4KtIANwSa9+wb6+AYqIPvUNc+nrpH7QDhuFvmiyIs5JRxzl8Xl1SK1VcbK420HPryT&#10;tifxA1VadBeNDekJtnvwIbWOOBSAiW+UNL3GRtwxTRYz/CXSrDwcRuwjZnLAaiU2SusUQFuvNBC8&#10;itxWd5fzu8Nlf35Mm3jY2Hgt+svKuJNsjlZMLod9vcdk9Ke24hkdAosCcJBw5PGjs/CDkhHHp6L+&#10;+8BAUqLvDbr8Np/P47ylYL54U2AA55n6PMMMR6iK8gCUTMEqTFM6OFBtl8o5Eb7F2jQqHHti4nVg&#10;jkOSpBwGOk7heZxO/frbWf4EAAD//wMAUEsDBBQABgAIAAAAIQBDIFpG2wAAAAQBAAAPAAAAZHJz&#10;L2Rvd25yZXYueG1sTI9RS8NAEITfBf/DsYJv9tIWJY25lFJQKNJCqz9gm1tz0dxeuLu08d/36ou+&#10;LAwzzHxbLkfbiRP50DpWMJ1kIIhrp1tuFHy8vzzkIEJE1tg5JgU/FGBZ3d6UWGh35j2dDrERqYRD&#10;gQpMjH0hZagNWQwT1xMn79N5izFJ30jt8ZzKbSdnWfYkLbacFgz2tDZUfx8Gq8CvFru3bb5/3Zrw&#10;FYZebly+2yh1fzeunkFEGuNfGK74CR2qxHR0A+sgOgXpkfh7kzef5wsQRwWP0wxkVcr/8NUFAAD/&#10;/wMAUEsDBBQABgAIAAAAIQDPOeW9DgEAALMBAAAZAAAAZHJzL19yZWxzL2Uyb0RvYy54bWwucmVs&#10;c4SQX0vDMBTF3wW/Q4nPa1px4qRpEaawB/8gc/U1JrdNWJJbk6x0fnojojgQ9ng59/7OObdqJmuy&#10;EXzQ6Bgp84Jk4ARK7XpGXtZ3syuShcid5AYdMLKHQJr69KR6BsNjOgpKDyFLFBcYUTEO15QGocDy&#10;kOMALikdestjGn1PBy62vAd6XhSX1P9lkPqAma0kI34lS5Kt90NyPs7GrtMClih2Flz8x4KqRPJG&#10;u22Cct9D/MXGMU+pHWgJfgYGRPRa5AItDTrCV6Nvbb2h2kmYctHZZkzbyMo5f91EufS6fV+8tQ87&#10;M19cPI5CyY8b/aTaM0Qtj279JLpHmcreThG844bQuqIHr64/AQAA//8DAFBLAQItABQABgAIAAAA&#10;IQC2gziS/gAAAOEBAAATAAAAAAAAAAAAAAAAAAAAAABbQ29udGVudF9UeXBlc10ueG1sUEsBAi0A&#10;FAAGAAgAAAAhADj9If/WAAAAlAEAAAsAAAAAAAAAAAAAAAAALwEAAF9yZWxzLy5yZWxzUEsBAi0A&#10;FAAGAAgAAAAhACn9tdFrAgAAvgQAAA4AAAAAAAAAAAAAAAAALgIAAGRycy9lMm9Eb2MueG1sUEsB&#10;Ai0AFAAGAAgAAAAhAEMgWkbbAAAABAEAAA8AAAAAAAAAAAAAAAAAxQQAAGRycy9kb3ducmV2Lnht&#10;bFBLAQItABQABgAIAAAAIQDPOeW9DgEAALMBAAAZAAAAAAAAAAAAAAAAAM0FAABkcnMvX3JlbHMv&#10;ZTJvRG9jLnhtbC5yZWxzUEsFBgAAAAAFAAUAOgEAABI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rPr>
                        <w:t>Découvrez « Life Is On »</w:t>
                      </w:r>
                    </w:p>
                  </w:txbxContent>
                </v:textbox>
                <w10:anchorlock/>
              </v:roundrect>
            </w:pict>
          </mc:Fallback>
        </mc:AlternateContent>
      </w:r>
    </w:p>
    <w:p w14:paraId="354AC4A4" w14:textId="77777777" w:rsidR="007E77FD" w:rsidRPr="000C2CD9" w:rsidRDefault="00FD2DD4" w:rsidP="004E20D6">
      <w:pPr>
        <w:rPr>
          <w:rFonts w:cs="Arial"/>
          <w:color w:val="000000"/>
          <w:lang w:val="en-US"/>
        </w:rPr>
      </w:pPr>
      <w:r w:rsidRPr="000C2CD9">
        <w:rPr>
          <w:b/>
          <w:lang w:val="en-US"/>
        </w:rPr>
        <w:t xml:space="preserve">Suivez-nous </w:t>
      </w:r>
      <w:proofErr w:type="gramStart"/>
      <w:r w:rsidRPr="000C2CD9">
        <w:rPr>
          <w:b/>
          <w:lang w:val="en-US"/>
        </w:rPr>
        <w:t>sur :</w:t>
      </w:r>
      <w:proofErr w:type="gramEnd"/>
      <w:r w:rsidRPr="000C2CD9">
        <w:rPr>
          <w:b/>
          <w:lang w:val="en-US"/>
        </w:rPr>
        <w:t xml:space="preserve"> </w:t>
      </w:r>
      <w:r>
        <w:rPr>
          <w:noProof/>
          <w:lang w:val="en-US" w:eastAsia="en-US"/>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C2CD9">
        <w:rPr>
          <w:b/>
          <w:lang w:val="en-US"/>
        </w:rPr>
        <w:t xml:space="preserve"> </w:t>
      </w:r>
      <w:r>
        <w:rPr>
          <w:noProof/>
          <w:lang w:val="en-US" w:eastAsia="en-US"/>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C2CD9">
        <w:rPr>
          <w:b/>
          <w:lang w:val="en-US"/>
        </w:rPr>
        <w:t xml:space="preserve"> </w:t>
      </w:r>
      <w:r w:rsidRPr="000C2CD9">
        <w:rPr>
          <w:b/>
          <w:color w:val="000000"/>
          <w:lang w:val="en-US"/>
        </w:rPr>
        <w:t>Hashtags</w:t>
      </w:r>
      <w:r w:rsidRPr="000C2CD9">
        <w:rPr>
          <w:b/>
          <w:lang w:val="en-US"/>
        </w:rPr>
        <w:t xml:space="preserve"> : </w:t>
      </w:r>
      <w:r w:rsidRPr="000C2CD9">
        <w:rPr>
          <w:color w:val="000000"/>
          <w:lang w:val="en-US"/>
        </w:rPr>
        <w:t>#SchneiderElectric #LifeIsOn #InnovationAtEveryLevel #EcoStruxure</w:t>
      </w:r>
    </w:p>
    <w:sectPr w:rsidR="007E77FD" w:rsidRPr="000C2CD9"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85ADA" w14:textId="77777777" w:rsidR="0034122E" w:rsidRDefault="0034122E" w:rsidP="00B230CF">
      <w:r>
        <w:separator/>
      </w:r>
    </w:p>
  </w:endnote>
  <w:endnote w:type="continuationSeparator" w:id="0">
    <w:p w14:paraId="4D18E4B4" w14:textId="77777777" w:rsidR="0034122E" w:rsidRDefault="0034122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T Pro Light">
    <w:altName w:val="Arial MT Pro Light"/>
    <w:panose1 w:val="00000000000000000000"/>
    <w:charset w:val="00"/>
    <w:family w:val="swiss"/>
    <w:notTrueType/>
    <w:pitch w:val="default"/>
    <w:sig w:usb0="00000003" w:usb1="00000000" w:usb2="00000000" w:usb3="00000000" w:csb0="0000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rPr>
    </w:pPr>
    <w:r>
      <w:rPr>
        <w:rFonts w:asciiTheme="minorHAnsi" w:hAnsiTheme="minorHAnsi"/>
        <w:noProof/>
        <w:sz w:val="24"/>
        <w:lang w:val="en-US" w:eastAsia="en-US"/>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Pr>
        <w:rFonts w:ascii="Arial Rounded MT Std Light" w:hAnsi="Arial Rounded MT Std Light"/>
        <w:sz w:val="16"/>
      </w:rPr>
      <w:t xml:space="preserve">Page | </w:t>
    </w:r>
    <w:r w:rsidRPr="006B7D9F">
      <w:rPr>
        <w:rFonts w:ascii="Arial Rounded MT Std Light" w:hAnsi="Arial Rounded MT Std Light"/>
        <w:sz w:val="16"/>
      </w:rPr>
      <w:fldChar w:fldCharType="begin"/>
    </w:r>
    <w:r w:rsidRPr="006B7D9F">
      <w:rPr>
        <w:rFonts w:ascii="Arial Rounded MT Std Light" w:hAnsi="Arial Rounded MT Std Light"/>
        <w:sz w:val="16"/>
      </w:rPr>
      <w:instrText xml:space="preserve"> PAGE   \* MERGEFORMAT </w:instrText>
    </w:r>
    <w:r w:rsidRPr="006B7D9F">
      <w:rPr>
        <w:rFonts w:ascii="Arial Rounded MT Std Light" w:hAnsi="Arial Rounded MT Std Light"/>
        <w:sz w:val="16"/>
      </w:rPr>
      <w:fldChar w:fldCharType="separate"/>
    </w:r>
    <w:r>
      <w:rPr>
        <w:rFonts w:ascii="Arial Rounded MT Std Light" w:hAnsi="Arial Rounded MT Std Light"/>
        <w:sz w:val="16"/>
      </w:rPr>
      <w:t>2</w:t>
    </w:r>
    <w:r w:rsidRPr="006B7D9F">
      <w:rPr>
        <w:rFonts w:ascii="Arial Rounded MT Std Light" w:hAnsi="Arial Rounded MT Std Light"/>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rPr>
    </w:pPr>
    <w:r>
      <w:rPr>
        <w:noProof/>
        <w:sz w:val="16"/>
        <w:lang w:val="en-US" w:eastAsia="en-US"/>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77324"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51A6B" w:rsidRDefault="00451A6B"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0C2CD9"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0C2CD9">
                                  <w:rPr>
                                    <w:b/>
                                    <w:color w:val="000000"/>
                                    <w:sz w:val="16"/>
                                    <w:lang w:val="en-US"/>
                                  </w:rPr>
                                  <w:t xml:space="preserve">Contact </w:t>
                                </w:r>
                                <w:proofErr w:type="spellStart"/>
                                <w:r w:rsidRPr="000C2CD9">
                                  <w:rPr>
                                    <w:b/>
                                    <w:color w:val="000000"/>
                                    <w:sz w:val="16"/>
                                    <w:lang w:val="en-US"/>
                                  </w:rPr>
                                  <w:t>presse</w:t>
                                </w:r>
                                <w:proofErr w:type="spellEnd"/>
                              </w:p>
                              <w:p w14:paraId="3986704E" w14:textId="77777777" w:rsidR="00451A6B" w:rsidRPr="000C2CD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C2CD9">
                                  <w:rPr>
                                    <w:color w:val="000000"/>
                                    <w:sz w:val="16"/>
                                    <w:lang w:val="en-US"/>
                                  </w:rPr>
                                  <w:t>Riba Business Talk GmbH</w:t>
                                </w:r>
                              </w:p>
                              <w:p w14:paraId="50CBAAE7" w14:textId="48B8C62D" w:rsidR="00451A6B" w:rsidRPr="00675386" w:rsidRDefault="004D67A8" w:rsidP="00E7640D">
                                <w:pPr>
                                  <w:widowControl w:val="0"/>
                                  <w:autoSpaceDE w:val="0"/>
                                  <w:autoSpaceDN w:val="0"/>
                                  <w:adjustRightInd w:val="0"/>
                                  <w:spacing w:after="0" w:line="276" w:lineRule="auto"/>
                                  <w:jc w:val="left"/>
                                  <w:textAlignment w:val="center"/>
                                  <w:rPr>
                                    <w:rFonts w:cs="ArialRoundedMTStd-Light"/>
                                    <w:color w:val="000000"/>
                                    <w:sz w:val="16"/>
                                    <w:szCs w:val="16"/>
                                    <w:lang w:val="de-DE"/>
                                  </w:rPr>
                                </w:pPr>
                                <w:r w:rsidRPr="00675386">
                                  <w:rPr>
                                    <w:color w:val="000000"/>
                                    <w:sz w:val="16"/>
                                    <w:lang w:val="de-DE"/>
                                  </w:rPr>
                                  <w:t>Harald Engelhardt</w:t>
                                </w:r>
                              </w:p>
                              <w:p w14:paraId="0654E205" w14:textId="605CB320" w:rsidR="00451A6B" w:rsidRPr="00675386"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de-DE"/>
                                  </w:rPr>
                                </w:pPr>
                                <w:proofErr w:type="spellStart"/>
                                <w:r w:rsidRPr="00675386">
                                  <w:rPr>
                                    <w:color w:val="000000"/>
                                    <w:sz w:val="16"/>
                                    <w:lang w:val="de-DE"/>
                                  </w:rPr>
                                  <w:t>Tél</w:t>
                                </w:r>
                                <w:proofErr w:type="spellEnd"/>
                                <w:proofErr w:type="gramStart"/>
                                <w:r w:rsidRPr="00675386">
                                  <w:rPr>
                                    <w:color w:val="000000"/>
                                    <w:sz w:val="16"/>
                                    <w:lang w:val="de-DE"/>
                                  </w:rPr>
                                  <w:t>. :</w:t>
                                </w:r>
                                <w:proofErr w:type="gramEnd"/>
                                <w:r w:rsidRPr="00675386">
                                  <w:rPr>
                                    <w:color w:val="000000"/>
                                    <w:sz w:val="16"/>
                                    <w:lang w:val="de-DE"/>
                                  </w:rPr>
                                  <w:t xml:space="preserve"> +49 (0) 261 96 37 57 13</w:t>
                                </w:r>
                              </w:p>
                              <w:p w14:paraId="3827BD28" w14:textId="02ED2A19" w:rsidR="00451A6B" w:rsidRPr="00675386" w:rsidRDefault="004D67A8" w:rsidP="00E7640D">
                                <w:pPr>
                                  <w:widowControl w:val="0"/>
                                  <w:autoSpaceDE w:val="0"/>
                                  <w:autoSpaceDN w:val="0"/>
                                  <w:adjustRightInd w:val="0"/>
                                  <w:spacing w:after="0" w:line="276" w:lineRule="auto"/>
                                  <w:jc w:val="left"/>
                                  <w:textAlignment w:val="center"/>
                                  <w:rPr>
                                    <w:rFonts w:cs="ArialRoundedMTStd-Light"/>
                                    <w:color w:val="000000"/>
                                    <w:sz w:val="16"/>
                                    <w:szCs w:val="16"/>
                                    <w:lang w:val="de-DE"/>
                                  </w:rPr>
                                </w:pPr>
                                <w:r w:rsidRPr="00675386">
                                  <w:rPr>
                                    <w:sz w:val="16"/>
                                    <w:lang w:val="de-DE"/>
                                  </w:rPr>
                                  <w:t>hengelhardt@riba.eu</w:t>
                                </w:r>
                                <w:r w:rsidRPr="00675386">
                                  <w:rPr>
                                    <w:color w:val="000000"/>
                                    <w:sz w:val="16"/>
                                    <w:lang w:val="de-DE"/>
                                  </w:rPr>
                                  <w:t xml:space="preserve"> </w:t>
                                </w:r>
                              </w:p>
                              <w:p w14:paraId="61829076" w14:textId="77777777" w:rsidR="00451A6B" w:rsidRPr="00675386" w:rsidRDefault="00451A6B" w:rsidP="00C1284A">
                                <w:pPr>
                                  <w:pStyle w:val="Fuzeile"/>
                                  <w:tabs>
                                    <w:tab w:val="left" w:pos="5103"/>
                                    <w:tab w:val="center" w:pos="7371"/>
                                  </w:tabs>
                                  <w:spacing w:after="0"/>
                                  <w:rPr>
                                    <w:rFonts w:cs="Arial"/>
                                    <w:b/>
                                    <w:kern w:val="16"/>
                                    <w:sz w:val="16"/>
                                    <w:szCs w:val="16"/>
                                    <w:lang w:val="de-DE"/>
                                  </w:rPr>
                                </w:pPr>
                              </w:p>
                            </w:tc>
                          </w:tr>
                        </w:tbl>
                        <w:p w14:paraId="2BA226A1" w14:textId="77777777" w:rsidR="00451A6B" w:rsidRPr="00675386" w:rsidRDefault="00451A6B" w:rsidP="000E24FF">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77324"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rPr>
                          </w:pPr>
                          <w:r>
                            <w:rPr>
                              <w:rStyle w:val="A2"/>
                              <w:rFonts w:ascii="Arial" w:hAnsi="Arial"/>
                              <w:b/>
                            </w:rPr>
                            <w:t>Relations médias</w:t>
                          </w:r>
                        </w:p>
                        <w:p w14:paraId="6507E59F" w14:textId="77777777" w:rsidR="00451A6B" w:rsidRPr="003A46D0" w:rsidRDefault="00451A6B" w:rsidP="00C1284A">
                          <w:pPr>
                            <w:pStyle w:val="Pa1"/>
                            <w:spacing w:after="0" w:line="276" w:lineRule="auto"/>
                            <w:rPr>
                              <w:rStyle w:val="A2"/>
                              <w:rFonts w:ascii="Arial" w:hAnsi="Arial"/>
                            </w:rPr>
                          </w:pPr>
                          <w:r>
                            <w:rPr>
                              <w:rStyle w:val="A2"/>
                              <w:rFonts w:ascii="Arial" w:hAnsi="Arial"/>
                            </w:rPr>
                            <w:t>Schneider Electric</w:t>
                          </w:r>
                        </w:p>
                        <w:p w14:paraId="62E62696" w14:textId="77777777"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 Hammermeister</w:t>
                          </w:r>
                        </w:p>
                        <w:p w14:paraId="7FBA7D4F" w14:textId="14D34F55" w:rsidR="00451A6B" w:rsidRDefault="00451A6B" w:rsidP="00E7640D">
                          <w:pPr>
                            <w:pStyle w:val="Pa1"/>
                            <w:spacing w:after="0" w:line="276" w:lineRule="auto"/>
                            <w:jc w:val="left"/>
                            <w:rPr>
                              <w:rStyle w:val="A2"/>
                              <w:rFonts w:ascii="Arial" w:hAnsi="Arial"/>
                            </w:rPr>
                          </w:pPr>
                          <w:r>
                            <w:rPr>
                              <w:rStyle w:val="A2"/>
                              <w:rFonts w:ascii="Arial" w:hAnsi="Arial"/>
                            </w:rPr>
                            <w:t>Tél. : +49 (0) 2102 404 – 94 59</w:t>
                          </w:r>
                        </w:p>
                        <w:p w14:paraId="15D22EC1" w14:textId="4051DC61" w:rsidR="00451A6B" w:rsidRPr="003A46D0" w:rsidRDefault="00451A6B" w:rsidP="00E7640D">
                          <w:pPr>
                            <w:pStyle w:val="Pa1"/>
                            <w:spacing w:after="0" w:line="276" w:lineRule="auto"/>
                            <w:jc w:val="left"/>
                            <w:rPr>
                              <w:rFonts w:ascii="Arial" w:hAnsi="Arial" w:cs="Arial Rounded MT Std Light"/>
                              <w:color w:val="000000"/>
                              <w:sz w:val="16"/>
                              <w:szCs w:val="16"/>
                            </w:rPr>
                          </w:pPr>
                          <w:r>
                            <w:rPr>
                              <w:rStyle w:val="A2"/>
                              <w:rFonts w:ascii="Arial" w:hAnsi="Arial"/>
                            </w:rPr>
                            <w:t>Tél. portable : +49 (0) 172 217 93 86</w:t>
                          </w:r>
                        </w:p>
                        <w:p w14:paraId="4544F21D" w14:textId="2D91719A" w:rsidR="00451A6B" w:rsidRPr="003A46D0" w:rsidRDefault="00451A6B" w:rsidP="00C1284A">
                          <w:pPr>
                            <w:pStyle w:val="Pa1"/>
                            <w:spacing w:after="0" w:line="276" w:lineRule="auto"/>
                            <w:rPr>
                              <w:rFonts w:ascii="Arial" w:hAnsi="Arial" w:cs="Arial Rounded MT Std Light"/>
                              <w:color w:val="000000"/>
                              <w:sz w:val="16"/>
                              <w:szCs w:val="16"/>
                            </w:rPr>
                          </w:pPr>
                          <w:r>
                            <w:rPr>
                              <w:rStyle w:val="A2"/>
                              <w:rFonts w:ascii="Arial" w:hAnsi="Arial"/>
                            </w:rPr>
                            <w:t>thomas.hammermeister@se.com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0C2CD9"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0C2CD9">
                            <w:rPr>
                              <w:b/>
                              <w:color w:val="000000"/>
                              <w:sz w:val="16"/>
                              <w:lang w:val="en-US"/>
                            </w:rPr>
                            <w:t xml:space="preserve">Contact </w:t>
                          </w:r>
                          <w:proofErr w:type="spellStart"/>
                          <w:r w:rsidRPr="000C2CD9">
                            <w:rPr>
                              <w:b/>
                              <w:color w:val="000000"/>
                              <w:sz w:val="16"/>
                              <w:lang w:val="en-US"/>
                            </w:rPr>
                            <w:t>presse</w:t>
                          </w:r>
                          <w:proofErr w:type="spellEnd"/>
                        </w:p>
                        <w:p w14:paraId="3986704E" w14:textId="77777777" w:rsidR="00451A6B" w:rsidRPr="000C2CD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C2CD9">
                            <w:rPr>
                              <w:color w:val="000000"/>
                              <w:sz w:val="16"/>
                              <w:lang w:val="en-US"/>
                            </w:rPr>
                            <w:t>Riba Business Talk GmbH</w:t>
                          </w:r>
                        </w:p>
                        <w:p w14:paraId="50CBAAE7" w14:textId="48B8C62D" w:rsidR="00451A6B" w:rsidRPr="00675386" w:rsidRDefault="004D67A8" w:rsidP="00E7640D">
                          <w:pPr>
                            <w:widowControl w:val="0"/>
                            <w:autoSpaceDE w:val="0"/>
                            <w:autoSpaceDN w:val="0"/>
                            <w:adjustRightInd w:val="0"/>
                            <w:spacing w:after="0" w:line="276" w:lineRule="auto"/>
                            <w:jc w:val="left"/>
                            <w:textAlignment w:val="center"/>
                            <w:rPr>
                              <w:rFonts w:cs="ArialRoundedMTStd-Light"/>
                              <w:color w:val="000000"/>
                              <w:sz w:val="16"/>
                              <w:szCs w:val="16"/>
                              <w:lang w:val="de-DE"/>
                            </w:rPr>
                          </w:pPr>
                          <w:r w:rsidRPr="00675386">
                            <w:rPr>
                              <w:color w:val="000000"/>
                              <w:sz w:val="16"/>
                              <w:lang w:val="de-DE"/>
                            </w:rPr>
                            <w:t>Harald Engelhardt</w:t>
                          </w:r>
                        </w:p>
                        <w:p w14:paraId="0654E205" w14:textId="605CB320" w:rsidR="00451A6B" w:rsidRPr="00675386"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de-DE"/>
                            </w:rPr>
                          </w:pPr>
                          <w:proofErr w:type="spellStart"/>
                          <w:r w:rsidRPr="00675386">
                            <w:rPr>
                              <w:color w:val="000000"/>
                              <w:sz w:val="16"/>
                              <w:lang w:val="de-DE"/>
                            </w:rPr>
                            <w:t>Tél</w:t>
                          </w:r>
                          <w:proofErr w:type="spellEnd"/>
                          <w:proofErr w:type="gramStart"/>
                          <w:r w:rsidRPr="00675386">
                            <w:rPr>
                              <w:color w:val="000000"/>
                              <w:sz w:val="16"/>
                              <w:lang w:val="de-DE"/>
                            </w:rPr>
                            <w:t>. :</w:t>
                          </w:r>
                          <w:proofErr w:type="gramEnd"/>
                          <w:r w:rsidRPr="00675386">
                            <w:rPr>
                              <w:color w:val="000000"/>
                              <w:sz w:val="16"/>
                              <w:lang w:val="de-DE"/>
                            </w:rPr>
                            <w:t xml:space="preserve"> +49 (0) 261 96 37 57 13</w:t>
                          </w:r>
                        </w:p>
                        <w:p w14:paraId="3827BD28" w14:textId="02ED2A19" w:rsidR="00451A6B" w:rsidRPr="00675386" w:rsidRDefault="004D67A8" w:rsidP="00E7640D">
                          <w:pPr>
                            <w:widowControl w:val="0"/>
                            <w:autoSpaceDE w:val="0"/>
                            <w:autoSpaceDN w:val="0"/>
                            <w:adjustRightInd w:val="0"/>
                            <w:spacing w:after="0" w:line="276" w:lineRule="auto"/>
                            <w:jc w:val="left"/>
                            <w:textAlignment w:val="center"/>
                            <w:rPr>
                              <w:rFonts w:cs="ArialRoundedMTStd-Light"/>
                              <w:color w:val="000000"/>
                              <w:sz w:val="16"/>
                              <w:szCs w:val="16"/>
                              <w:lang w:val="de-DE"/>
                            </w:rPr>
                          </w:pPr>
                          <w:r w:rsidRPr="00675386">
                            <w:rPr>
                              <w:sz w:val="16"/>
                              <w:lang w:val="de-DE"/>
                            </w:rPr>
                            <w:t>hengelhardt@riba.eu</w:t>
                          </w:r>
                          <w:r w:rsidRPr="00675386">
                            <w:rPr>
                              <w:color w:val="000000"/>
                              <w:sz w:val="16"/>
                              <w:lang w:val="de-DE"/>
                            </w:rPr>
                            <w:t xml:space="preserve"> </w:t>
                          </w:r>
                        </w:p>
                        <w:p w14:paraId="61829076" w14:textId="77777777" w:rsidR="00451A6B" w:rsidRPr="00675386" w:rsidRDefault="00451A6B" w:rsidP="00C1284A">
                          <w:pPr>
                            <w:pStyle w:val="Fuzeile"/>
                            <w:tabs>
                              <w:tab w:val="left" w:pos="5103"/>
                              <w:tab w:val="center" w:pos="7371"/>
                            </w:tabs>
                            <w:spacing w:after="0"/>
                            <w:rPr>
                              <w:rFonts w:cs="Arial"/>
                              <w:b/>
                              <w:kern w:val="16"/>
                              <w:sz w:val="16"/>
                              <w:szCs w:val="16"/>
                              <w:lang w:val="de-DE"/>
                            </w:rPr>
                          </w:pPr>
                        </w:p>
                      </w:tc>
                    </w:tr>
                  </w:tbl>
                  <w:p w14:paraId="2BA226A1" w14:textId="77777777" w:rsidR="00451A6B" w:rsidRPr="00675386" w:rsidRDefault="00451A6B" w:rsidP="000E24FF">
                    <w:pPr>
                      <w:rPr>
                        <w:lang w:val="de-DE"/>
                      </w:rPr>
                    </w:pPr>
                  </w:p>
                </w:txbxContent>
              </v:textbox>
            </v:shape>
          </w:pict>
        </mc:Fallback>
      </mc:AlternateContent>
    </w:r>
    <w:r>
      <w:rPr>
        <w:noProof/>
        <w:sz w:val="16"/>
        <w:lang w:val="en-US" w:eastAsia="en-US"/>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FA03D"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sz w:val="16"/>
      </w:rPr>
      <w:t xml:space="preserve">Page | </w:t>
    </w:r>
    <w:r w:rsidRPr="005A6A35">
      <w:rPr>
        <w:rFonts w:cs="ArialRoundedMTStd-Light"/>
        <w:sz w:val="16"/>
      </w:rPr>
      <w:fldChar w:fldCharType="begin"/>
    </w:r>
    <w:r w:rsidRPr="005A6A35">
      <w:rPr>
        <w:rFonts w:cs="ArialRoundedMTStd-Light"/>
        <w:sz w:val="16"/>
      </w:rPr>
      <w:instrText xml:space="preserve"> PAGE   \* MERGEFORMAT </w:instrText>
    </w:r>
    <w:r w:rsidRPr="005A6A35">
      <w:rPr>
        <w:rFonts w:cs="ArialRoundedMTStd-Light"/>
        <w:sz w:val="16"/>
      </w:rPr>
      <w:fldChar w:fldCharType="separate"/>
    </w:r>
    <w:r w:rsidR="00BF15B9">
      <w:rPr>
        <w:rFonts w:cs="ArialRoundedMTStd-Light"/>
        <w:noProof/>
        <w:sz w:val="16"/>
      </w:rPr>
      <w:t>1</w:t>
    </w:r>
    <w:r w:rsidRPr="005A6A35">
      <w:rPr>
        <w:rFonts w:cs="ArialRoundedMTStd-Light"/>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1D936" w14:textId="77777777" w:rsidR="0034122E" w:rsidRDefault="0034122E" w:rsidP="00B230CF">
      <w:r>
        <w:separator/>
      </w:r>
    </w:p>
  </w:footnote>
  <w:footnote w:type="continuationSeparator" w:id="0">
    <w:p w14:paraId="73B08C83" w14:textId="77777777" w:rsidR="0034122E" w:rsidRDefault="0034122E"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noProof/>
        <w:color w:val="595959" w:themeColor="text1" w:themeTint="A6"/>
        <w:sz w:val="57"/>
        <w:lang w:val="en-US" w:eastAsia="en-US"/>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noProof/>
        <w:color w:val="595959" w:themeColor="text1" w:themeTint="A6"/>
        <w:sz w:val="57"/>
        <w:lang w:val="en-US" w:eastAsia="en-US"/>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Pr>
        <w:rFonts w:ascii="Arial Rounded MT Std Light" w:hAnsi="Arial Rounded MT Std Light"/>
        <w:color w:val="595959" w:themeColor="text1" w:themeTint="A6"/>
        <w:sz w:val="57"/>
      </w:rPr>
      <w:t xml:space="preserve">Communiqué de presse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101328BC" w:rsidR="00451A6B" w:rsidRPr="0075079E" w:rsidRDefault="00451A6B" w:rsidP="00D90848">
    <w:pPr>
      <w:pStyle w:val="BasicParagraph"/>
      <w:rPr>
        <w:rFonts w:ascii="Arial" w:hAnsi="Arial" w:cs="Arial"/>
        <w:color w:val="595959" w:themeColor="text1" w:themeTint="A6"/>
        <w:sz w:val="44"/>
        <w:szCs w:val="44"/>
      </w:rPr>
    </w:pPr>
    <w:r>
      <w:rPr>
        <w:rFonts w:ascii="Arial" w:hAnsi="Arial"/>
        <w:noProof/>
        <w:color w:val="595959" w:themeColor="text1" w:themeTint="A6"/>
        <w:sz w:val="44"/>
        <w:lang w:val="en-US" w:eastAsia="en-US"/>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Pr>
        <w:rFonts w:ascii="Arial" w:hAnsi="Arial"/>
        <w:color w:val="595959" w:themeColor="text1" w:themeTint="A6"/>
        <w:sz w:val="44"/>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characterSpacingControl w:val="doNotCompress"/>
  <w:hdrShapeDefaults>
    <o:shapedefaults v:ext="edit" spidmax="4097">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1DCC"/>
    <w:rsid w:val="00034023"/>
    <w:rsid w:val="0003502E"/>
    <w:rsid w:val="0003688C"/>
    <w:rsid w:val="00037E64"/>
    <w:rsid w:val="00045046"/>
    <w:rsid w:val="00066D5D"/>
    <w:rsid w:val="00070B63"/>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C2CD9"/>
    <w:rsid w:val="000D3470"/>
    <w:rsid w:val="000D5254"/>
    <w:rsid w:val="000E24FF"/>
    <w:rsid w:val="000F20D9"/>
    <w:rsid w:val="000F267D"/>
    <w:rsid w:val="000F429C"/>
    <w:rsid w:val="001034CF"/>
    <w:rsid w:val="001101DE"/>
    <w:rsid w:val="001118FB"/>
    <w:rsid w:val="00113EB6"/>
    <w:rsid w:val="001170F3"/>
    <w:rsid w:val="00120E16"/>
    <w:rsid w:val="00125C68"/>
    <w:rsid w:val="00132648"/>
    <w:rsid w:val="00133999"/>
    <w:rsid w:val="00134914"/>
    <w:rsid w:val="00136290"/>
    <w:rsid w:val="0013728B"/>
    <w:rsid w:val="00137B5D"/>
    <w:rsid w:val="00142AAF"/>
    <w:rsid w:val="001479C9"/>
    <w:rsid w:val="0015536A"/>
    <w:rsid w:val="00160FC0"/>
    <w:rsid w:val="0016405E"/>
    <w:rsid w:val="00164F36"/>
    <w:rsid w:val="00165522"/>
    <w:rsid w:val="001674EF"/>
    <w:rsid w:val="001733EF"/>
    <w:rsid w:val="00190F34"/>
    <w:rsid w:val="001957D6"/>
    <w:rsid w:val="00195C3E"/>
    <w:rsid w:val="001A5DF3"/>
    <w:rsid w:val="001A6C6B"/>
    <w:rsid w:val="001B0AF4"/>
    <w:rsid w:val="001B2EF3"/>
    <w:rsid w:val="001C048F"/>
    <w:rsid w:val="001C1BFD"/>
    <w:rsid w:val="001E0F34"/>
    <w:rsid w:val="001E45AC"/>
    <w:rsid w:val="001E71E8"/>
    <w:rsid w:val="001F1D7C"/>
    <w:rsid w:val="002056B2"/>
    <w:rsid w:val="00206548"/>
    <w:rsid w:val="00206924"/>
    <w:rsid w:val="002070D3"/>
    <w:rsid w:val="002127FA"/>
    <w:rsid w:val="00214721"/>
    <w:rsid w:val="00214D0C"/>
    <w:rsid w:val="00215662"/>
    <w:rsid w:val="00216DE5"/>
    <w:rsid w:val="00217879"/>
    <w:rsid w:val="0022175B"/>
    <w:rsid w:val="002217D4"/>
    <w:rsid w:val="00221D68"/>
    <w:rsid w:val="002311BE"/>
    <w:rsid w:val="0023571A"/>
    <w:rsid w:val="002364B9"/>
    <w:rsid w:val="00254C00"/>
    <w:rsid w:val="002621F0"/>
    <w:rsid w:val="00263BB0"/>
    <w:rsid w:val="0026425A"/>
    <w:rsid w:val="00272D28"/>
    <w:rsid w:val="002743F5"/>
    <w:rsid w:val="00274B66"/>
    <w:rsid w:val="0028093A"/>
    <w:rsid w:val="00291099"/>
    <w:rsid w:val="00297AB0"/>
    <w:rsid w:val="002A2A39"/>
    <w:rsid w:val="002A6673"/>
    <w:rsid w:val="002A7902"/>
    <w:rsid w:val="002C6C9C"/>
    <w:rsid w:val="002D5DBE"/>
    <w:rsid w:val="002D65CB"/>
    <w:rsid w:val="002E1C68"/>
    <w:rsid w:val="002E2E65"/>
    <w:rsid w:val="002E5F2D"/>
    <w:rsid w:val="002F07DD"/>
    <w:rsid w:val="002F0915"/>
    <w:rsid w:val="002F1EE4"/>
    <w:rsid w:val="003041B8"/>
    <w:rsid w:val="003060E2"/>
    <w:rsid w:val="00307659"/>
    <w:rsid w:val="0031411F"/>
    <w:rsid w:val="00314FC4"/>
    <w:rsid w:val="00316999"/>
    <w:rsid w:val="003300DE"/>
    <w:rsid w:val="00332358"/>
    <w:rsid w:val="0033261C"/>
    <w:rsid w:val="00336497"/>
    <w:rsid w:val="003372E2"/>
    <w:rsid w:val="003379F4"/>
    <w:rsid w:val="0034122E"/>
    <w:rsid w:val="0034734B"/>
    <w:rsid w:val="00350ED7"/>
    <w:rsid w:val="00351F8D"/>
    <w:rsid w:val="003539C6"/>
    <w:rsid w:val="00356384"/>
    <w:rsid w:val="003605D5"/>
    <w:rsid w:val="00361C2A"/>
    <w:rsid w:val="0036398D"/>
    <w:rsid w:val="00374C33"/>
    <w:rsid w:val="00376BB4"/>
    <w:rsid w:val="0038552E"/>
    <w:rsid w:val="00396339"/>
    <w:rsid w:val="003A39B1"/>
    <w:rsid w:val="003B1387"/>
    <w:rsid w:val="003B54DB"/>
    <w:rsid w:val="003C4C3F"/>
    <w:rsid w:val="003C68D0"/>
    <w:rsid w:val="003E45B6"/>
    <w:rsid w:val="003E7D78"/>
    <w:rsid w:val="003F206A"/>
    <w:rsid w:val="003F351D"/>
    <w:rsid w:val="003F52B6"/>
    <w:rsid w:val="00400557"/>
    <w:rsid w:val="004110DE"/>
    <w:rsid w:val="00411F10"/>
    <w:rsid w:val="00413C3B"/>
    <w:rsid w:val="004146BC"/>
    <w:rsid w:val="004322A5"/>
    <w:rsid w:val="00441F85"/>
    <w:rsid w:val="0044608B"/>
    <w:rsid w:val="00451365"/>
    <w:rsid w:val="00451A6B"/>
    <w:rsid w:val="00453504"/>
    <w:rsid w:val="00460702"/>
    <w:rsid w:val="004618BF"/>
    <w:rsid w:val="0046283C"/>
    <w:rsid w:val="00462A9C"/>
    <w:rsid w:val="00464D2F"/>
    <w:rsid w:val="004734E0"/>
    <w:rsid w:val="0047652D"/>
    <w:rsid w:val="00483B38"/>
    <w:rsid w:val="00490852"/>
    <w:rsid w:val="004927E4"/>
    <w:rsid w:val="00493E4E"/>
    <w:rsid w:val="00495A72"/>
    <w:rsid w:val="00497B9A"/>
    <w:rsid w:val="004A790B"/>
    <w:rsid w:val="004B35F7"/>
    <w:rsid w:val="004B45AF"/>
    <w:rsid w:val="004B749D"/>
    <w:rsid w:val="004C7CD9"/>
    <w:rsid w:val="004D67A8"/>
    <w:rsid w:val="004E20D6"/>
    <w:rsid w:val="004E32FB"/>
    <w:rsid w:val="004E3B4B"/>
    <w:rsid w:val="004F1AE7"/>
    <w:rsid w:val="004F26A4"/>
    <w:rsid w:val="004F4B69"/>
    <w:rsid w:val="004F720C"/>
    <w:rsid w:val="00501D81"/>
    <w:rsid w:val="00506C46"/>
    <w:rsid w:val="00511AF8"/>
    <w:rsid w:val="00512B01"/>
    <w:rsid w:val="00513C2A"/>
    <w:rsid w:val="005265EE"/>
    <w:rsid w:val="00534909"/>
    <w:rsid w:val="00543D9A"/>
    <w:rsid w:val="00545E7C"/>
    <w:rsid w:val="00547BB7"/>
    <w:rsid w:val="00547C1D"/>
    <w:rsid w:val="0056078C"/>
    <w:rsid w:val="00562DE2"/>
    <w:rsid w:val="00573D76"/>
    <w:rsid w:val="005833B5"/>
    <w:rsid w:val="00584F11"/>
    <w:rsid w:val="00590F7B"/>
    <w:rsid w:val="00592797"/>
    <w:rsid w:val="00593477"/>
    <w:rsid w:val="00593A58"/>
    <w:rsid w:val="00596468"/>
    <w:rsid w:val="00597782"/>
    <w:rsid w:val="005A2B08"/>
    <w:rsid w:val="005A3F40"/>
    <w:rsid w:val="005A4CE1"/>
    <w:rsid w:val="005A670C"/>
    <w:rsid w:val="005A6A35"/>
    <w:rsid w:val="005A7F8D"/>
    <w:rsid w:val="005B0100"/>
    <w:rsid w:val="005B7B3A"/>
    <w:rsid w:val="005C0F61"/>
    <w:rsid w:val="005C45D9"/>
    <w:rsid w:val="005C6677"/>
    <w:rsid w:val="005C7BF4"/>
    <w:rsid w:val="005D0236"/>
    <w:rsid w:val="005D5C75"/>
    <w:rsid w:val="005E38E4"/>
    <w:rsid w:val="005E5921"/>
    <w:rsid w:val="005F0F98"/>
    <w:rsid w:val="005F1D71"/>
    <w:rsid w:val="005F2DF7"/>
    <w:rsid w:val="0060117D"/>
    <w:rsid w:val="006106AF"/>
    <w:rsid w:val="00610D4B"/>
    <w:rsid w:val="0061663E"/>
    <w:rsid w:val="00633E29"/>
    <w:rsid w:val="00641A45"/>
    <w:rsid w:val="00641A66"/>
    <w:rsid w:val="006443D7"/>
    <w:rsid w:val="006510C3"/>
    <w:rsid w:val="006555CD"/>
    <w:rsid w:val="00660CEA"/>
    <w:rsid w:val="00661AE6"/>
    <w:rsid w:val="00675386"/>
    <w:rsid w:val="00686999"/>
    <w:rsid w:val="00691C0A"/>
    <w:rsid w:val="00692FA0"/>
    <w:rsid w:val="0069650D"/>
    <w:rsid w:val="006968A3"/>
    <w:rsid w:val="006A6AF8"/>
    <w:rsid w:val="006B23F4"/>
    <w:rsid w:val="006B5EC4"/>
    <w:rsid w:val="006B7D9F"/>
    <w:rsid w:val="006C09DE"/>
    <w:rsid w:val="006C71FB"/>
    <w:rsid w:val="006D052D"/>
    <w:rsid w:val="006D2996"/>
    <w:rsid w:val="006D5273"/>
    <w:rsid w:val="006D52E3"/>
    <w:rsid w:val="006D74BE"/>
    <w:rsid w:val="006E506F"/>
    <w:rsid w:val="007010EF"/>
    <w:rsid w:val="007041C9"/>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B0AAE"/>
    <w:rsid w:val="007B3044"/>
    <w:rsid w:val="007B4F0C"/>
    <w:rsid w:val="007C1C63"/>
    <w:rsid w:val="007C348D"/>
    <w:rsid w:val="007C369D"/>
    <w:rsid w:val="007E60C6"/>
    <w:rsid w:val="007E64EB"/>
    <w:rsid w:val="007E6A10"/>
    <w:rsid w:val="007E77FD"/>
    <w:rsid w:val="007F0C9B"/>
    <w:rsid w:val="007F131F"/>
    <w:rsid w:val="007F6C16"/>
    <w:rsid w:val="0082052D"/>
    <w:rsid w:val="00820B2C"/>
    <w:rsid w:val="00830F1B"/>
    <w:rsid w:val="008316EC"/>
    <w:rsid w:val="00831A23"/>
    <w:rsid w:val="008322E1"/>
    <w:rsid w:val="00833460"/>
    <w:rsid w:val="00835856"/>
    <w:rsid w:val="008369F8"/>
    <w:rsid w:val="00841099"/>
    <w:rsid w:val="008528F0"/>
    <w:rsid w:val="0085324B"/>
    <w:rsid w:val="008614C9"/>
    <w:rsid w:val="008641E4"/>
    <w:rsid w:val="00867897"/>
    <w:rsid w:val="00871576"/>
    <w:rsid w:val="00877EB0"/>
    <w:rsid w:val="0088144F"/>
    <w:rsid w:val="00883201"/>
    <w:rsid w:val="0088427C"/>
    <w:rsid w:val="00886348"/>
    <w:rsid w:val="008A467E"/>
    <w:rsid w:val="008D3E97"/>
    <w:rsid w:val="008D3EE1"/>
    <w:rsid w:val="008D4E78"/>
    <w:rsid w:val="008D62AB"/>
    <w:rsid w:val="008D7E62"/>
    <w:rsid w:val="008E676D"/>
    <w:rsid w:val="008E7396"/>
    <w:rsid w:val="008F089A"/>
    <w:rsid w:val="008F0B45"/>
    <w:rsid w:val="008F0DBF"/>
    <w:rsid w:val="008F3650"/>
    <w:rsid w:val="008F3933"/>
    <w:rsid w:val="00902EB0"/>
    <w:rsid w:val="0090416C"/>
    <w:rsid w:val="009126D9"/>
    <w:rsid w:val="00922396"/>
    <w:rsid w:val="00932C7C"/>
    <w:rsid w:val="009347B8"/>
    <w:rsid w:val="00935D7E"/>
    <w:rsid w:val="00936B22"/>
    <w:rsid w:val="009418C3"/>
    <w:rsid w:val="00953A85"/>
    <w:rsid w:val="0095469B"/>
    <w:rsid w:val="00963B3B"/>
    <w:rsid w:val="00967223"/>
    <w:rsid w:val="00970815"/>
    <w:rsid w:val="00971775"/>
    <w:rsid w:val="00973043"/>
    <w:rsid w:val="0098336A"/>
    <w:rsid w:val="00983CA8"/>
    <w:rsid w:val="00996ADA"/>
    <w:rsid w:val="009A0E8F"/>
    <w:rsid w:val="009A253E"/>
    <w:rsid w:val="009A31D9"/>
    <w:rsid w:val="009A3F42"/>
    <w:rsid w:val="009A4778"/>
    <w:rsid w:val="009B1976"/>
    <w:rsid w:val="009B213C"/>
    <w:rsid w:val="009B5D7C"/>
    <w:rsid w:val="009C0724"/>
    <w:rsid w:val="009C5F43"/>
    <w:rsid w:val="009D6A01"/>
    <w:rsid w:val="009E01CD"/>
    <w:rsid w:val="009E65E0"/>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77324"/>
    <w:rsid w:val="00A808FC"/>
    <w:rsid w:val="00A8245F"/>
    <w:rsid w:val="00A923F4"/>
    <w:rsid w:val="00A96A3D"/>
    <w:rsid w:val="00AA049C"/>
    <w:rsid w:val="00AB1EFE"/>
    <w:rsid w:val="00AB2F11"/>
    <w:rsid w:val="00AB3B8D"/>
    <w:rsid w:val="00AB5A01"/>
    <w:rsid w:val="00AB5A4F"/>
    <w:rsid w:val="00AC0B6A"/>
    <w:rsid w:val="00AC0CC4"/>
    <w:rsid w:val="00AC2950"/>
    <w:rsid w:val="00AC3592"/>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6EEF"/>
    <w:rsid w:val="00B37D90"/>
    <w:rsid w:val="00B5386E"/>
    <w:rsid w:val="00B555AD"/>
    <w:rsid w:val="00B6028B"/>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15B9"/>
    <w:rsid w:val="00BF50ED"/>
    <w:rsid w:val="00BF5807"/>
    <w:rsid w:val="00C02C51"/>
    <w:rsid w:val="00C07EBF"/>
    <w:rsid w:val="00C1284A"/>
    <w:rsid w:val="00C17A3F"/>
    <w:rsid w:val="00C21167"/>
    <w:rsid w:val="00C36135"/>
    <w:rsid w:val="00C40434"/>
    <w:rsid w:val="00C436A1"/>
    <w:rsid w:val="00C466E7"/>
    <w:rsid w:val="00C47247"/>
    <w:rsid w:val="00C548DF"/>
    <w:rsid w:val="00C54A07"/>
    <w:rsid w:val="00C65FDA"/>
    <w:rsid w:val="00C7618D"/>
    <w:rsid w:val="00C8019A"/>
    <w:rsid w:val="00C831C2"/>
    <w:rsid w:val="00C95233"/>
    <w:rsid w:val="00C961DF"/>
    <w:rsid w:val="00C96C08"/>
    <w:rsid w:val="00CA47EB"/>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45ED"/>
    <w:rsid w:val="00D34AB6"/>
    <w:rsid w:val="00D34CC8"/>
    <w:rsid w:val="00D3726D"/>
    <w:rsid w:val="00D4003A"/>
    <w:rsid w:val="00D45603"/>
    <w:rsid w:val="00D45E83"/>
    <w:rsid w:val="00D47B2E"/>
    <w:rsid w:val="00D57EEC"/>
    <w:rsid w:val="00D616EB"/>
    <w:rsid w:val="00D643CD"/>
    <w:rsid w:val="00D7173B"/>
    <w:rsid w:val="00D718A1"/>
    <w:rsid w:val="00D733ED"/>
    <w:rsid w:val="00D75776"/>
    <w:rsid w:val="00D75C3A"/>
    <w:rsid w:val="00D805C1"/>
    <w:rsid w:val="00D8130E"/>
    <w:rsid w:val="00D85FFD"/>
    <w:rsid w:val="00D90848"/>
    <w:rsid w:val="00DA0531"/>
    <w:rsid w:val="00DA175D"/>
    <w:rsid w:val="00DA1E73"/>
    <w:rsid w:val="00DA4560"/>
    <w:rsid w:val="00DA5D4C"/>
    <w:rsid w:val="00DA7942"/>
    <w:rsid w:val="00DB41AA"/>
    <w:rsid w:val="00DB6171"/>
    <w:rsid w:val="00DB6E06"/>
    <w:rsid w:val="00DB7D03"/>
    <w:rsid w:val="00DC2CAE"/>
    <w:rsid w:val="00DC7630"/>
    <w:rsid w:val="00DD0CDC"/>
    <w:rsid w:val="00DD1778"/>
    <w:rsid w:val="00DD4EBB"/>
    <w:rsid w:val="00DE011A"/>
    <w:rsid w:val="00DE5C96"/>
    <w:rsid w:val="00DF328D"/>
    <w:rsid w:val="00DF56D7"/>
    <w:rsid w:val="00DF6061"/>
    <w:rsid w:val="00E01AD5"/>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65675"/>
    <w:rsid w:val="00E71520"/>
    <w:rsid w:val="00E7640D"/>
    <w:rsid w:val="00E76ACC"/>
    <w:rsid w:val="00E90E8C"/>
    <w:rsid w:val="00E92673"/>
    <w:rsid w:val="00EA319A"/>
    <w:rsid w:val="00EA5B86"/>
    <w:rsid w:val="00EB1F70"/>
    <w:rsid w:val="00EB6F88"/>
    <w:rsid w:val="00EC30F1"/>
    <w:rsid w:val="00EC3290"/>
    <w:rsid w:val="00ED5876"/>
    <w:rsid w:val="00EE759E"/>
    <w:rsid w:val="00EF00F1"/>
    <w:rsid w:val="00EF195D"/>
    <w:rsid w:val="00EF49C4"/>
    <w:rsid w:val="00F05BBB"/>
    <w:rsid w:val="00F06961"/>
    <w:rsid w:val="00F06E3D"/>
    <w:rsid w:val="00F07548"/>
    <w:rsid w:val="00F12921"/>
    <w:rsid w:val="00F23FB0"/>
    <w:rsid w:val="00F24D20"/>
    <w:rsid w:val="00F252F2"/>
    <w:rsid w:val="00F44BC2"/>
    <w:rsid w:val="00F54379"/>
    <w:rsid w:val="00F5749B"/>
    <w:rsid w:val="00F61A0A"/>
    <w:rsid w:val="00F63BC2"/>
    <w:rsid w:val="00FA07B9"/>
    <w:rsid w:val="00FA1E26"/>
    <w:rsid w:val="00FB0FA2"/>
    <w:rsid w:val="00FB3103"/>
    <w:rsid w:val="00FB749A"/>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2cb34a,#2cb34b"/>
    </o:shapedefaults>
    <o:shapelayout v:ext="edit">
      <o:idmap v:ext="edit" data="1"/>
    </o:shapelayout>
  </w:shapeDefaults>
  <w:decimalSymbol w:val=","/>
  <w:listSeparator w:val=";"/>
  <w14:docId w14:val="4799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rPr>
  </w:style>
  <w:style w:type="paragraph" w:styleId="berschrift1">
    <w:name w:val="heading 1"/>
    <w:aliases w:val="SE 1. Überschrift"/>
    <w:basedOn w:val="Standard"/>
    <w:next w:val="Standard"/>
    <w:link w:val="berschrift1Zchn"/>
    <w:autoRedefine/>
    <w:uiPriority w:val="99"/>
    <w:qFormat/>
    <w:rsid w:val="000E24FF"/>
    <w:pPr>
      <w:keepNext/>
      <w:keepLines/>
      <w:jc w:val="left"/>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0E24FF"/>
    <w:rPr>
      <w:rFonts w:ascii="Arial" w:hAnsi="Arial" w:cs="Arial"/>
      <w:b/>
      <w:color w:val="3DCD58"/>
      <w:sz w:val="32"/>
      <w:szCs w:val="36"/>
      <w:lang w:val="fr-FR"/>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fr-FR"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fr-FR"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eastAsia="en-GB"/>
    </w:rPr>
  </w:style>
  <w:style w:type="character" w:customStyle="1" w:styleId="OhneA">
    <w:name w:val="Ohne A"/>
    <w:rsid w:val="00FD2DD4"/>
    <w:rPr>
      <w:lang w:val="fr-FR"/>
    </w:rPr>
  </w:style>
  <w:style w:type="character" w:customStyle="1" w:styleId="Hyperlink0">
    <w:name w:val="Hyperlink.0"/>
    <w:basedOn w:val="Hyperlink"/>
    <w:rsid w:val="00FD2DD4"/>
    <w:rPr>
      <w:color w:val="0000FF"/>
      <w:u w:val="single" w:color="0000FF"/>
      <w:lang w:val="fr-FR"/>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Mentionnonrsolue1">
    <w:name w:val="Mention non résolue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paragraph" w:customStyle="1" w:styleId="Default">
    <w:name w:val="Default"/>
    <w:rsid w:val="009A253E"/>
    <w:pPr>
      <w:autoSpaceDE w:val="0"/>
      <w:autoSpaceDN w:val="0"/>
      <w:adjustRightInd w:val="0"/>
    </w:pPr>
    <w:rPr>
      <w:rFonts w:ascii="Arial MT Pro Light" w:hAnsi="Arial MT Pro Light" w:cs="Arial MT Pro Light"/>
      <w:color w:val="000000"/>
    </w:rPr>
  </w:style>
  <w:style w:type="character" w:customStyle="1" w:styleId="A6">
    <w:name w:val="A6"/>
    <w:uiPriority w:val="99"/>
    <w:rsid w:val="009A253E"/>
    <w:rPr>
      <w:rFonts w:cs="Arial MT Pro Light"/>
      <w:color w:val="1C1C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C006A-DE51-4126-8B19-C93EEFD5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4065</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2020-11-17T08:44:00Z</dcterms:created>
  <dcterms:modified xsi:type="dcterms:W3CDTF">2020-11-17T08:44:00Z</dcterms:modified>
</cp:coreProperties>
</file>