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DB66" w14:textId="3BEF9014" w:rsidR="00E6774E" w:rsidRDefault="00AC5EE2" w:rsidP="00EA70E5">
      <w:pPr>
        <w:jc w:val="both"/>
        <w:rPr>
          <w:rFonts w:ascii="Times New Roman" w:hAnsi="Times New Roman"/>
          <w:b/>
          <w:bCs/>
          <w:sz w:val="28"/>
          <w:szCs w:val="28"/>
        </w:rPr>
      </w:pPr>
      <w:r>
        <w:rPr>
          <w:rFonts w:ascii="Times New Roman" w:hAnsi="Times New Roman"/>
          <w:b/>
          <w:bCs/>
          <w:sz w:val="28"/>
          <w:szCs w:val="28"/>
        </w:rPr>
        <w:t>s</w:t>
      </w:r>
      <w:r w:rsidR="00FC46FC" w:rsidRPr="00FC46FC">
        <w:rPr>
          <w:rFonts w:ascii="Times New Roman" w:hAnsi="Times New Roman"/>
          <w:b/>
          <w:bCs/>
          <w:sz w:val="28"/>
          <w:szCs w:val="28"/>
        </w:rPr>
        <w:t>ysob</w:t>
      </w:r>
      <w:r w:rsidR="00083664">
        <w:rPr>
          <w:rFonts w:ascii="Times New Roman" w:hAnsi="Times New Roman"/>
          <w:b/>
          <w:bCs/>
          <w:sz w:val="28"/>
          <w:szCs w:val="28"/>
        </w:rPr>
        <w:t xml:space="preserve"> veröffentlicht Trendpaper „Virtualisierung von Arbeitsplätzen“</w:t>
      </w:r>
      <w:r w:rsidR="00FC46FC" w:rsidRPr="00FC46FC">
        <w:rPr>
          <w:rFonts w:ascii="Times New Roman" w:hAnsi="Times New Roman"/>
          <w:b/>
          <w:bCs/>
          <w:sz w:val="28"/>
          <w:szCs w:val="28"/>
        </w:rPr>
        <w:t xml:space="preserve"> </w:t>
      </w:r>
    </w:p>
    <w:p w14:paraId="2B98C0CE" w14:textId="586077F7" w:rsidR="00FC46FC" w:rsidRPr="00803CF6" w:rsidRDefault="00083664" w:rsidP="00EA70E5">
      <w:pPr>
        <w:jc w:val="both"/>
        <w:rPr>
          <w:rFonts w:ascii="Times New Roman" w:hAnsi="Times New Roman"/>
          <w:b/>
          <w:bCs/>
          <w:sz w:val="24"/>
          <w:szCs w:val="24"/>
        </w:rPr>
      </w:pPr>
      <w:r w:rsidRPr="00083664">
        <w:rPr>
          <w:rFonts w:ascii="Times New Roman" w:hAnsi="Times New Roman"/>
          <w:b/>
          <w:bCs/>
          <w:sz w:val="24"/>
          <w:szCs w:val="24"/>
        </w:rPr>
        <w:t>Warum die Nachfrage nach VDI weiter steigen wir</w:t>
      </w:r>
      <w:r w:rsidR="00FF693D">
        <w:rPr>
          <w:rFonts w:ascii="Times New Roman" w:hAnsi="Times New Roman"/>
          <w:b/>
          <w:bCs/>
          <w:sz w:val="24"/>
          <w:szCs w:val="24"/>
        </w:rPr>
        <w:t>d</w:t>
      </w:r>
      <w:r w:rsidRPr="00083664">
        <w:rPr>
          <w:rFonts w:ascii="Times New Roman" w:hAnsi="Times New Roman"/>
          <w:b/>
          <w:bCs/>
          <w:sz w:val="24"/>
          <w:szCs w:val="24"/>
        </w:rPr>
        <w:t xml:space="preserve"> </w:t>
      </w:r>
    </w:p>
    <w:p w14:paraId="1E297648" w14:textId="1A630A85" w:rsidR="00242F05" w:rsidRPr="00803CF6" w:rsidRDefault="00D76F75" w:rsidP="00EA70E5">
      <w:pPr>
        <w:spacing w:line="276" w:lineRule="auto"/>
        <w:jc w:val="both"/>
        <w:rPr>
          <w:rFonts w:ascii="Times New Roman" w:hAnsi="Times New Roman"/>
          <w:i/>
          <w:iCs/>
          <w:sz w:val="24"/>
          <w:szCs w:val="24"/>
        </w:rPr>
      </w:pPr>
      <w:r>
        <w:rPr>
          <w:rFonts w:ascii="Times New Roman" w:hAnsi="Times New Roman"/>
          <w:i/>
          <w:iCs/>
          <w:sz w:val="24"/>
          <w:szCs w:val="24"/>
        </w:rPr>
        <w:t xml:space="preserve">Bundesweit werden die </w:t>
      </w:r>
      <w:r w:rsidR="00083664">
        <w:rPr>
          <w:rFonts w:ascii="Times New Roman" w:hAnsi="Times New Roman"/>
          <w:i/>
          <w:iCs/>
          <w:sz w:val="24"/>
          <w:szCs w:val="24"/>
        </w:rPr>
        <w:t>Forderungen, Arbeitnehmern nach Möglichkeit einen Arbeitsplatz im Homeoffice einzurichten</w:t>
      </w:r>
      <w:r>
        <w:rPr>
          <w:rFonts w:ascii="Times New Roman" w:hAnsi="Times New Roman"/>
          <w:i/>
          <w:iCs/>
          <w:sz w:val="24"/>
          <w:szCs w:val="24"/>
        </w:rPr>
        <w:t>, immer lauter. Wie sich dies</w:t>
      </w:r>
      <w:r w:rsidR="00A72A3B">
        <w:rPr>
          <w:rFonts w:ascii="Times New Roman" w:hAnsi="Times New Roman"/>
          <w:i/>
          <w:iCs/>
          <w:sz w:val="24"/>
          <w:szCs w:val="24"/>
        </w:rPr>
        <w:t>e dringliche Bitte von Regierung und Verbänden</w:t>
      </w:r>
      <w:r>
        <w:rPr>
          <w:rFonts w:ascii="Times New Roman" w:hAnsi="Times New Roman"/>
          <w:i/>
          <w:iCs/>
          <w:sz w:val="24"/>
          <w:szCs w:val="24"/>
        </w:rPr>
        <w:t xml:space="preserve"> mithilfe von Virtualisierungslösungen auch für eine große Anzahl von Mitarbeitern schnell und nachhaltig umsetzen lässt, zeigt das aktuelle Trendpaper von sysob.  </w:t>
      </w:r>
      <w:r w:rsidR="00083664">
        <w:rPr>
          <w:rFonts w:ascii="Times New Roman" w:hAnsi="Times New Roman"/>
          <w:i/>
          <w:iCs/>
          <w:sz w:val="24"/>
          <w:szCs w:val="24"/>
        </w:rPr>
        <w:t xml:space="preserve"> </w:t>
      </w:r>
    </w:p>
    <w:p w14:paraId="711A064F" w14:textId="148949FA" w:rsidR="00883F4A" w:rsidRDefault="00242F05" w:rsidP="00883F4A">
      <w:pPr>
        <w:spacing w:line="276" w:lineRule="auto"/>
        <w:jc w:val="both"/>
        <w:rPr>
          <w:rFonts w:ascii="Times New Roman" w:hAnsi="Times New Roman"/>
          <w:sz w:val="24"/>
          <w:szCs w:val="24"/>
        </w:rPr>
      </w:pPr>
      <w:r w:rsidRPr="00115AFA">
        <w:rPr>
          <w:rFonts w:ascii="Times New Roman" w:hAnsi="Times New Roman"/>
          <w:b/>
          <w:bCs/>
          <w:sz w:val="24"/>
          <w:szCs w:val="24"/>
        </w:rPr>
        <w:t xml:space="preserve">Schorndorf, </w:t>
      </w:r>
      <w:r w:rsidR="0002154B">
        <w:rPr>
          <w:rFonts w:ascii="Times New Roman" w:hAnsi="Times New Roman"/>
          <w:b/>
          <w:bCs/>
          <w:sz w:val="24"/>
          <w:szCs w:val="24"/>
        </w:rPr>
        <w:t>1</w:t>
      </w:r>
      <w:r w:rsidR="000968D5">
        <w:rPr>
          <w:rFonts w:ascii="Times New Roman" w:hAnsi="Times New Roman"/>
          <w:b/>
          <w:bCs/>
          <w:sz w:val="24"/>
          <w:szCs w:val="24"/>
        </w:rPr>
        <w:t>4</w:t>
      </w:r>
      <w:r w:rsidRPr="00115AFA">
        <w:rPr>
          <w:rFonts w:ascii="Times New Roman" w:hAnsi="Times New Roman"/>
          <w:b/>
          <w:bCs/>
          <w:sz w:val="24"/>
          <w:szCs w:val="24"/>
        </w:rPr>
        <w:t>.</w:t>
      </w:r>
      <w:r w:rsidR="00F26FC1">
        <w:rPr>
          <w:rFonts w:ascii="Times New Roman" w:hAnsi="Times New Roman"/>
          <w:b/>
          <w:bCs/>
          <w:sz w:val="24"/>
          <w:szCs w:val="24"/>
        </w:rPr>
        <w:t>01</w:t>
      </w:r>
      <w:r w:rsidRPr="00115AFA">
        <w:rPr>
          <w:rFonts w:ascii="Times New Roman" w:hAnsi="Times New Roman"/>
          <w:b/>
          <w:bCs/>
          <w:sz w:val="24"/>
          <w:szCs w:val="24"/>
        </w:rPr>
        <w:t>.</w:t>
      </w:r>
      <w:r w:rsidR="00EC7B8B" w:rsidRPr="00115AFA">
        <w:rPr>
          <w:rFonts w:ascii="Times New Roman" w:hAnsi="Times New Roman"/>
          <w:b/>
          <w:bCs/>
          <w:sz w:val="24"/>
          <w:szCs w:val="24"/>
        </w:rPr>
        <w:t>20</w:t>
      </w:r>
      <w:r w:rsidRPr="00115AFA">
        <w:rPr>
          <w:rFonts w:ascii="Times New Roman" w:hAnsi="Times New Roman"/>
          <w:b/>
          <w:bCs/>
          <w:sz w:val="24"/>
          <w:szCs w:val="24"/>
        </w:rPr>
        <w:t>2</w:t>
      </w:r>
      <w:r w:rsidR="00F26FC1">
        <w:rPr>
          <w:rFonts w:ascii="Times New Roman" w:hAnsi="Times New Roman"/>
          <w:b/>
          <w:bCs/>
          <w:sz w:val="24"/>
          <w:szCs w:val="24"/>
        </w:rPr>
        <w:t>1</w:t>
      </w:r>
      <w:r w:rsidRPr="00115AFA">
        <w:rPr>
          <w:rFonts w:ascii="Times New Roman" w:hAnsi="Times New Roman"/>
          <w:sz w:val="24"/>
          <w:szCs w:val="24"/>
        </w:rPr>
        <w:t xml:space="preserve"> </w:t>
      </w:r>
      <w:r w:rsidR="0041213B" w:rsidRPr="00115AFA">
        <w:rPr>
          <w:rFonts w:ascii="Times New Roman" w:hAnsi="Times New Roman"/>
          <w:sz w:val="24"/>
          <w:szCs w:val="24"/>
        </w:rPr>
        <w:t>–</w:t>
      </w:r>
      <w:r w:rsidR="00883F4A">
        <w:rPr>
          <w:rFonts w:ascii="Times New Roman" w:hAnsi="Times New Roman"/>
          <w:sz w:val="24"/>
          <w:szCs w:val="24"/>
        </w:rPr>
        <w:t xml:space="preserve"> Aus aktuellem Anlass hat sysob das Trendpaper zum Thema „Virtualisierung von Arbeitsplätzen“ veröffentlicht. </w:t>
      </w:r>
      <w:r w:rsidR="00883F4A" w:rsidRPr="00BC7DF8">
        <w:rPr>
          <w:rFonts w:ascii="Times New Roman" w:hAnsi="Times New Roman"/>
          <w:sz w:val="24"/>
          <w:szCs w:val="24"/>
        </w:rPr>
        <w:t>D</w:t>
      </w:r>
      <w:r w:rsidR="00883F4A">
        <w:rPr>
          <w:rFonts w:ascii="Times New Roman" w:hAnsi="Times New Roman"/>
          <w:sz w:val="24"/>
          <w:szCs w:val="24"/>
        </w:rPr>
        <w:t>enn die</w:t>
      </w:r>
      <w:r w:rsidR="00883F4A" w:rsidRPr="00BC7DF8">
        <w:rPr>
          <w:rFonts w:ascii="Times New Roman" w:hAnsi="Times New Roman"/>
          <w:sz w:val="24"/>
          <w:szCs w:val="24"/>
        </w:rPr>
        <w:t xml:space="preserve"> Veränderung von Arbeitsprozessen und IT-Landschaften </w:t>
      </w:r>
      <w:r w:rsidR="00883F4A">
        <w:rPr>
          <w:rFonts w:ascii="Times New Roman" w:hAnsi="Times New Roman"/>
          <w:sz w:val="24"/>
          <w:szCs w:val="24"/>
        </w:rPr>
        <w:t xml:space="preserve">wurde durch </w:t>
      </w:r>
      <w:r w:rsidR="00883F4A" w:rsidRPr="00BC7DF8">
        <w:rPr>
          <w:rFonts w:ascii="Times New Roman" w:hAnsi="Times New Roman"/>
          <w:sz w:val="24"/>
          <w:szCs w:val="24"/>
        </w:rPr>
        <w:t>Corona</w:t>
      </w:r>
      <w:r w:rsidR="00883F4A">
        <w:rPr>
          <w:rFonts w:ascii="Times New Roman" w:hAnsi="Times New Roman"/>
          <w:sz w:val="24"/>
          <w:szCs w:val="24"/>
        </w:rPr>
        <w:t xml:space="preserve"> stark vorangetrieben. Einen neuen Schub erhalten hat diese </w:t>
      </w:r>
      <w:r w:rsidR="00883F4A" w:rsidRPr="00BC7DF8">
        <w:rPr>
          <w:rFonts w:ascii="Times New Roman" w:hAnsi="Times New Roman"/>
          <w:sz w:val="24"/>
          <w:szCs w:val="24"/>
        </w:rPr>
        <w:t>Entwicklung durch die</w:t>
      </w:r>
      <w:r w:rsidR="00883F4A">
        <w:rPr>
          <w:rFonts w:ascii="Times New Roman" w:hAnsi="Times New Roman"/>
          <w:sz w:val="24"/>
          <w:szCs w:val="24"/>
        </w:rPr>
        <w:t xml:space="preserve"> besonders nachdrücklichen</w:t>
      </w:r>
      <w:r w:rsidR="00883F4A" w:rsidRPr="00BC7DF8">
        <w:rPr>
          <w:rFonts w:ascii="Times New Roman" w:hAnsi="Times New Roman"/>
          <w:sz w:val="24"/>
          <w:szCs w:val="24"/>
        </w:rPr>
        <w:t xml:space="preserve"> Forderungen</w:t>
      </w:r>
      <w:r w:rsidR="00883F4A">
        <w:rPr>
          <w:rFonts w:ascii="Times New Roman" w:hAnsi="Times New Roman"/>
          <w:sz w:val="24"/>
          <w:szCs w:val="24"/>
        </w:rPr>
        <w:t xml:space="preserve"> der vergangenen Tage</w:t>
      </w:r>
      <w:r w:rsidR="00883F4A" w:rsidRPr="00BC7DF8">
        <w:rPr>
          <w:rFonts w:ascii="Times New Roman" w:hAnsi="Times New Roman"/>
          <w:sz w:val="24"/>
          <w:szCs w:val="24"/>
        </w:rPr>
        <w:t>, Arbeitnehmern wo immer es geht, das Arbeiten im Homeoffice zu ermöglichen, um das Infektionsrisiko zu minimieren.</w:t>
      </w:r>
      <w:r w:rsidR="0040502F">
        <w:rPr>
          <w:rFonts w:ascii="Times New Roman" w:hAnsi="Times New Roman"/>
          <w:sz w:val="24"/>
          <w:szCs w:val="24"/>
        </w:rPr>
        <w:t xml:space="preserve"> Mit Virtualisierungslösungen können Unternehmen </w:t>
      </w:r>
      <w:r w:rsidR="00AC28C0">
        <w:rPr>
          <w:rFonts w:ascii="Times New Roman" w:hAnsi="Times New Roman"/>
          <w:sz w:val="24"/>
          <w:szCs w:val="24"/>
        </w:rPr>
        <w:t>dafür notwendige Arbeitsumgebungen schnell und nachhaltig aufbauen.</w:t>
      </w:r>
      <w:r w:rsidR="00883F4A" w:rsidRPr="00BC7DF8">
        <w:rPr>
          <w:rFonts w:ascii="Times New Roman" w:hAnsi="Times New Roman"/>
          <w:sz w:val="24"/>
          <w:szCs w:val="24"/>
        </w:rPr>
        <w:t xml:space="preserve">   </w:t>
      </w:r>
    </w:p>
    <w:p w14:paraId="0E710A26" w14:textId="5DD993DB" w:rsidR="00883F4A" w:rsidRDefault="00883F4A" w:rsidP="00883F4A">
      <w:pPr>
        <w:spacing w:line="276" w:lineRule="auto"/>
        <w:jc w:val="both"/>
        <w:rPr>
          <w:rFonts w:ascii="Times New Roman" w:hAnsi="Times New Roman"/>
          <w:sz w:val="24"/>
          <w:szCs w:val="24"/>
        </w:rPr>
      </w:pPr>
      <w:r>
        <w:rPr>
          <w:rFonts w:ascii="Times New Roman" w:hAnsi="Times New Roman"/>
          <w:sz w:val="24"/>
          <w:szCs w:val="24"/>
        </w:rPr>
        <w:t xml:space="preserve">Das Trendpaper des Value-Added-Distributors sysob </w:t>
      </w:r>
      <w:r w:rsidRPr="00BC7DF8">
        <w:rPr>
          <w:rFonts w:ascii="Times New Roman" w:hAnsi="Times New Roman"/>
          <w:sz w:val="24"/>
          <w:szCs w:val="24"/>
        </w:rPr>
        <w:t>zeigt auf, warum es sich für Fachhändler und Systemhäuser</w:t>
      </w:r>
      <w:r>
        <w:rPr>
          <w:rFonts w:ascii="Times New Roman" w:hAnsi="Times New Roman"/>
          <w:sz w:val="24"/>
          <w:szCs w:val="24"/>
        </w:rPr>
        <w:t xml:space="preserve"> jetzt besonders</w:t>
      </w:r>
      <w:r w:rsidRPr="00BC7DF8">
        <w:rPr>
          <w:rFonts w:ascii="Times New Roman" w:hAnsi="Times New Roman"/>
          <w:sz w:val="24"/>
          <w:szCs w:val="24"/>
        </w:rPr>
        <w:t xml:space="preserve"> lohnt,</w:t>
      </w:r>
      <w:r w:rsidRPr="00D9209A">
        <w:t xml:space="preserve"> </w:t>
      </w:r>
      <w:r w:rsidRPr="00BC7DF8">
        <w:rPr>
          <w:rFonts w:ascii="Times New Roman" w:hAnsi="Times New Roman"/>
          <w:sz w:val="24"/>
          <w:szCs w:val="24"/>
        </w:rPr>
        <w:t xml:space="preserve">ihre Vertriebstätigkeiten auf das Thema </w:t>
      </w:r>
      <w:r w:rsidRPr="00D9209A">
        <w:rPr>
          <w:rFonts w:ascii="Times New Roman" w:hAnsi="Times New Roman"/>
          <w:sz w:val="24"/>
          <w:szCs w:val="24"/>
        </w:rPr>
        <w:t>Virtual Desktop Infrastructure (VDI)</w:t>
      </w:r>
      <w:r w:rsidRPr="00BC7DF8">
        <w:rPr>
          <w:rFonts w:ascii="Times New Roman" w:hAnsi="Times New Roman"/>
          <w:sz w:val="24"/>
          <w:szCs w:val="24"/>
        </w:rPr>
        <w:t xml:space="preserve"> zu fokussieren</w:t>
      </w:r>
      <w:r>
        <w:rPr>
          <w:rFonts w:ascii="Times New Roman" w:hAnsi="Times New Roman"/>
          <w:sz w:val="24"/>
          <w:szCs w:val="24"/>
        </w:rPr>
        <w:t>.</w:t>
      </w:r>
      <w:r w:rsidRPr="00BC7DF8">
        <w:rPr>
          <w:rFonts w:ascii="Times New Roman" w:hAnsi="Times New Roman"/>
          <w:sz w:val="24"/>
          <w:szCs w:val="24"/>
        </w:rPr>
        <w:t xml:space="preserve"> </w:t>
      </w:r>
      <w:r>
        <w:rPr>
          <w:rFonts w:ascii="Times New Roman" w:hAnsi="Times New Roman"/>
          <w:sz w:val="24"/>
          <w:szCs w:val="24"/>
        </w:rPr>
        <w:t xml:space="preserve">Außerdem informiert es darüber, </w:t>
      </w:r>
      <w:r w:rsidRPr="00BC7DF8">
        <w:rPr>
          <w:rFonts w:ascii="Times New Roman" w:hAnsi="Times New Roman"/>
          <w:sz w:val="24"/>
          <w:szCs w:val="24"/>
        </w:rPr>
        <w:t xml:space="preserve">welche Rolle </w:t>
      </w:r>
      <w:r>
        <w:rPr>
          <w:rFonts w:ascii="Times New Roman" w:hAnsi="Times New Roman"/>
          <w:sz w:val="24"/>
          <w:szCs w:val="24"/>
        </w:rPr>
        <w:t>Channel-Akteure</w:t>
      </w:r>
      <w:r w:rsidRPr="00BC7DF8">
        <w:rPr>
          <w:rFonts w:ascii="Times New Roman" w:hAnsi="Times New Roman"/>
          <w:sz w:val="24"/>
          <w:szCs w:val="24"/>
        </w:rPr>
        <w:t xml:space="preserve"> </w:t>
      </w:r>
      <w:r>
        <w:rPr>
          <w:rFonts w:ascii="Times New Roman" w:hAnsi="Times New Roman"/>
          <w:sz w:val="24"/>
          <w:szCs w:val="24"/>
        </w:rPr>
        <w:t xml:space="preserve">dabei </w:t>
      </w:r>
      <w:r w:rsidRPr="00BC7DF8">
        <w:rPr>
          <w:rFonts w:ascii="Times New Roman" w:hAnsi="Times New Roman"/>
          <w:sz w:val="24"/>
          <w:szCs w:val="24"/>
        </w:rPr>
        <w:t>gegenüber ihren Kunden einnehmen und welche Vorteile und Vereinfachung die Desktop-Virtualisierung den Unternehmen und Organisationen bietet.</w:t>
      </w:r>
      <w:r>
        <w:rPr>
          <w:rFonts w:ascii="Times New Roman" w:hAnsi="Times New Roman"/>
          <w:sz w:val="24"/>
          <w:szCs w:val="24"/>
        </w:rPr>
        <w:t xml:space="preserve"> </w:t>
      </w:r>
    </w:p>
    <w:p w14:paraId="219F1A9D" w14:textId="431870DA" w:rsidR="00883F4A" w:rsidRPr="00BC7DF8" w:rsidRDefault="00883F4A" w:rsidP="00883F4A">
      <w:pPr>
        <w:spacing w:line="276" w:lineRule="auto"/>
        <w:jc w:val="both"/>
        <w:rPr>
          <w:rFonts w:ascii="Times New Roman" w:hAnsi="Times New Roman"/>
          <w:sz w:val="24"/>
          <w:szCs w:val="24"/>
        </w:rPr>
      </w:pPr>
      <w:r w:rsidRPr="00BC7DF8">
        <w:rPr>
          <w:rFonts w:ascii="Times New Roman" w:hAnsi="Times New Roman"/>
          <w:sz w:val="24"/>
          <w:szCs w:val="24"/>
        </w:rPr>
        <w:t>Für einen wachsenden Einsatz von Virtualisierungslösungen sprechen</w:t>
      </w:r>
      <w:r>
        <w:rPr>
          <w:rFonts w:ascii="Times New Roman" w:hAnsi="Times New Roman"/>
          <w:sz w:val="24"/>
          <w:szCs w:val="24"/>
        </w:rPr>
        <w:t xml:space="preserve"> </w:t>
      </w:r>
      <w:r w:rsidRPr="00BC7DF8">
        <w:rPr>
          <w:rFonts w:ascii="Times New Roman" w:hAnsi="Times New Roman"/>
          <w:sz w:val="24"/>
          <w:szCs w:val="24"/>
        </w:rPr>
        <w:t>nicht nur die aktuelle Etablierung von Homeoffice, sondern auch grundlegende wirtschaftliche und gesellschaftliche IT-Trends</w:t>
      </w:r>
      <w:r>
        <w:rPr>
          <w:rFonts w:ascii="Times New Roman" w:hAnsi="Times New Roman"/>
          <w:sz w:val="24"/>
          <w:szCs w:val="24"/>
        </w:rPr>
        <w:t>, die das Trendpaper näher beleuchtet. Die vier wichtigsten Treiber von VDI sind: Wunsch nach durchgängigen Lösungskonzepten, Fachkräftemangel, neue Arbeitskulturen und gestiegene Sicherheitsanforderungen.</w:t>
      </w:r>
    </w:p>
    <w:p w14:paraId="6FCCC576" w14:textId="66270C99" w:rsidR="00883F4A" w:rsidRPr="00DF216B" w:rsidRDefault="00883F4A" w:rsidP="00883F4A">
      <w:pPr>
        <w:rPr>
          <w:rFonts w:ascii="Times New Roman" w:hAnsi="Times New Roman"/>
          <w:sz w:val="28"/>
          <w:szCs w:val="28"/>
        </w:rPr>
      </w:pPr>
      <w:r>
        <w:rPr>
          <w:rFonts w:ascii="Times New Roman" w:hAnsi="Times New Roman"/>
          <w:sz w:val="24"/>
          <w:szCs w:val="24"/>
        </w:rPr>
        <w:t xml:space="preserve">Das Trendpaper „Virtualisierung von Arbeitsplätzen“ steht unter </w:t>
      </w:r>
      <w:r w:rsidR="00CB35DE">
        <w:rPr>
          <w:rFonts w:ascii="Times New Roman" w:hAnsi="Times New Roman"/>
          <w:sz w:val="24"/>
          <w:szCs w:val="24"/>
        </w:rPr>
        <w:t>folgende</w:t>
      </w:r>
      <w:r w:rsidR="00AB615C">
        <w:rPr>
          <w:rFonts w:ascii="Times New Roman" w:hAnsi="Times New Roman"/>
          <w:sz w:val="24"/>
          <w:szCs w:val="24"/>
        </w:rPr>
        <w:t>m</w:t>
      </w:r>
      <w:r w:rsidR="00CB35DE">
        <w:rPr>
          <w:rFonts w:ascii="Times New Roman" w:hAnsi="Times New Roman"/>
          <w:sz w:val="24"/>
          <w:szCs w:val="24"/>
        </w:rPr>
        <w:t xml:space="preserve"> </w:t>
      </w:r>
      <w:r>
        <w:rPr>
          <w:rFonts w:ascii="Times New Roman" w:hAnsi="Times New Roman"/>
          <w:sz w:val="24"/>
          <w:szCs w:val="24"/>
        </w:rPr>
        <w:t>Link zum Download bereit:</w:t>
      </w:r>
      <w:r w:rsidRPr="00DF216B">
        <w:rPr>
          <w:rFonts w:ascii="Times New Roman" w:hAnsi="Times New Roman"/>
          <w:sz w:val="28"/>
          <w:szCs w:val="28"/>
        </w:rPr>
        <w:t xml:space="preserve"> </w:t>
      </w:r>
      <w:hyperlink r:id="rId8" w:history="1">
        <w:r w:rsidRPr="00DF216B">
          <w:rPr>
            <w:rStyle w:val="Hyperlink"/>
            <w:rFonts w:ascii="Times New Roman" w:hAnsi="Times New Roman"/>
            <w:sz w:val="24"/>
            <w:szCs w:val="24"/>
          </w:rPr>
          <w:t>https://www.sysob.com/virtualisierung-von-arbeitsplaetzen/</w:t>
        </w:r>
      </w:hyperlink>
    </w:p>
    <w:p w14:paraId="10DC3190" w14:textId="1BAE21DB" w:rsidR="00482B10" w:rsidRDefault="00482B10" w:rsidP="00242F05">
      <w:pPr>
        <w:spacing w:line="276" w:lineRule="auto"/>
        <w:rPr>
          <w:rFonts w:ascii="Times New Roman" w:hAnsi="Times New Roman"/>
          <w:sz w:val="24"/>
          <w:szCs w:val="24"/>
        </w:rPr>
      </w:pPr>
    </w:p>
    <w:p w14:paraId="02558D0E" w14:textId="77777777" w:rsidR="00883F4A" w:rsidRPr="00803CF6" w:rsidRDefault="00883F4A" w:rsidP="00242F05">
      <w:pPr>
        <w:spacing w:line="276" w:lineRule="auto"/>
        <w:rPr>
          <w:rFonts w:ascii="Times New Roman" w:hAnsi="Times New Roman"/>
          <w:sz w:val="24"/>
          <w:szCs w:val="24"/>
        </w:rPr>
      </w:pPr>
    </w:p>
    <w:p w14:paraId="6A661AEE" w14:textId="77777777" w:rsidR="00C56F11" w:rsidRPr="00C56F11" w:rsidRDefault="00C56F11" w:rsidP="00C56F11">
      <w:pPr>
        <w:jc w:val="both"/>
        <w:rPr>
          <w:rFonts w:ascii="Times New Roman" w:hAnsi="Times New Roman"/>
          <w:sz w:val="24"/>
          <w:szCs w:val="24"/>
          <w:lang w:val="en-GB"/>
        </w:rPr>
      </w:pPr>
      <w:r w:rsidRPr="00C56F11">
        <w:rPr>
          <w:rFonts w:ascii="Times New Roman" w:hAnsi="Times New Roman"/>
          <w:b/>
          <w:bCs/>
          <w:sz w:val="20"/>
          <w:szCs w:val="20"/>
          <w:lang w:val="en-GB"/>
        </w:rPr>
        <w:t>Über sysob IT-Distribution</w:t>
      </w:r>
    </w:p>
    <w:p w14:paraId="6A241073" w14:textId="77777777" w:rsidR="00C56F11" w:rsidRPr="00C56F11" w:rsidRDefault="00C56F11" w:rsidP="00C56F11">
      <w:pPr>
        <w:autoSpaceDE w:val="0"/>
        <w:autoSpaceDN w:val="0"/>
        <w:spacing w:before="100" w:beforeAutospacing="1" w:after="100" w:afterAutospacing="1"/>
        <w:jc w:val="both"/>
        <w:rPr>
          <w:rFonts w:ascii="Times New Roman" w:hAnsi="Times New Roman"/>
          <w:color w:val="000000"/>
          <w:sz w:val="20"/>
          <w:szCs w:val="20"/>
        </w:rPr>
      </w:pPr>
      <w:r w:rsidRPr="00C56F11">
        <w:rPr>
          <w:rFonts w:ascii="Times New Roman" w:hAnsi="Times New Roman"/>
          <w:color w:val="000000"/>
          <w:sz w:val="20"/>
          <w:szCs w:val="20"/>
          <w:lang w:val="en-US"/>
        </w:rPr>
        <w:t xml:space="preserve">Die sysob IT-Distribution GmbH &amp; Co. </w:t>
      </w:r>
      <w:r w:rsidRPr="00C56F11">
        <w:rPr>
          <w:rFonts w:ascii="Times New Roman" w:hAnsi="Times New Roman"/>
          <w:color w:val="000000"/>
          <w:sz w:val="20"/>
          <w:szCs w:val="20"/>
        </w:rPr>
        <w:t>KG (</w:t>
      </w:r>
      <w:hyperlink r:id="rId9" w:history="1">
        <w:r w:rsidRPr="00C56F11">
          <w:rPr>
            <w:rFonts w:ascii="Times New Roman" w:hAnsi="Times New Roman"/>
            <w:color w:val="000000"/>
            <w:sz w:val="20"/>
            <w:szCs w:val="20"/>
            <w:u w:val="single"/>
          </w:rPr>
          <w:t>www.sysob.com</w:t>
        </w:r>
      </w:hyperlink>
      <w:r w:rsidRPr="00C56F11">
        <w:rPr>
          <w:rFonts w:ascii="Times New Roman" w:hAnsi="Times New Roman"/>
          <w:color w:val="000000"/>
          <w:sz w:val="20"/>
          <w:szCs w:val="20"/>
        </w:rPr>
        <w:t xml:space="preserve">) ist mit mehr als 2.000 Partnern und nahezu 300 Top-Partnern einer der größten inhabergeführten Value-Added-Distributoren (VAD) im deutschsprachigen Raum. sysob verfügt über ein breit gefächertes Portfolio zukunftsweisender Lösungen aus den Bereichen Security, WLAN sowie Serverbased Computing. Darüber hinaus bietet sysob als Total Solution Provider IT-Systemhäusern und Fachhandelspartnern umfassenden Support bei Projektplanung und -management. </w:t>
      </w:r>
    </w:p>
    <w:p w14:paraId="0497EC84" w14:textId="77777777" w:rsidR="00197D4C" w:rsidRPr="00047DCB" w:rsidRDefault="00C56F11" w:rsidP="00047DCB">
      <w:pPr>
        <w:autoSpaceDE w:val="0"/>
        <w:autoSpaceDN w:val="0"/>
        <w:spacing w:before="100" w:beforeAutospacing="1" w:after="100" w:afterAutospacing="1"/>
        <w:jc w:val="both"/>
        <w:rPr>
          <w:rFonts w:ascii="Times New Roman" w:hAnsi="Times New Roman"/>
          <w:color w:val="000000"/>
          <w:sz w:val="20"/>
          <w:szCs w:val="20"/>
        </w:rPr>
      </w:pPr>
      <w:r w:rsidRPr="00C56F11">
        <w:rPr>
          <w:rFonts w:ascii="Times New Roman" w:hAnsi="Times New Roman"/>
          <w:color w:val="000000"/>
          <w:sz w:val="20"/>
          <w:szCs w:val="20"/>
        </w:rPr>
        <w:t xml:space="preserve">Ein weiterer Schwerpunkt liegt in der Planung, Erstellung und Integration von Managed-Service-Konzepten: Durch die Nutzung der sysob-eigenen Infrastruktur und eines in Deutschland befindlichen Rechenzentrums können Partner eigene Cloud-Lösungen beziehungsweise Managed Backup Services für ihre Kunden bereitstellen. </w:t>
      </w:r>
      <w:r w:rsidRPr="00C56F11">
        <w:rPr>
          <w:rFonts w:ascii="Times New Roman" w:hAnsi="Times New Roman"/>
          <w:color w:val="000000"/>
          <w:sz w:val="20"/>
          <w:szCs w:val="20"/>
        </w:rPr>
        <w:lastRenderedPageBreak/>
        <w:t>Weitere Vertriebsniederlassungen unterhält sysob in Wien und Wallisellen (Zürich). Die Zentrale von sysob befindet sich in Schorndorf bei Cham im Bayerischen Wald.</w:t>
      </w:r>
    </w:p>
    <w:sectPr w:rsidR="00197D4C" w:rsidRPr="00047DC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5D0E6" w14:textId="77777777" w:rsidR="00F10ACE" w:rsidRDefault="00F10ACE" w:rsidP="00FC46FC">
      <w:pPr>
        <w:spacing w:after="0" w:line="240" w:lineRule="auto"/>
      </w:pPr>
      <w:r>
        <w:separator/>
      </w:r>
    </w:p>
  </w:endnote>
  <w:endnote w:type="continuationSeparator" w:id="0">
    <w:p w14:paraId="0DFFB063" w14:textId="77777777" w:rsidR="00F10ACE" w:rsidRDefault="00F10ACE" w:rsidP="00FC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7A6C4" w14:textId="77777777" w:rsidR="00F10ACE" w:rsidRDefault="00F10ACE" w:rsidP="00FC46FC">
      <w:pPr>
        <w:spacing w:after="0" w:line="240" w:lineRule="auto"/>
      </w:pPr>
      <w:r>
        <w:separator/>
      </w:r>
    </w:p>
  </w:footnote>
  <w:footnote w:type="continuationSeparator" w:id="0">
    <w:p w14:paraId="73675C54" w14:textId="77777777" w:rsidR="00F10ACE" w:rsidRDefault="00F10ACE" w:rsidP="00FC4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75CD" w14:textId="77777777" w:rsidR="00FC46FC" w:rsidRPr="00FC46FC" w:rsidRDefault="00F26FC1" w:rsidP="00FC46FC">
    <w:pPr>
      <w:tabs>
        <w:tab w:val="center" w:pos="4536"/>
        <w:tab w:val="right" w:pos="9072"/>
      </w:tabs>
      <w:spacing w:after="0" w:line="240" w:lineRule="auto"/>
      <w:jc w:val="right"/>
    </w:pPr>
    <w:r w:rsidRPr="00027567">
      <w:rPr>
        <w:rFonts w:ascii="Times New Roman" w:hAnsi="Times New Roman"/>
        <w:b/>
        <w:noProof/>
        <w:sz w:val="24"/>
        <w:lang w:eastAsia="de-DE"/>
      </w:rPr>
      <w:drawing>
        <wp:inline distT="0" distB="0" distL="0" distR="0" wp14:anchorId="4CF68AB0" wp14:editId="2933521D">
          <wp:extent cx="2324100" cy="10001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000125"/>
                  </a:xfrm>
                  <a:prstGeom prst="rect">
                    <a:avLst/>
                  </a:prstGeom>
                  <a:noFill/>
                  <a:ln>
                    <a:noFill/>
                  </a:ln>
                </pic:spPr>
              </pic:pic>
            </a:graphicData>
          </a:graphic>
        </wp:inline>
      </w:drawing>
    </w:r>
  </w:p>
  <w:p w14:paraId="02D61C02" w14:textId="77777777" w:rsidR="00FC46FC" w:rsidRDefault="00FC46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E4E9F"/>
    <w:multiLevelType w:val="hybridMultilevel"/>
    <w:tmpl w:val="D952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F2"/>
    <w:rsid w:val="00003704"/>
    <w:rsid w:val="0001426F"/>
    <w:rsid w:val="00017BB8"/>
    <w:rsid w:val="0002154B"/>
    <w:rsid w:val="00023543"/>
    <w:rsid w:val="0002659D"/>
    <w:rsid w:val="00027567"/>
    <w:rsid w:val="00043E26"/>
    <w:rsid w:val="000446C5"/>
    <w:rsid w:val="00047DCB"/>
    <w:rsid w:val="0005413D"/>
    <w:rsid w:val="00057315"/>
    <w:rsid w:val="00060D79"/>
    <w:rsid w:val="00061E2E"/>
    <w:rsid w:val="000638E5"/>
    <w:rsid w:val="000647BF"/>
    <w:rsid w:val="000657CB"/>
    <w:rsid w:val="000669B4"/>
    <w:rsid w:val="00081AAF"/>
    <w:rsid w:val="00083664"/>
    <w:rsid w:val="0009636E"/>
    <w:rsid w:val="000968D5"/>
    <w:rsid w:val="000A1CD7"/>
    <w:rsid w:val="000A5F71"/>
    <w:rsid w:val="000A6785"/>
    <w:rsid w:val="000B02FC"/>
    <w:rsid w:val="000B1110"/>
    <w:rsid w:val="000B5DCF"/>
    <w:rsid w:val="000C2A0C"/>
    <w:rsid w:val="000C2D6A"/>
    <w:rsid w:val="000C3D08"/>
    <w:rsid w:val="000C4BC8"/>
    <w:rsid w:val="000D7072"/>
    <w:rsid w:val="000F03C9"/>
    <w:rsid w:val="000F09C9"/>
    <w:rsid w:val="0010163B"/>
    <w:rsid w:val="00115AFA"/>
    <w:rsid w:val="00126125"/>
    <w:rsid w:val="001306F3"/>
    <w:rsid w:val="001412D2"/>
    <w:rsid w:val="00143A3D"/>
    <w:rsid w:val="0014736B"/>
    <w:rsid w:val="0015299E"/>
    <w:rsid w:val="0015767D"/>
    <w:rsid w:val="00170C31"/>
    <w:rsid w:val="00170D8A"/>
    <w:rsid w:val="00184656"/>
    <w:rsid w:val="00197D4C"/>
    <w:rsid w:val="001B70AD"/>
    <w:rsid w:val="001B77B3"/>
    <w:rsid w:val="001C0C16"/>
    <w:rsid w:val="001C4273"/>
    <w:rsid w:val="001C42EF"/>
    <w:rsid w:val="001C46FC"/>
    <w:rsid w:val="001C473B"/>
    <w:rsid w:val="001D3E97"/>
    <w:rsid w:val="001D560E"/>
    <w:rsid w:val="001F30C1"/>
    <w:rsid w:val="001F3DB9"/>
    <w:rsid w:val="001F6F11"/>
    <w:rsid w:val="001F7883"/>
    <w:rsid w:val="002021C1"/>
    <w:rsid w:val="00203C98"/>
    <w:rsid w:val="002255A5"/>
    <w:rsid w:val="00226BFB"/>
    <w:rsid w:val="002305CF"/>
    <w:rsid w:val="00233B66"/>
    <w:rsid w:val="00233CA5"/>
    <w:rsid w:val="00242F05"/>
    <w:rsid w:val="00253341"/>
    <w:rsid w:val="002549E1"/>
    <w:rsid w:val="00256A68"/>
    <w:rsid w:val="00260833"/>
    <w:rsid w:val="00262A7B"/>
    <w:rsid w:val="00287382"/>
    <w:rsid w:val="00291B8C"/>
    <w:rsid w:val="002A2B9E"/>
    <w:rsid w:val="002A4174"/>
    <w:rsid w:val="002B39E5"/>
    <w:rsid w:val="002B3EBB"/>
    <w:rsid w:val="002B51C4"/>
    <w:rsid w:val="002C1C56"/>
    <w:rsid w:val="002C3B5B"/>
    <w:rsid w:val="002D30BC"/>
    <w:rsid w:val="002D403F"/>
    <w:rsid w:val="002D6B76"/>
    <w:rsid w:val="002D7431"/>
    <w:rsid w:val="002F235F"/>
    <w:rsid w:val="002F3724"/>
    <w:rsid w:val="002F5F77"/>
    <w:rsid w:val="002F6CD6"/>
    <w:rsid w:val="002F7658"/>
    <w:rsid w:val="003072C3"/>
    <w:rsid w:val="00310379"/>
    <w:rsid w:val="003116BF"/>
    <w:rsid w:val="0031196A"/>
    <w:rsid w:val="003237B1"/>
    <w:rsid w:val="00330EF8"/>
    <w:rsid w:val="0033316E"/>
    <w:rsid w:val="003463CF"/>
    <w:rsid w:val="003552A0"/>
    <w:rsid w:val="00370B98"/>
    <w:rsid w:val="00374057"/>
    <w:rsid w:val="00397FF2"/>
    <w:rsid w:val="003A319A"/>
    <w:rsid w:val="003A4AA8"/>
    <w:rsid w:val="003A650A"/>
    <w:rsid w:val="003B0F43"/>
    <w:rsid w:val="003B1A1A"/>
    <w:rsid w:val="003B6213"/>
    <w:rsid w:val="003C5934"/>
    <w:rsid w:val="003C6FDE"/>
    <w:rsid w:val="003D3D7A"/>
    <w:rsid w:val="003E664E"/>
    <w:rsid w:val="003F2275"/>
    <w:rsid w:val="00403369"/>
    <w:rsid w:val="00403E18"/>
    <w:rsid w:val="0040502F"/>
    <w:rsid w:val="00407277"/>
    <w:rsid w:val="0041213B"/>
    <w:rsid w:val="004130AD"/>
    <w:rsid w:val="00414E3D"/>
    <w:rsid w:val="00415D7E"/>
    <w:rsid w:val="00421E3B"/>
    <w:rsid w:val="004278BC"/>
    <w:rsid w:val="00432470"/>
    <w:rsid w:val="00433CCB"/>
    <w:rsid w:val="0043658D"/>
    <w:rsid w:val="00453083"/>
    <w:rsid w:val="00456A20"/>
    <w:rsid w:val="004571FE"/>
    <w:rsid w:val="004727B6"/>
    <w:rsid w:val="004739B9"/>
    <w:rsid w:val="00477162"/>
    <w:rsid w:val="004805A6"/>
    <w:rsid w:val="00482B10"/>
    <w:rsid w:val="00485009"/>
    <w:rsid w:val="00485C88"/>
    <w:rsid w:val="004938B3"/>
    <w:rsid w:val="004B227E"/>
    <w:rsid w:val="004B3D96"/>
    <w:rsid w:val="004B6064"/>
    <w:rsid w:val="004C0372"/>
    <w:rsid w:val="004C1148"/>
    <w:rsid w:val="004C55E0"/>
    <w:rsid w:val="004D2F14"/>
    <w:rsid w:val="004E1CB7"/>
    <w:rsid w:val="004E7538"/>
    <w:rsid w:val="004F2926"/>
    <w:rsid w:val="004F4908"/>
    <w:rsid w:val="004F51EA"/>
    <w:rsid w:val="004F6488"/>
    <w:rsid w:val="00503091"/>
    <w:rsid w:val="00520B3F"/>
    <w:rsid w:val="00522B8F"/>
    <w:rsid w:val="00523612"/>
    <w:rsid w:val="0053152A"/>
    <w:rsid w:val="00531CD1"/>
    <w:rsid w:val="00545245"/>
    <w:rsid w:val="005510AC"/>
    <w:rsid w:val="00555D0E"/>
    <w:rsid w:val="0056764F"/>
    <w:rsid w:val="00573C1D"/>
    <w:rsid w:val="00575ED9"/>
    <w:rsid w:val="00596ADC"/>
    <w:rsid w:val="00597022"/>
    <w:rsid w:val="005A0D0C"/>
    <w:rsid w:val="005A4AE4"/>
    <w:rsid w:val="005A6BB2"/>
    <w:rsid w:val="005B73A3"/>
    <w:rsid w:val="005B7C56"/>
    <w:rsid w:val="005C05C1"/>
    <w:rsid w:val="005D0E50"/>
    <w:rsid w:val="005D6004"/>
    <w:rsid w:val="005E20AB"/>
    <w:rsid w:val="005E433C"/>
    <w:rsid w:val="005F778E"/>
    <w:rsid w:val="00600AD4"/>
    <w:rsid w:val="006063C5"/>
    <w:rsid w:val="006235BA"/>
    <w:rsid w:val="00626B7B"/>
    <w:rsid w:val="00631E16"/>
    <w:rsid w:val="0065175A"/>
    <w:rsid w:val="00661952"/>
    <w:rsid w:val="00671552"/>
    <w:rsid w:val="006931F9"/>
    <w:rsid w:val="006A24C5"/>
    <w:rsid w:val="006A3F47"/>
    <w:rsid w:val="006B4F2F"/>
    <w:rsid w:val="006C14FD"/>
    <w:rsid w:val="006C6A6E"/>
    <w:rsid w:val="006D5CFA"/>
    <w:rsid w:val="006D6DDD"/>
    <w:rsid w:val="006F4AF7"/>
    <w:rsid w:val="006F4AF9"/>
    <w:rsid w:val="006F4C05"/>
    <w:rsid w:val="0070644E"/>
    <w:rsid w:val="00721BC1"/>
    <w:rsid w:val="00723A7A"/>
    <w:rsid w:val="0072664E"/>
    <w:rsid w:val="0073766E"/>
    <w:rsid w:val="00747F2A"/>
    <w:rsid w:val="00760149"/>
    <w:rsid w:val="00762829"/>
    <w:rsid w:val="00771BDB"/>
    <w:rsid w:val="00772608"/>
    <w:rsid w:val="00782E63"/>
    <w:rsid w:val="00784806"/>
    <w:rsid w:val="007868AC"/>
    <w:rsid w:val="00791620"/>
    <w:rsid w:val="00796972"/>
    <w:rsid w:val="007C2F59"/>
    <w:rsid w:val="007C4ADA"/>
    <w:rsid w:val="007D5940"/>
    <w:rsid w:val="007D7480"/>
    <w:rsid w:val="007E3273"/>
    <w:rsid w:val="007E7CA6"/>
    <w:rsid w:val="007F417F"/>
    <w:rsid w:val="0080363D"/>
    <w:rsid w:val="00803CF6"/>
    <w:rsid w:val="00807301"/>
    <w:rsid w:val="00810E3A"/>
    <w:rsid w:val="00814880"/>
    <w:rsid w:val="00821006"/>
    <w:rsid w:val="008210C8"/>
    <w:rsid w:val="0082217E"/>
    <w:rsid w:val="00822C5F"/>
    <w:rsid w:val="00822FEF"/>
    <w:rsid w:val="008236D3"/>
    <w:rsid w:val="008236EB"/>
    <w:rsid w:val="00840155"/>
    <w:rsid w:val="008424D4"/>
    <w:rsid w:val="008663B5"/>
    <w:rsid w:val="008743C7"/>
    <w:rsid w:val="00875825"/>
    <w:rsid w:val="00875B80"/>
    <w:rsid w:val="00877782"/>
    <w:rsid w:val="00880C94"/>
    <w:rsid w:val="00882279"/>
    <w:rsid w:val="00883F4A"/>
    <w:rsid w:val="008843A8"/>
    <w:rsid w:val="00884E19"/>
    <w:rsid w:val="00897067"/>
    <w:rsid w:val="00897134"/>
    <w:rsid w:val="008A7D11"/>
    <w:rsid w:val="008B0D50"/>
    <w:rsid w:val="008D0BF4"/>
    <w:rsid w:val="008D2CBD"/>
    <w:rsid w:val="008D3797"/>
    <w:rsid w:val="008D3D9B"/>
    <w:rsid w:val="008F3E92"/>
    <w:rsid w:val="008F488A"/>
    <w:rsid w:val="00904617"/>
    <w:rsid w:val="00913FD6"/>
    <w:rsid w:val="0091556C"/>
    <w:rsid w:val="00916B32"/>
    <w:rsid w:val="0091751B"/>
    <w:rsid w:val="0092184F"/>
    <w:rsid w:val="009266AD"/>
    <w:rsid w:val="00926CF7"/>
    <w:rsid w:val="00936715"/>
    <w:rsid w:val="00941436"/>
    <w:rsid w:val="0094359F"/>
    <w:rsid w:val="00951AE6"/>
    <w:rsid w:val="00952126"/>
    <w:rsid w:val="00954D9D"/>
    <w:rsid w:val="00961E64"/>
    <w:rsid w:val="009624BC"/>
    <w:rsid w:val="00963B97"/>
    <w:rsid w:val="009675F7"/>
    <w:rsid w:val="00967D49"/>
    <w:rsid w:val="0097266A"/>
    <w:rsid w:val="00977920"/>
    <w:rsid w:val="009848A0"/>
    <w:rsid w:val="00994521"/>
    <w:rsid w:val="009A6BAB"/>
    <w:rsid w:val="009B142E"/>
    <w:rsid w:val="009B30E3"/>
    <w:rsid w:val="009E1D23"/>
    <w:rsid w:val="00A13326"/>
    <w:rsid w:val="00A23485"/>
    <w:rsid w:val="00A30BAE"/>
    <w:rsid w:val="00A35ADD"/>
    <w:rsid w:val="00A35DBB"/>
    <w:rsid w:val="00A37684"/>
    <w:rsid w:val="00A40635"/>
    <w:rsid w:val="00A42BAB"/>
    <w:rsid w:val="00A441CA"/>
    <w:rsid w:val="00A51027"/>
    <w:rsid w:val="00A52A46"/>
    <w:rsid w:val="00A62063"/>
    <w:rsid w:val="00A646EB"/>
    <w:rsid w:val="00A651FA"/>
    <w:rsid w:val="00A659DE"/>
    <w:rsid w:val="00A66E16"/>
    <w:rsid w:val="00A72A3B"/>
    <w:rsid w:val="00A802C5"/>
    <w:rsid w:val="00A81365"/>
    <w:rsid w:val="00AA7197"/>
    <w:rsid w:val="00AA770D"/>
    <w:rsid w:val="00AA7F0B"/>
    <w:rsid w:val="00AB003D"/>
    <w:rsid w:val="00AB615C"/>
    <w:rsid w:val="00AC28C0"/>
    <w:rsid w:val="00AC5EE2"/>
    <w:rsid w:val="00AF08A8"/>
    <w:rsid w:val="00AF21FC"/>
    <w:rsid w:val="00AF3C6A"/>
    <w:rsid w:val="00AF57AC"/>
    <w:rsid w:val="00AF5812"/>
    <w:rsid w:val="00B012FC"/>
    <w:rsid w:val="00B0295F"/>
    <w:rsid w:val="00B03668"/>
    <w:rsid w:val="00B21022"/>
    <w:rsid w:val="00B22475"/>
    <w:rsid w:val="00B275B8"/>
    <w:rsid w:val="00B430F4"/>
    <w:rsid w:val="00B44C66"/>
    <w:rsid w:val="00B5348A"/>
    <w:rsid w:val="00B65AD1"/>
    <w:rsid w:val="00B952C5"/>
    <w:rsid w:val="00B957DE"/>
    <w:rsid w:val="00BA033F"/>
    <w:rsid w:val="00BA2134"/>
    <w:rsid w:val="00BB43E5"/>
    <w:rsid w:val="00BC09FC"/>
    <w:rsid w:val="00BC24CA"/>
    <w:rsid w:val="00BC2F8B"/>
    <w:rsid w:val="00BC7DF8"/>
    <w:rsid w:val="00BD0BDE"/>
    <w:rsid w:val="00BD6938"/>
    <w:rsid w:val="00BD71CE"/>
    <w:rsid w:val="00BE537C"/>
    <w:rsid w:val="00BE7A1C"/>
    <w:rsid w:val="00BF0A10"/>
    <w:rsid w:val="00BF1AE8"/>
    <w:rsid w:val="00BF52E1"/>
    <w:rsid w:val="00C12BE7"/>
    <w:rsid w:val="00C26275"/>
    <w:rsid w:val="00C37E73"/>
    <w:rsid w:val="00C43C0D"/>
    <w:rsid w:val="00C56F11"/>
    <w:rsid w:val="00C57D48"/>
    <w:rsid w:val="00C61E59"/>
    <w:rsid w:val="00C80193"/>
    <w:rsid w:val="00C804D4"/>
    <w:rsid w:val="00C966D2"/>
    <w:rsid w:val="00C97FE0"/>
    <w:rsid w:val="00CA1F98"/>
    <w:rsid w:val="00CB35DE"/>
    <w:rsid w:val="00CC33BE"/>
    <w:rsid w:val="00CD361C"/>
    <w:rsid w:val="00CD6426"/>
    <w:rsid w:val="00CE579E"/>
    <w:rsid w:val="00CE72C0"/>
    <w:rsid w:val="00CE76E7"/>
    <w:rsid w:val="00CF3275"/>
    <w:rsid w:val="00CF64A5"/>
    <w:rsid w:val="00D02E27"/>
    <w:rsid w:val="00D05D26"/>
    <w:rsid w:val="00D10B46"/>
    <w:rsid w:val="00D14E4B"/>
    <w:rsid w:val="00D22D65"/>
    <w:rsid w:val="00D2562C"/>
    <w:rsid w:val="00D25A5E"/>
    <w:rsid w:val="00D424DE"/>
    <w:rsid w:val="00D532A5"/>
    <w:rsid w:val="00D57AA3"/>
    <w:rsid w:val="00D7002E"/>
    <w:rsid w:val="00D71878"/>
    <w:rsid w:val="00D73465"/>
    <w:rsid w:val="00D7566E"/>
    <w:rsid w:val="00D7643F"/>
    <w:rsid w:val="00D76F75"/>
    <w:rsid w:val="00D835AC"/>
    <w:rsid w:val="00D85CC5"/>
    <w:rsid w:val="00D85F66"/>
    <w:rsid w:val="00D9209A"/>
    <w:rsid w:val="00D92397"/>
    <w:rsid w:val="00D970C5"/>
    <w:rsid w:val="00D975D9"/>
    <w:rsid w:val="00DA19E8"/>
    <w:rsid w:val="00DA464B"/>
    <w:rsid w:val="00DA68FE"/>
    <w:rsid w:val="00DA74B3"/>
    <w:rsid w:val="00DC3BDD"/>
    <w:rsid w:val="00DD6493"/>
    <w:rsid w:val="00DE12F8"/>
    <w:rsid w:val="00DE47E4"/>
    <w:rsid w:val="00DF216B"/>
    <w:rsid w:val="00DF26B4"/>
    <w:rsid w:val="00DF66AF"/>
    <w:rsid w:val="00E0252C"/>
    <w:rsid w:val="00E04C52"/>
    <w:rsid w:val="00E26FB8"/>
    <w:rsid w:val="00E3548D"/>
    <w:rsid w:val="00E45170"/>
    <w:rsid w:val="00E563FB"/>
    <w:rsid w:val="00E656DE"/>
    <w:rsid w:val="00E6774E"/>
    <w:rsid w:val="00E702DC"/>
    <w:rsid w:val="00E91A72"/>
    <w:rsid w:val="00E94EE3"/>
    <w:rsid w:val="00EA70E5"/>
    <w:rsid w:val="00EB1D29"/>
    <w:rsid w:val="00EC4BA5"/>
    <w:rsid w:val="00EC7B8B"/>
    <w:rsid w:val="00ED5651"/>
    <w:rsid w:val="00ED6622"/>
    <w:rsid w:val="00EE343E"/>
    <w:rsid w:val="00EE60EB"/>
    <w:rsid w:val="00EF2A13"/>
    <w:rsid w:val="00EF5BE8"/>
    <w:rsid w:val="00F01409"/>
    <w:rsid w:val="00F04479"/>
    <w:rsid w:val="00F10ACE"/>
    <w:rsid w:val="00F12453"/>
    <w:rsid w:val="00F13662"/>
    <w:rsid w:val="00F205A4"/>
    <w:rsid w:val="00F250F2"/>
    <w:rsid w:val="00F26FC1"/>
    <w:rsid w:val="00F31237"/>
    <w:rsid w:val="00F35A46"/>
    <w:rsid w:val="00F36E5D"/>
    <w:rsid w:val="00F45D35"/>
    <w:rsid w:val="00F475FB"/>
    <w:rsid w:val="00F64282"/>
    <w:rsid w:val="00F64F3C"/>
    <w:rsid w:val="00F775AE"/>
    <w:rsid w:val="00F815F6"/>
    <w:rsid w:val="00F9152E"/>
    <w:rsid w:val="00F91A7C"/>
    <w:rsid w:val="00FA439B"/>
    <w:rsid w:val="00FA6A0C"/>
    <w:rsid w:val="00FB0480"/>
    <w:rsid w:val="00FB518E"/>
    <w:rsid w:val="00FC307B"/>
    <w:rsid w:val="00FC46FC"/>
    <w:rsid w:val="00FD5B6A"/>
    <w:rsid w:val="00FE1306"/>
    <w:rsid w:val="00FE3F28"/>
    <w:rsid w:val="00FE5D6F"/>
    <w:rsid w:val="00FF18D5"/>
    <w:rsid w:val="00FF6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2B39"/>
  <w15:chartTrackingRefBased/>
  <w15:docId w15:val="{4D6EBD5D-1C0F-48B5-A645-9952E5D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46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46FC"/>
  </w:style>
  <w:style w:type="paragraph" w:styleId="Fuzeile">
    <w:name w:val="footer"/>
    <w:basedOn w:val="Standard"/>
    <w:link w:val="FuzeileZchn"/>
    <w:uiPriority w:val="99"/>
    <w:unhideWhenUsed/>
    <w:rsid w:val="00FC46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46FC"/>
  </w:style>
  <w:style w:type="character" w:styleId="Kommentarzeichen">
    <w:name w:val="annotation reference"/>
    <w:uiPriority w:val="99"/>
    <w:semiHidden/>
    <w:unhideWhenUsed/>
    <w:rsid w:val="00E26FB8"/>
    <w:rPr>
      <w:sz w:val="16"/>
      <w:szCs w:val="16"/>
    </w:rPr>
  </w:style>
  <w:style w:type="paragraph" w:styleId="Kommentartext">
    <w:name w:val="annotation text"/>
    <w:basedOn w:val="Standard"/>
    <w:link w:val="KommentartextZchn"/>
    <w:uiPriority w:val="99"/>
    <w:semiHidden/>
    <w:unhideWhenUsed/>
    <w:rsid w:val="00E26FB8"/>
    <w:pPr>
      <w:spacing w:line="240" w:lineRule="auto"/>
    </w:pPr>
    <w:rPr>
      <w:sz w:val="20"/>
      <w:szCs w:val="20"/>
    </w:rPr>
  </w:style>
  <w:style w:type="character" w:customStyle="1" w:styleId="KommentartextZchn">
    <w:name w:val="Kommentartext Zchn"/>
    <w:link w:val="Kommentartext"/>
    <w:uiPriority w:val="99"/>
    <w:semiHidden/>
    <w:rsid w:val="00E26FB8"/>
    <w:rPr>
      <w:sz w:val="20"/>
      <w:szCs w:val="20"/>
    </w:rPr>
  </w:style>
  <w:style w:type="paragraph" w:styleId="Kommentarthema">
    <w:name w:val="annotation subject"/>
    <w:basedOn w:val="Kommentartext"/>
    <w:next w:val="Kommentartext"/>
    <w:link w:val="KommentarthemaZchn"/>
    <w:uiPriority w:val="99"/>
    <w:semiHidden/>
    <w:unhideWhenUsed/>
    <w:rsid w:val="00E26FB8"/>
    <w:rPr>
      <w:b/>
      <w:bCs/>
    </w:rPr>
  </w:style>
  <w:style w:type="character" w:customStyle="1" w:styleId="KommentarthemaZchn">
    <w:name w:val="Kommentarthema Zchn"/>
    <w:link w:val="Kommentarthema"/>
    <w:uiPriority w:val="99"/>
    <w:semiHidden/>
    <w:rsid w:val="00E26FB8"/>
    <w:rPr>
      <w:b/>
      <w:bCs/>
      <w:sz w:val="20"/>
      <w:szCs w:val="20"/>
    </w:rPr>
  </w:style>
  <w:style w:type="paragraph" w:styleId="berarbeitung">
    <w:name w:val="Revision"/>
    <w:hidden/>
    <w:uiPriority w:val="99"/>
    <w:semiHidden/>
    <w:rsid w:val="00E26FB8"/>
    <w:rPr>
      <w:sz w:val="22"/>
      <w:szCs w:val="22"/>
      <w:lang w:eastAsia="en-US"/>
    </w:rPr>
  </w:style>
  <w:style w:type="paragraph" w:styleId="Sprechblasentext">
    <w:name w:val="Balloon Text"/>
    <w:basedOn w:val="Standard"/>
    <w:link w:val="SprechblasentextZchn"/>
    <w:uiPriority w:val="99"/>
    <w:semiHidden/>
    <w:unhideWhenUsed/>
    <w:rsid w:val="00E26FB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26FB8"/>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BF52E1"/>
    <w:pPr>
      <w:spacing w:after="0" w:line="240" w:lineRule="auto"/>
    </w:pPr>
    <w:rPr>
      <w:rFonts w:ascii="Consolas" w:hAnsi="Consolas"/>
      <w:sz w:val="20"/>
      <w:szCs w:val="20"/>
    </w:rPr>
  </w:style>
  <w:style w:type="character" w:customStyle="1" w:styleId="HTMLVorformatiertZchn">
    <w:name w:val="HTML Vorformatiert Zchn"/>
    <w:link w:val="HTMLVorformatiert"/>
    <w:uiPriority w:val="99"/>
    <w:semiHidden/>
    <w:rsid w:val="00BF52E1"/>
    <w:rPr>
      <w:rFonts w:ascii="Consolas" w:hAnsi="Consolas"/>
      <w:sz w:val="20"/>
      <w:szCs w:val="20"/>
    </w:rPr>
  </w:style>
  <w:style w:type="character" w:styleId="Hyperlink">
    <w:name w:val="Hyperlink"/>
    <w:uiPriority w:val="99"/>
    <w:unhideWhenUsed/>
    <w:rsid w:val="00EE60EB"/>
    <w:rPr>
      <w:color w:val="0563C1"/>
      <w:u w:val="single"/>
    </w:rPr>
  </w:style>
  <w:style w:type="character" w:styleId="NichtaufgelsteErwhnung">
    <w:name w:val="Unresolved Mention"/>
    <w:uiPriority w:val="99"/>
    <w:semiHidden/>
    <w:unhideWhenUsed/>
    <w:rsid w:val="00BE7A1C"/>
    <w:rPr>
      <w:color w:val="605E5C"/>
      <w:shd w:val="clear" w:color="auto" w:fill="E1DFDD"/>
    </w:rPr>
  </w:style>
  <w:style w:type="character" w:styleId="BesuchterLink">
    <w:name w:val="FollowedHyperlink"/>
    <w:uiPriority w:val="99"/>
    <w:semiHidden/>
    <w:unhideWhenUsed/>
    <w:rsid w:val="004278BC"/>
    <w:rPr>
      <w:color w:val="954F72"/>
      <w:u w:val="single"/>
    </w:rPr>
  </w:style>
  <w:style w:type="paragraph" w:styleId="Listenabsatz">
    <w:name w:val="List Paragraph"/>
    <w:basedOn w:val="Standard"/>
    <w:uiPriority w:val="34"/>
    <w:qFormat/>
    <w:rsid w:val="00115AFA"/>
    <w:pPr>
      <w:spacing w:line="252" w:lineRule="auto"/>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5417">
      <w:bodyDiv w:val="1"/>
      <w:marLeft w:val="0"/>
      <w:marRight w:val="0"/>
      <w:marTop w:val="0"/>
      <w:marBottom w:val="0"/>
      <w:divBdr>
        <w:top w:val="none" w:sz="0" w:space="0" w:color="auto"/>
        <w:left w:val="none" w:sz="0" w:space="0" w:color="auto"/>
        <w:bottom w:val="none" w:sz="0" w:space="0" w:color="auto"/>
        <w:right w:val="none" w:sz="0" w:space="0" w:color="auto"/>
      </w:divBdr>
    </w:div>
    <w:div w:id="480540713">
      <w:bodyDiv w:val="1"/>
      <w:marLeft w:val="0"/>
      <w:marRight w:val="0"/>
      <w:marTop w:val="0"/>
      <w:marBottom w:val="0"/>
      <w:divBdr>
        <w:top w:val="none" w:sz="0" w:space="0" w:color="auto"/>
        <w:left w:val="none" w:sz="0" w:space="0" w:color="auto"/>
        <w:bottom w:val="none" w:sz="0" w:space="0" w:color="auto"/>
        <w:right w:val="none" w:sz="0" w:space="0" w:color="auto"/>
      </w:divBdr>
    </w:div>
    <w:div w:id="652100070">
      <w:bodyDiv w:val="1"/>
      <w:marLeft w:val="0"/>
      <w:marRight w:val="0"/>
      <w:marTop w:val="0"/>
      <w:marBottom w:val="0"/>
      <w:divBdr>
        <w:top w:val="none" w:sz="0" w:space="0" w:color="auto"/>
        <w:left w:val="none" w:sz="0" w:space="0" w:color="auto"/>
        <w:bottom w:val="none" w:sz="0" w:space="0" w:color="auto"/>
        <w:right w:val="none" w:sz="0" w:space="0" w:color="auto"/>
      </w:divBdr>
    </w:div>
    <w:div w:id="895508655">
      <w:bodyDiv w:val="1"/>
      <w:marLeft w:val="0"/>
      <w:marRight w:val="0"/>
      <w:marTop w:val="0"/>
      <w:marBottom w:val="0"/>
      <w:divBdr>
        <w:top w:val="none" w:sz="0" w:space="0" w:color="auto"/>
        <w:left w:val="none" w:sz="0" w:space="0" w:color="auto"/>
        <w:bottom w:val="none" w:sz="0" w:space="0" w:color="auto"/>
        <w:right w:val="none" w:sz="0" w:space="0" w:color="auto"/>
      </w:divBdr>
    </w:div>
    <w:div w:id="1080835177">
      <w:bodyDiv w:val="1"/>
      <w:marLeft w:val="0"/>
      <w:marRight w:val="0"/>
      <w:marTop w:val="0"/>
      <w:marBottom w:val="0"/>
      <w:divBdr>
        <w:top w:val="none" w:sz="0" w:space="0" w:color="auto"/>
        <w:left w:val="none" w:sz="0" w:space="0" w:color="auto"/>
        <w:bottom w:val="none" w:sz="0" w:space="0" w:color="auto"/>
        <w:right w:val="none" w:sz="0" w:space="0" w:color="auto"/>
      </w:divBdr>
      <w:divsChild>
        <w:div w:id="1632128978">
          <w:marLeft w:val="0"/>
          <w:marRight w:val="0"/>
          <w:marTop w:val="0"/>
          <w:marBottom w:val="0"/>
          <w:divBdr>
            <w:top w:val="none" w:sz="0" w:space="0" w:color="auto"/>
            <w:left w:val="none" w:sz="0" w:space="0" w:color="auto"/>
            <w:bottom w:val="none" w:sz="0" w:space="0" w:color="auto"/>
            <w:right w:val="none" w:sz="0" w:space="0" w:color="auto"/>
          </w:divBdr>
          <w:divsChild>
            <w:div w:id="195042192">
              <w:marLeft w:val="0"/>
              <w:marRight w:val="0"/>
              <w:marTop w:val="0"/>
              <w:marBottom w:val="0"/>
              <w:divBdr>
                <w:top w:val="none" w:sz="0" w:space="0" w:color="auto"/>
                <w:left w:val="none" w:sz="0" w:space="0" w:color="auto"/>
                <w:bottom w:val="none" w:sz="0" w:space="0" w:color="auto"/>
                <w:right w:val="none" w:sz="0" w:space="0" w:color="auto"/>
              </w:divBdr>
              <w:divsChild>
                <w:div w:id="382950170">
                  <w:marLeft w:val="0"/>
                  <w:marRight w:val="0"/>
                  <w:marTop w:val="0"/>
                  <w:marBottom w:val="0"/>
                  <w:divBdr>
                    <w:top w:val="none" w:sz="0" w:space="0" w:color="auto"/>
                    <w:left w:val="none" w:sz="0" w:space="0" w:color="auto"/>
                    <w:bottom w:val="none" w:sz="0" w:space="0" w:color="auto"/>
                    <w:right w:val="none" w:sz="0" w:space="0" w:color="auto"/>
                  </w:divBdr>
                  <w:divsChild>
                    <w:div w:id="1825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67296">
      <w:bodyDiv w:val="1"/>
      <w:marLeft w:val="0"/>
      <w:marRight w:val="0"/>
      <w:marTop w:val="0"/>
      <w:marBottom w:val="0"/>
      <w:divBdr>
        <w:top w:val="none" w:sz="0" w:space="0" w:color="auto"/>
        <w:left w:val="none" w:sz="0" w:space="0" w:color="auto"/>
        <w:bottom w:val="none" w:sz="0" w:space="0" w:color="auto"/>
        <w:right w:val="none" w:sz="0" w:space="0" w:color="auto"/>
      </w:divBdr>
    </w:div>
    <w:div w:id="19824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sob.com/virtualisierung-von-arbeitsplaetz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yso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urmann\Desktop\21.01.04_RBT_sysob_PM%20Excellence%20Award_V1%20S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1FAE-9CD0-4EC3-AD74-8C0C983D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21.01.04_RBT_sysob_PM Excellence Award_V1 SB</Template>
  <TotalTime>0</TotalTime>
  <Pages>2</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Links>
    <vt:vector size="12" baseType="variant">
      <vt:variant>
        <vt:i4>4653063</vt:i4>
      </vt:variant>
      <vt:variant>
        <vt:i4>3</vt:i4>
      </vt:variant>
      <vt:variant>
        <vt:i4>0</vt:i4>
      </vt:variant>
      <vt:variant>
        <vt:i4>5</vt:i4>
      </vt:variant>
      <vt:variant>
        <vt:lpwstr>http://www.sysob.com/</vt:lpwstr>
      </vt:variant>
      <vt:variant>
        <vt:lpwstr/>
      </vt:variant>
      <vt:variant>
        <vt:i4>5898314</vt:i4>
      </vt:variant>
      <vt:variant>
        <vt:i4>0</vt:i4>
      </vt:variant>
      <vt:variant>
        <vt:i4>0</vt:i4>
      </vt:variant>
      <vt:variant>
        <vt:i4>5</vt:i4>
      </vt:variant>
      <vt:variant>
        <vt:lpwstr>https://www.sysob.com/adventsaktionen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Baurmann</dc:creator>
  <cp:keywords/>
  <dc:description/>
  <cp:lastModifiedBy>Julia Griebel</cp:lastModifiedBy>
  <cp:revision>127</cp:revision>
  <cp:lastPrinted>2020-08-12T13:02:00Z</cp:lastPrinted>
  <dcterms:created xsi:type="dcterms:W3CDTF">2021-01-04T11:24:00Z</dcterms:created>
  <dcterms:modified xsi:type="dcterms:W3CDTF">2021-01-14T08:30:00Z</dcterms:modified>
</cp:coreProperties>
</file>