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1162C" w14:textId="77777777" w:rsidR="00D616B8" w:rsidRDefault="00055515" w:rsidP="008B1A5E">
      <w:pPr>
        <w:spacing w:after="0" w:line="276" w:lineRule="auto"/>
        <w:jc w:val="center"/>
        <w:rPr>
          <w:rFonts w:ascii="Arial" w:hAnsi="Arial" w:cs="Arial"/>
          <w:b/>
          <w:sz w:val="28"/>
          <w:szCs w:val="28"/>
        </w:rPr>
      </w:pPr>
      <w:r>
        <w:rPr>
          <w:rFonts w:ascii="Arial" w:hAnsi="Arial" w:cs="Arial"/>
          <w:b/>
          <w:sz w:val="28"/>
          <w:szCs w:val="28"/>
        </w:rPr>
        <w:t xml:space="preserve"> </w:t>
      </w:r>
      <w:r w:rsidR="005253B7">
        <w:rPr>
          <w:rFonts w:ascii="Arial" w:hAnsi="Arial" w:cs="Arial"/>
          <w:b/>
          <w:sz w:val="28"/>
          <w:szCs w:val="28"/>
        </w:rPr>
        <w:t>Danfoss:</w:t>
      </w:r>
    </w:p>
    <w:p w14:paraId="6909C0A7" w14:textId="08F78CD6" w:rsidR="008B1A5E" w:rsidRDefault="00C8608A" w:rsidP="008B1A5E">
      <w:pPr>
        <w:spacing w:after="0" w:line="276" w:lineRule="auto"/>
        <w:jc w:val="center"/>
        <w:rPr>
          <w:rFonts w:ascii="Arial" w:hAnsi="Arial" w:cs="Arial"/>
          <w:b/>
          <w:sz w:val="28"/>
          <w:szCs w:val="28"/>
        </w:rPr>
      </w:pPr>
      <w:r>
        <w:rPr>
          <w:rFonts w:ascii="Arial" w:hAnsi="Arial" w:cs="Arial"/>
          <w:b/>
          <w:sz w:val="28"/>
          <w:szCs w:val="28"/>
        </w:rPr>
        <w:t xml:space="preserve">In Fernwärme muss </w:t>
      </w:r>
      <w:r w:rsidR="00ED6FA7">
        <w:rPr>
          <w:rFonts w:ascii="Arial" w:hAnsi="Arial" w:cs="Arial"/>
          <w:b/>
          <w:sz w:val="28"/>
          <w:szCs w:val="28"/>
        </w:rPr>
        <w:t>Sekundär</w:t>
      </w:r>
      <w:r>
        <w:rPr>
          <w:rFonts w:ascii="Arial" w:hAnsi="Arial" w:cs="Arial"/>
          <w:b/>
          <w:sz w:val="28"/>
          <w:szCs w:val="28"/>
        </w:rPr>
        <w:t>seite stärker berücksichtigt werden</w:t>
      </w:r>
    </w:p>
    <w:p w14:paraId="3630A767" w14:textId="576DFECB" w:rsidR="002E1E44" w:rsidRPr="00185CBA" w:rsidRDefault="002E1E44" w:rsidP="001E2D69">
      <w:pPr>
        <w:spacing w:after="0" w:line="276" w:lineRule="auto"/>
        <w:jc w:val="center"/>
        <w:rPr>
          <w:rFonts w:ascii="Arial" w:hAnsi="Arial" w:cs="Arial"/>
          <w:b/>
        </w:rPr>
      </w:pPr>
    </w:p>
    <w:p w14:paraId="51A90CC7" w14:textId="581C83F2" w:rsidR="006837A1" w:rsidRPr="006404B2" w:rsidRDefault="00C8608A" w:rsidP="008B1A5E">
      <w:pPr>
        <w:spacing w:after="0" w:line="276" w:lineRule="auto"/>
        <w:jc w:val="center"/>
        <w:rPr>
          <w:rFonts w:ascii="Arial" w:hAnsi="Arial" w:cs="Arial"/>
          <w:b/>
          <w:bCs/>
          <w:sz w:val="24"/>
          <w:szCs w:val="24"/>
        </w:rPr>
      </w:pPr>
      <w:r>
        <w:rPr>
          <w:rFonts w:ascii="Arial" w:hAnsi="Arial" w:cs="Arial"/>
          <w:b/>
          <w:bCs/>
          <w:sz w:val="24"/>
          <w:szCs w:val="24"/>
        </w:rPr>
        <w:t>Anlagenoptimierung und digitale Integration für Netzeffizienz entscheidend</w:t>
      </w:r>
    </w:p>
    <w:p w14:paraId="5D5C10D2" w14:textId="77777777" w:rsidR="00DD297A" w:rsidRPr="006837A1" w:rsidRDefault="00DD297A" w:rsidP="00DD297A">
      <w:pPr>
        <w:spacing w:after="0" w:line="276" w:lineRule="auto"/>
        <w:jc w:val="center"/>
        <w:rPr>
          <w:rFonts w:ascii="Arial" w:hAnsi="Arial" w:cs="Arial"/>
          <w:b/>
          <w:bCs/>
        </w:rPr>
      </w:pPr>
    </w:p>
    <w:p w14:paraId="2FFE4306" w14:textId="3F447B08" w:rsidR="003044D9" w:rsidRPr="00C2486B" w:rsidRDefault="00FF4C9D" w:rsidP="00DD297A">
      <w:pPr>
        <w:spacing w:after="0" w:line="276" w:lineRule="auto"/>
        <w:rPr>
          <w:rFonts w:ascii="Arial" w:hAnsi="Arial" w:cs="Arial"/>
          <w:i/>
          <w:iCs/>
        </w:rPr>
      </w:pPr>
      <w:r>
        <w:rPr>
          <w:rFonts w:ascii="Arial" w:hAnsi="Arial" w:cs="Arial"/>
          <w:i/>
          <w:iCs/>
        </w:rPr>
        <w:t xml:space="preserve">Bei Fernwärmelösungen muss nach Einschätzung von Danfoss die </w:t>
      </w:r>
      <w:r w:rsidR="00ED6FA7">
        <w:rPr>
          <w:rFonts w:ascii="Arial" w:hAnsi="Arial" w:cs="Arial"/>
          <w:i/>
          <w:iCs/>
        </w:rPr>
        <w:t>Sekundär</w:t>
      </w:r>
      <w:r>
        <w:rPr>
          <w:rFonts w:ascii="Arial" w:hAnsi="Arial" w:cs="Arial"/>
          <w:i/>
          <w:iCs/>
        </w:rPr>
        <w:t>seite stärker berücksichtigt werden. Ohne Echtzeitinformationen über Gebäudezustände, den Austausch veralteter Übergabestationen und den hydraulischen Abgleich von Heizungsanlagen sind keine effizienzoptimierten Fernwärmenetze möglich. Das</w:t>
      </w:r>
      <w:r w:rsidR="00E80E23">
        <w:rPr>
          <w:rFonts w:ascii="Arial" w:hAnsi="Arial" w:cs="Arial"/>
          <w:i/>
          <w:iCs/>
        </w:rPr>
        <w:t xml:space="preserve"> großzügige</w:t>
      </w:r>
      <w:r>
        <w:rPr>
          <w:rFonts w:ascii="Arial" w:hAnsi="Arial" w:cs="Arial"/>
          <w:i/>
          <w:iCs/>
        </w:rPr>
        <w:t xml:space="preserve"> Förderungsumfeld bietet d</w:t>
      </w:r>
      <w:r w:rsidR="00E80E23">
        <w:rPr>
          <w:rFonts w:ascii="Arial" w:hAnsi="Arial" w:cs="Arial"/>
          <w:i/>
          <w:iCs/>
        </w:rPr>
        <w:t>erzei</w:t>
      </w:r>
      <w:r>
        <w:rPr>
          <w:rFonts w:ascii="Arial" w:hAnsi="Arial" w:cs="Arial"/>
          <w:i/>
          <w:iCs/>
        </w:rPr>
        <w:t xml:space="preserve">t gute Voraussetzungen, um hier </w:t>
      </w:r>
      <w:r w:rsidR="00E80E23">
        <w:rPr>
          <w:rFonts w:ascii="Arial" w:hAnsi="Arial" w:cs="Arial"/>
          <w:i/>
          <w:iCs/>
        </w:rPr>
        <w:t>d</w:t>
      </w:r>
      <w:r>
        <w:rPr>
          <w:rFonts w:ascii="Arial" w:hAnsi="Arial" w:cs="Arial"/>
          <w:i/>
          <w:iCs/>
        </w:rPr>
        <w:t>en Umschwung zu schaffen.</w:t>
      </w:r>
    </w:p>
    <w:p w14:paraId="485E04E3" w14:textId="77777777" w:rsidR="00A32AE6" w:rsidRPr="00A32AE6" w:rsidRDefault="00A32AE6" w:rsidP="00DD297A">
      <w:pPr>
        <w:spacing w:after="0" w:line="276" w:lineRule="auto"/>
        <w:rPr>
          <w:rFonts w:ascii="Arial" w:hAnsi="Arial" w:cs="Arial"/>
        </w:rPr>
      </w:pPr>
    </w:p>
    <w:p w14:paraId="017ED2AB" w14:textId="3B2FDF1F" w:rsidR="0019516C" w:rsidRDefault="00DD297A" w:rsidP="0019516C">
      <w:pPr>
        <w:spacing w:after="0" w:line="276" w:lineRule="auto"/>
        <w:rPr>
          <w:rFonts w:ascii="Arial" w:hAnsi="Arial" w:cs="Arial"/>
        </w:rPr>
      </w:pPr>
      <w:r w:rsidRPr="00F277DA">
        <w:rPr>
          <w:rFonts w:ascii="Arial" w:hAnsi="Arial" w:cs="Arial"/>
          <w:b/>
        </w:rPr>
        <w:t>Offenbach am Main,</w:t>
      </w:r>
      <w:r w:rsidR="00A74D1D">
        <w:rPr>
          <w:rFonts w:ascii="Arial" w:hAnsi="Arial" w:cs="Arial"/>
          <w:b/>
        </w:rPr>
        <w:t xml:space="preserve"> 16. März</w:t>
      </w:r>
      <w:r w:rsidR="008B1A5E">
        <w:rPr>
          <w:rFonts w:ascii="Arial" w:hAnsi="Arial" w:cs="Arial"/>
          <w:b/>
        </w:rPr>
        <w:t xml:space="preserve"> </w:t>
      </w:r>
      <w:r w:rsidRPr="00F277DA">
        <w:rPr>
          <w:rFonts w:ascii="Arial" w:hAnsi="Arial" w:cs="Arial"/>
          <w:b/>
        </w:rPr>
        <w:t>20</w:t>
      </w:r>
      <w:r w:rsidR="006B0516">
        <w:rPr>
          <w:rFonts w:ascii="Arial" w:hAnsi="Arial" w:cs="Arial"/>
          <w:b/>
        </w:rPr>
        <w:t>2</w:t>
      </w:r>
      <w:r w:rsidR="00A74D1D">
        <w:rPr>
          <w:rFonts w:ascii="Arial" w:hAnsi="Arial" w:cs="Arial"/>
          <w:b/>
        </w:rPr>
        <w:t>1</w:t>
      </w:r>
      <w:r w:rsidRPr="00F277DA">
        <w:rPr>
          <w:rFonts w:ascii="Arial" w:hAnsi="Arial" w:cs="Arial"/>
        </w:rPr>
        <w:t xml:space="preserve"> –</w:t>
      </w:r>
      <w:r w:rsidR="00EA2FED">
        <w:rPr>
          <w:rFonts w:ascii="Arial" w:hAnsi="Arial" w:cs="Arial"/>
        </w:rPr>
        <w:t xml:space="preserve"> Danfoss</w:t>
      </w:r>
      <w:r w:rsidR="003902BD">
        <w:rPr>
          <w:rFonts w:ascii="Arial" w:hAnsi="Arial" w:cs="Arial"/>
        </w:rPr>
        <w:t>,</w:t>
      </w:r>
      <w:r w:rsidR="005C321F" w:rsidRPr="005C321F">
        <w:rPr>
          <w:rFonts w:ascii="Arial" w:hAnsi="Arial" w:cs="Arial"/>
        </w:rPr>
        <w:t xml:space="preserve"> </w:t>
      </w:r>
      <w:r w:rsidR="005C321F" w:rsidRPr="00F277DA">
        <w:rPr>
          <w:rFonts w:ascii="Arial" w:hAnsi="Arial" w:cs="Arial"/>
        </w:rPr>
        <w:t>einer der Weltmarktführer auf dem Gebiet der Wärmetechnik,</w:t>
      </w:r>
      <w:r w:rsidR="00B3309B">
        <w:rPr>
          <w:rFonts w:ascii="Arial" w:hAnsi="Arial" w:cs="Arial"/>
        </w:rPr>
        <w:t xml:space="preserve"> </w:t>
      </w:r>
      <w:bookmarkStart w:id="0" w:name="_Hlk8303437"/>
      <w:r w:rsidR="00C8608A">
        <w:rPr>
          <w:rFonts w:ascii="Arial" w:hAnsi="Arial" w:cs="Arial"/>
        </w:rPr>
        <w:t xml:space="preserve">plädiert dafür, bei Fernwärmelösungen auch die </w:t>
      </w:r>
      <w:r w:rsidR="00395BB4">
        <w:rPr>
          <w:rFonts w:ascii="Arial" w:hAnsi="Arial" w:cs="Arial"/>
        </w:rPr>
        <w:t>Kunden</w:t>
      </w:r>
      <w:r w:rsidR="00C8608A">
        <w:rPr>
          <w:rFonts w:ascii="Arial" w:hAnsi="Arial" w:cs="Arial"/>
        </w:rPr>
        <w:t>seite stärker zu berücksichtigen. In der Vergangenheit wurde diese</w:t>
      </w:r>
      <w:r w:rsidR="0019516C">
        <w:rPr>
          <w:rFonts w:ascii="Arial" w:hAnsi="Arial" w:cs="Arial"/>
        </w:rPr>
        <w:t xml:space="preserve"> sogenannte Sekundärseite oft</w:t>
      </w:r>
      <w:r w:rsidR="00C8608A">
        <w:rPr>
          <w:rFonts w:ascii="Arial" w:hAnsi="Arial" w:cs="Arial"/>
        </w:rPr>
        <w:t xml:space="preserve"> nachrangig behandelt</w:t>
      </w:r>
      <w:r w:rsidR="007030E2">
        <w:rPr>
          <w:rFonts w:ascii="Arial" w:hAnsi="Arial" w:cs="Arial"/>
        </w:rPr>
        <w:t>.</w:t>
      </w:r>
      <w:r w:rsidR="0019516C">
        <w:rPr>
          <w:rFonts w:ascii="Arial" w:hAnsi="Arial" w:cs="Arial"/>
        </w:rPr>
        <w:t xml:space="preserve"> Der Fokus lag </w:t>
      </w:r>
      <w:r w:rsidR="007030E2">
        <w:rPr>
          <w:rFonts w:ascii="Arial" w:hAnsi="Arial" w:cs="Arial"/>
        </w:rPr>
        <w:t xml:space="preserve">stattdessen </w:t>
      </w:r>
      <w:r w:rsidR="0019516C">
        <w:rPr>
          <w:rFonts w:ascii="Arial" w:hAnsi="Arial" w:cs="Arial"/>
        </w:rPr>
        <w:t xml:space="preserve">auf </w:t>
      </w:r>
      <w:r w:rsidR="007030E2">
        <w:rPr>
          <w:rFonts w:ascii="Arial" w:hAnsi="Arial" w:cs="Arial"/>
        </w:rPr>
        <w:t xml:space="preserve">Lösungen </w:t>
      </w:r>
      <w:r w:rsidR="0019516C">
        <w:rPr>
          <w:rFonts w:ascii="Arial" w:hAnsi="Arial" w:cs="Arial"/>
        </w:rPr>
        <w:t>für die Primärseite, also die Seite der privaten und öffentlichen Fernwärmeversorger. Tatsächlich aber lässt sich die Energieeffizienz von Fernwärmesystemen nur dann optimieren, wenn auch die Abnehme</w:t>
      </w:r>
      <w:r w:rsidR="007030E2">
        <w:rPr>
          <w:rFonts w:ascii="Arial" w:hAnsi="Arial" w:cs="Arial"/>
        </w:rPr>
        <w:t>r</w:t>
      </w:r>
      <w:r w:rsidR="0019516C">
        <w:rPr>
          <w:rFonts w:ascii="Arial" w:hAnsi="Arial" w:cs="Arial"/>
        </w:rPr>
        <w:t xml:space="preserve"> mitspielen. Drei </w:t>
      </w:r>
      <w:r w:rsidR="00D75FA1">
        <w:rPr>
          <w:rFonts w:ascii="Arial" w:hAnsi="Arial" w:cs="Arial"/>
        </w:rPr>
        <w:t xml:space="preserve">Voraussetzungen </w:t>
      </w:r>
      <w:r w:rsidR="0019516C">
        <w:rPr>
          <w:rFonts w:ascii="Arial" w:hAnsi="Arial" w:cs="Arial"/>
        </w:rPr>
        <w:t>sind</w:t>
      </w:r>
      <w:r w:rsidR="00D75FA1">
        <w:rPr>
          <w:rFonts w:ascii="Arial" w:hAnsi="Arial" w:cs="Arial"/>
        </w:rPr>
        <w:t xml:space="preserve"> hier</w:t>
      </w:r>
      <w:r w:rsidR="0019516C">
        <w:rPr>
          <w:rFonts w:ascii="Arial" w:hAnsi="Arial" w:cs="Arial"/>
        </w:rPr>
        <w:t xml:space="preserve"> entscheidend: (1)</w:t>
      </w:r>
      <w:r w:rsidR="007030E2">
        <w:rPr>
          <w:rFonts w:ascii="Arial" w:hAnsi="Arial" w:cs="Arial"/>
        </w:rPr>
        <w:t xml:space="preserve"> Echtzeitinformationen über den Gebäudezustand, die es dem Versorger ermöglichen, die Vorlauftemperatur bedarfsgerecht anzupassen</w:t>
      </w:r>
      <w:r w:rsidR="00BD067C">
        <w:rPr>
          <w:rFonts w:ascii="Arial" w:hAnsi="Arial" w:cs="Arial"/>
        </w:rPr>
        <w:t xml:space="preserve">. </w:t>
      </w:r>
      <w:r w:rsidR="0019516C">
        <w:rPr>
          <w:rFonts w:ascii="Arial" w:hAnsi="Arial" w:cs="Arial"/>
        </w:rPr>
        <w:t>(2) Übergabestation</w:t>
      </w:r>
      <w:r w:rsidR="007030E2">
        <w:rPr>
          <w:rFonts w:ascii="Arial" w:hAnsi="Arial" w:cs="Arial"/>
        </w:rPr>
        <w:t>en auf dem aktuellen Stand der Technik –</w:t>
      </w:r>
      <w:r w:rsidR="0019516C">
        <w:rPr>
          <w:rFonts w:ascii="Arial" w:hAnsi="Arial" w:cs="Arial"/>
        </w:rPr>
        <w:t xml:space="preserve"> </w:t>
      </w:r>
      <w:r w:rsidR="007030E2">
        <w:rPr>
          <w:rFonts w:ascii="Arial" w:hAnsi="Arial" w:cs="Arial"/>
        </w:rPr>
        <w:t>mit adäquater Dimensionierung, qualitativ hochwertigen Wärmetauschern und Schnittstellen für die digitale Integration. (3) Moderne bzw. durch Sanierung modernisierte Heizanlagen</w:t>
      </w:r>
      <w:r w:rsidR="00D75FA1">
        <w:rPr>
          <w:rFonts w:ascii="Arial" w:hAnsi="Arial" w:cs="Arial"/>
        </w:rPr>
        <w:t xml:space="preserve"> in Wohn- und Zweckbau</w:t>
      </w:r>
      <w:r w:rsidR="007030E2">
        <w:rPr>
          <w:rFonts w:ascii="Arial" w:hAnsi="Arial" w:cs="Arial"/>
        </w:rPr>
        <w:t xml:space="preserve">, die </w:t>
      </w:r>
      <w:r w:rsidR="00D75FA1">
        <w:rPr>
          <w:rFonts w:ascii="Arial" w:hAnsi="Arial" w:cs="Arial"/>
        </w:rPr>
        <w:t xml:space="preserve">umfassend </w:t>
      </w:r>
      <w:r w:rsidR="007030E2">
        <w:rPr>
          <w:rFonts w:ascii="Arial" w:hAnsi="Arial" w:cs="Arial"/>
        </w:rPr>
        <w:t>hy</w:t>
      </w:r>
      <w:r w:rsidR="00D75FA1">
        <w:rPr>
          <w:rFonts w:ascii="Arial" w:hAnsi="Arial" w:cs="Arial"/>
        </w:rPr>
        <w:t>d</w:t>
      </w:r>
      <w:r w:rsidR="007030E2">
        <w:rPr>
          <w:rFonts w:ascii="Arial" w:hAnsi="Arial" w:cs="Arial"/>
        </w:rPr>
        <w:t xml:space="preserve">raulisch abgeglichen </w:t>
      </w:r>
      <w:r w:rsidR="00D75FA1">
        <w:rPr>
          <w:rFonts w:ascii="Arial" w:hAnsi="Arial" w:cs="Arial"/>
        </w:rPr>
        <w:t xml:space="preserve">und durch smarte Steuerungssysteme effizienzoptimiert sind. Nur wenn alle drei Voraussetzungen gegeben sind, lässt sich die Vorlauftemperatur eines Fernwärmenetzes so weit wie möglich absenken und dadurch eine </w:t>
      </w:r>
      <w:r w:rsidR="0052084E">
        <w:rPr>
          <w:rFonts w:ascii="Arial" w:hAnsi="Arial" w:cs="Arial"/>
        </w:rPr>
        <w:t xml:space="preserve">deutliche </w:t>
      </w:r>
      <w:r w:rsidR="00D75FA1">
        <w:rPr>
          <w:rFonts w:ascii="Arial" w:hAnsi="Arial" w:cs="Arial"/>
        </w:rPr>
        <w:t>Reduktion von Primärenergieverbrauch und CO2-Ausstoß erreichen.</w:t>
      </w:r>
      <w:r w:rsidR="0052084E">
        <w:rPr>
          <w:rFonts w:ascii="Arial" w:hAnsi="Arial" w:cs="Arial"/>
        </w:rPr>
        <w:t xml:space="preserve"> „Fernwärme ist eine nachhaltige und zukunftssichere Lösung auf dem Weg der Energiewende“, erläutert Anton Koller, Danfoss Divisional </w:t>
      </w:r>
      <w:proofErr w:type="spellStart"/>
      <w:r w:rsidR="0052084E">
        <w:rPr>
          <w:rFonts w:ascii="Arial" w:hAnsi="Arial" w:cs="Arial"/>
        </w:rPr>
        <w:t>President</w:t>
      </w:r>
      <w:proofErr w:type="spellEnd"/>
      <w:r w:rsidR="0052084E">
        <w:rPr>
          <w:rFonts w:ascii="Arial" w:hAnsi="Arial" w:cs="Arial"/>
        </w:rPr>
        <w:t xml:space="preserve"> </w:t>
      </w:r>
      <w:proofErr w:type="spellStart"/>
      <w:r w:rsidR="0052084E">
        <w:rPr>
          <w:rFonts w:ascii="Arial" w:hAnsi="Arial" w:cs="Arial"/>
        </w:rPr>
        <w:t>District</w:t>
      </w:r>
      <w:proofErr w:type="spellEnd"/>
      <w:r w:rsidR="0052084E">
        <w:rPr>
          <w:rFonts w:ascii="Arial" w:hAnsi="Arial" w:cs="Arial"/>
        </w:rPr>
        <w:t xml:space="preserve"> Energy. „Aber </w:t>
      </w:r>
      <w:r w:rsidR="00C0357B">
        <w:rPr>
          <w:rFonts w:ascii="Arial" w:hAnsi="Arial" w:cs="Arial"/>
        </w:rPr>
        <w:t xml:space="preserve">um das volle Potenzial auszuschöpfen, ist </w:t>
      </w:r>
      <w:r w:rsidR="0052084E">
        <w:rPr>
          <w:rFonts w:ascii="Arial" w:hAnsi="Arial" w:cs="Arial"/>
        </w:rPr>
        <w:t>es wichtig, eine End-</w:t>
      </w:r>
      <w:proofErr w:type="spellStart"/>
      <w:r w:rsidR="0052084E">
        <w:rPr>
          <w:rFonts w:ascii="Arial" w:hAnsi="Arial" w:cs="Arial"/>
        </w:rPr>
        <w:t>to</w:t>
      </w:r>
      <w:proofErr w:type="spellEnd"/>
      <w:r w:rsidR="0052084E">
        <w:rPr>
          <w:rFonts w:ascii="Arial" w:hAnsi="Arial" w:cs="Arial"/>
        </w:rPr>
        <w:t>-End-Optimierung zu erreichen.“</w:t>
      </w:r>
    </w:p>
    <w:p w14:paraId="389D2123" w14:textId="5DBE2E45" w:rsidR="00D75FA1" w:rsidRDefault="00D75FA1" w:rsidP="0019516C">
      <w:pPr>
        <w:spacing w:after="0" w:line="276" w:lineRule="auto"/>
        <w:rPr>
          <w:rFonts w:ascii="Arial" w:hAnsi="Arial" w:cs="Arial"/>
        </w:rPr>
      </w:pPr>
    </w:p>
    <w:p w14:paraId="6401E5C8" w14:textId="4A01AFE2" w:rsidR="00D75FA1" w:rsidRDefault="00D75FA1" w:rsidP="0019516C">
      <w:pPr>
        <w:spacing w:after="0" w:line="276" w:lineRule="auto"/>
        <w:rPr>
          <w:rFonts w:ascii="Arial" w:hAnsi="Arial" w:cs="Arial"/>
        </w:rPr>
      </w:pPr>
      <w:r>
        <w:rPr>
          <w:rFonts w:ascii="Arial" w:hAnsi="Arial" w:cs="Arial"/>
        </w:rPr>
        <w:t xml:space="preserve">In der Praxis stehen Versorgern </w:t>
      </w:r>
      <w:r w:rsidR="0052084E">
        <w:rPr>
          <w:rFonts w:ascii="Arial" w:hAnsi="Arial" w:cs="Arial"/>
        </w:rPr>
        <w:t xml:space="preserve">allerdings </w:t>
      </w:r>
      <w:r>
        <w:rPr>
          <w:rFonts w:ascii="Arial" w:hAnsi="Arial" w:cs="Arial"/>
        </w:rPr>
        <w:t xml:space="preserve">bislang kaum Echtzeitinformationen zu Gebäuden zur Verfügung. Übergabestationen sind oft veraltet, nicht digitalisierungsfähig und aus Furcht vor geringer Heizleistung überdimensioniert. Heizanlagen sind nach Expertenschätzungen zu </w:t>
      </w:r>
      <w:r w:rsidR="001D6E0A">
        <w:rPr>
          <w:rFonts w:ascii="Arial" w:hAnsi="Arial" w:cs="Arial"/>
        </w:rPr>
        <w:t xml:space="preserve">etwa </w:t>
      </w:r>
      <w:r>
        <w:rPr>
          <w:rFonts w:ascii="Arial" w:hAnsi="Arial" w:cs="Arial"/>
        </w:rPr>
        <w:t>80 bis 90 Prozent nicht korrekt hydraulisch abgeglichen</w:t>
      </w:r>
      <w:r w:rsidR="001D6E0A">
        <w:rPr>
          <w:rFonts w:ascii="Arial" w:hAnsi="Arial" w:cs="Arial"/>
        </w:rPr>
        <w:t xml:space="preserve">, smarte Steuerungen klar in der Minderheit. Danfoss empfiehlt Versorgern und Wohnungsbaugesellschaften deshalb, die angeschlossenen Liegenschaften mit </w:t>
      </w:r>
      <w:r w:rsidR="00BD067C">
        <w:rPr>
          <w:rFonts w:ascii="Arial" w:hAnsi="Arial" w:cs="Arial"/>
        </w:rPr>
        <w:t>Softwarel</w:t>
      </w:r>
      <w:r w:rsidR="001D6E0A">
        <w:rPr>
          <w:rFonts w:ascii="Arial" w:hAnsi="Arial" w:cs="Arial"/>
        </w:rPr>
        <w:t xml:space="preserve">ösungen wie etwa </w:t>
      </w:r>
      <w:proofErr w:type="spellStart"/>
      <w:r w:rsidR="001D6E0A">
        <w:rPr>
          <w:rFonts w:ascii="Arial" w:hAnsi="Arial" w:cs="Arial"/>
        </w:rPr>
        <w:t>Leanheat</w:t>
      </w:r>
      <w:proofErr w:type="spellEnd"/>
      <w:r w:rsidR="00E65AC2">
        <w:rPr>
          <w:rFonts w:ascii="Arial" w:hAnsi="Arial" w:cs="Arial"/>
        </w:rPr>
        <w:t xml:space="preserve"> Building und </w:t>
      </w:r>
      <w:proofErr w:type="spellStart"/>
      <w:r w:rsidR="00E65AC2">
        <w:rPr>
          <w:rFonts w:ascii="Arial" w:hAnsi="Arial" w:cs="Arial"/>
        </w:rPr>
        <w:t>Leanheat</w:t>
      </w:r>
      <w:proofErr w:type="spellEnd"/>
      <w:r w:rsidR="00E65AC2">
        <w:rPr>
          <w:rFonts w:ascii="Arial" w:hAnsi="Arial" w:cs="Arial"/>
        </w:rPr>
        <w:t xml:space="preserve"> Apartment</w:t>
      </w:r>
      <w:r w:rsidR="001D6E0A">
        <w:rPr>
          <w:rFonts w:ascii="Arial" w:hAnsi="Arial" w:cs="Arial"/>
        </w:rPr>
        <w:t xml:space="preserve"> auszustatten, die </w:t>
      </w:r>
      <w:r w:rsidR="00BD067C">
        <w:rPr>
          <w:rFonts w:ascii="Arial" w:hAnsi="Arial" w:cs="Arial"/>
        </w:rPr>
        <w:t xml:space="preserve">auf Basis selbstlernender Algorithmen </w:t>
      </w:r>
      <w:r w:rsidR="001D6E0A">
        <w:rPr>
          <w:rFonts w:ascii="Arial" w:hAnsi="Arial" w:cs="Arial"/>
        </w:rPr>
        <w:t xml:space="preserve">umfassende Informationen über den Gebäudezustand liefern. Ältere Wohnungsstationen sollten konsequent ausgetauscht und durch </w:t>
      </w:r>
      <w:r w:rsidR="00BD067C">
        <w:rPr>
          <w:rFonts w:ascii="Arial" w:hAnsi="Arial" w:cs="Arial"/>
        </w:rPr>
        <w:t xml:space="preserve">neue </w:t>
      </w:r>
      <w:r w:rsidR="001D6E0A">
        <w:rPr>
          <w:rFonts w:ascii="Arial" w:hAnsi="Arial" w:cs="Arial"/>
        </w:rPr>
        <w:t xml:space="preserve">Modelle ersetzt werden, die digital integrierbar und entlang dem </w:t>
      </w:r>
      <w:r w:rsidR="00BD067C">
        <w:rPr>
          <w:rFonts w:ascii="Arial" w:hAnsi="Arial" w:cs="Arial"/>
        </w:rPr>
        <w:t>Istz</w:t>
      </w:r>
      <w:r w:rsidR="001D6E0A">
        <w:rPr>
          <w:rFonts w:ascii="Arial" w:hAnsi="Arial" w:cs="Arial"/>
        </w:rPr>
        <w:t xml:space="preserve">ustand der Gebäudedämmung dimensioniert sind. </w:t>
      </w:r>
      <w:r w:rsidR="00395BB4">
        <w:rPr>
          <w:rFonts w:ascii="Arial" w:hAnsi="Arial" w:cs="Arial"/>
        </w:rPr>
        <w:t xml:space="preserve">Kunden </w:t>
      </w:r>
      <w:r w:rsidR="008A4FD3">
        <w:rPr>
          <w:rFonts w:ascii="Arial" w:hAnsi="Arial" w:cs="Arial"/>
        </w:rPr>
        <w:t>sollt</w:t>
      </w:r>
      <w:r w:rsidR="00BD067C">
        <w:rPr>
          <w:rFonts w:ascii="Arial" w:hAnsi="Arial" w:cs="Arial"/>
        </w:rPr>
        <w:t xml:space="preserve">en für die Bedeutung des Anlagenstatus sensibilisiert und durch tarifliche Anreize zur Sanierung </w:t>
      </w:r>
      <w:r w:rsidR="00BD067C">
        <w:rPr>
          <w:rFonts w:ascii="Arial" w:hAnsi="Arial" w:cs="Arial"/>
        </w:rPr>
        <w:lastRenderedPageBreak/>
        <w:t>motiviert werden.</w:t>
      </w:r>
      <w:r w:rsidR="008A4FD3">
        <w:rPr>
          <w:rFonts w:ascii="Arial" w:hAnsi="Arial" w:cs="Arial"/>
        </w:rPr>
        <w:t xml:space="preserve"> „Der hydraulische Abgleich ist dabei entscheidend“, so Anton Koller. „</w:t>
      </w:r>
      <w:r w:rsidR="0052084E">
        <w:rPr>
          <w:rFonts w:ascii="Arial" w:hAnsi="Arial" w:cs="Arial"/>
        </w:rPr>
        <w:t xml:space="preserve">Er stellt die Basis dar. </w:t>
      </w:r>
      <w:r w:rsidR="008A4FD3">
        <w:rPr>
          <w:rFonts w:ascii="Arial" w:hAnsi="Arial" w:cs="Arial"/>
        </w:rPr>
        <w:t xml:space="preserve">Ohne ihn ist keine </w:t>
      </w:r>
      <w:r w:rsidR="0052084E">
        <w:rPr>
          <w:rFonts w:ascii="Arial" w:hAnsi="Arial" w:cs="Arial"/>
        </w:rPr>
        <w:t>adäquate Temperaturregelung möglich.“</w:t>
      </w:r>
    </w:p>
    <w:p w14:paraId="435932BC" w14:textId="4FFC3E85" w:rsidR="00BD067C" w:rsidRDefault="00BD067C" w:rsidP="0019516C">
      <w:pPr>
        <w:spacing w:after="0" w:line="276" w:lineRule="auto"/>
        <w:rPr>
          <w:rFonts w:ascii="Arial" w:hAnsi="Arial" w:cs="Arial"/>
        </w:rPr>
      </w:pPr>
    </w:p>
    <w:p w14:paraId="69812A5B" w14:textId="62AFCA6F" w:rsidR="002B6182" w:rsidRPr="002B6182" w:rsidRDefault="00BD067C" w:rsidP="002B6182">
      <w:pPr>
        <w:spacing w:after="0" w:line="276" w:lineRule="auto"/>
        <w:rPr>
          <w:rFonts w:ascii="Arial" w:hAnsi="Arial" w:cs="Arial"/>
        </w:rPr>
      </w:pPr>
      <w:r>
        <w:rPr>
          <w:rFonts w:ascii="Arial" w:hAnsi="Arial" w:cs="Arial"/>
        </w:rPr>
        <w:t xml:space="preserve">Eine Schüsselstellung </w:t>
      </w:r>
      <w:r w:rsidR="0052084E">
        <w:rPr>
          <w:rFonts w:ascii="Arial" w:hAnsi="Arial" w:cs="Arial"/>
        </w:rPr>
        <w:t xml:space="preserve">kommt </w:t>
      </w:r>
      <w:r>
        <w:rPr>
          <w:rFonts w:ascii="Arial" w:hAnsi="Arial" w:cs="Arial"/>
        </w:rPr>
        <w:t xml:space="preserve">bei alledem </w:t>
      </w:r>
      <w:r w:rsidR="0052084E">
        <w:rPr>
          <w:rFonts w:ascii="Arial" w:hAnsi="Arial" w:cs="Arial"/>
        </w:rPr>
        <w:t xml:space="preserve">zweifellos </w:t>
      </w:r>
      <w:r>
        <w:rPr>
          <w:rFonts w:ascii="Arial" w:hAnsi="Arial" w:cs="Arial"/>
        </w:rPr>
        <w:t>den staatlichen Förderungsmaßnahmen</w:t>
      </w:r>
      <w:r w:rsidR="0052084E">
        <w:rPr>
          <w:rFonts w:ascii="Arial" w:hAnsi="Arial" w:cs="Arial"/>
        </w:rPr>
        <w:t xml:space="preserve"> zu</w:t>
      </w:r>
      <w:r>
        <w:rPr>
          <w:rFonts w:ascii="Arial" w:hAnsi="Arial" w:cs="Arial"/>
        </w:rPr>
        <w:t>. Danfoss begrüßt</w:t>
      </w:r>
      <w:r w:rsidR="002B6182">
        <w:rPr>
          <w:rFonts w:ascii="Arial" w:hAnsi="Arial" w:cs="Arial"/>
        </w:rPr>
        <w:t xml:space="preserve"> die jüngste Anpassung der Förderrichtlinien, die den hydraulischen Abgleich zur Voraussetzung finanzieller Zuschüsse zur Anlagensanierung macht, aber auch die Änderung de</w:t>
      </w:r>
      <w:r w:rsidR="009124A6">
        <w:rPr>
          <w:rFonts w:ascii="Arial" w:hAnsi="Arial" w:cs="Arial"/>
        </w:rPr>
        <w:t>r</w:t>
      </w:r>
      <w:r w:rsidR="002B6182">
        <w:rPr>
          <w:rFonts w:ascii="Arial" w:hAnsi="Arial" w:cs="Arial"/>
        </w:rPr>
        <w:t xml:space="preserve"> Förderungs</w:t>
      </w:r>
      <w:r w:rsidR="009124A6">
        <w:rPr>
          <w:rFonts w:ascii="Arial" w:hAnsi="Arial" w:cs="Arial"/>
        </w:rPr>
        <w:t>strategie</w:t>
      </w:r>
      <w:r w:rsidR="002B6182">
        <w:rPr>
          <w:rFonts w:ascii="Arial" w:hAnsi="Arial" w:cs="Arial"/>
        </w:rPr>
        <w:t xml:space="preserve"> insgesamt. „Die neuen </w:t>
      </w:r>
      <w:r w:rsidR="002B6182" w:rsidRPr="002B6182">
        <w:rPr>
          <w:rFonts w:ascii="Arial" w:hAnsi="Arial" w:cs="Arial"/>
        </w:rPr>
        <w:t>Förderprogramme von BAFA und KfW sind sehr großzügig</w:t>
      </w:r>
      <w:r w:rsidR="002B6182">
        <w:rPr>
          <w:rFonts w:ascii="Arial" w:hAnsi="Arial" w:cs="Arial"/>
        </w:rPr>
        <w:t xml:space="preserve">“, so Koller. „Es werden </w:t>
      </w:r>
      <w:r w:rsidR="002B6182" w:rsidRPr="002B6182">
        <w:rPr>
          <w:rFonts w:ascii="Arial" w:hAnsi="Arial" w:cs="Arial"/>
        </w:rPr>
        <w:t>Summen</w:t>
      </w:r>
      <w:r w:rsidR="002B6182">
        <w:rPr>
          <w:rFonts w:ascii="Arial" w:hAnsi="Arial" w:cs="Arial"/>
        </w:rPr>
        <w:t xml:space="preserve"> ausgeschüttet,</w:t>
      </w:r>
      <w:r w:rsidR="002B6182" w:rsidRPr="002B6182">
        <w:rPr>
          <w:rFonts w:ascii="Arial" w:hAnsi="Arial" w:cs="Arial"/>
        </w:rPr>
        <w:t xml:space="preserve"> mit denen sich etwas bewegen lässt. </w:t>
      </w:r>
      <w:r w:rsidR="009F1C3B">
        <w:rPr>
          <w:rFonts w:ascii="Arial" w:hAnsi="Arial" w:cs="Arial"/>
        </w:rPr>
        <w:t xml:space="preserve">Wir haben hier momentan ein sehr gutes Umfeld </w:t>
      </w:r>
      <w:r w:rsidR="009124A6">
        <w:rPr>
          <w:rFonts w:ascii="Arial" w:hAnsi="Arial" w:cs="Arial"/>
        </w:rPr>
        <w:t>–</w:t>
      </w:r>
      <w:r w:rsidR="002B6182" w:rsidRPr="002B6182">
        <w:rPr>
          <w:rFonts w:ascii="Arial" w:hAnsi="Arial" w:cs="Arial"/>
        </w:rPr>
        <w:t xml:space="preserve"> und es zahlt sich auf jeden Fall aus, sich </w:t>
      </w:r>
      <w:r w:rsidR="008A4FD3">
        <w:rPr>
          <w:rFonts w:ascii="Arial" w:hAnsi="Arial" w:cs="Arial"/>
        </w:rPr>
        <w:t xml:space="preserve">mit den </w:t>
      </w:r>
      <w:r w:rsidR="009F1C3B">
        <w:rPr>
          <w:rFonts w:ascii="Arial" w:hAnsi="Arial" w:cs="Arial"/>
        </w:rPr>
        <w:t xml:space="preserve">vielfältigen </w:t>
      </w:r>
      <w:r w:rsidR="008A4FD3">
        <w:rPr>
          <w:rFonts w:ascii="Arial" w:hAnsi="Arial" w:cs="Arial"/>
        </w:rPr>
        <w:t xml:space="preserve">Fördermöglichkeiten </w:t>
      </w:r>
      <w:r w:rsidR="002B6182" w:rsidRPr="002B6182">
        <w:rPr>
          <w:rFonts w:ascii="Arial" w:hAnsi="Arial" w:cs="Arial"/>
        </w:rPr>
        <w:t>zu beschäftigen</w:t>
      </w:r>
      <w:r w:rsidR="008A4FD3">
        <w:rPr>
          <w:rFonts w:ascii="Arial" w:hAnsi="Arial" w:cs="Arial"/>
        </w:rPr>
        <w:t>.“</w:t>
      </w:r>
      <w:r w:rsidR="002B6182" w:rsidRPr="002B6182">
        <w:rPr>
          <w:rFonts w:ascii="Arial" w:hAnsi="Arial" w:cs="Arial"/>
        </w:rPr>
        <w:t xml:space="preserve"> </w:t>
      </w:r>
    </w:p>
    <w:p w14:paraId="35CBE0F0" w14:textId="77777777" w:rsidR="002B6182" w:rsidRPr="00306F31" w:rsidRDefault="002B6182" w:rsidP="00555C90">
      <w:pPr>
        <w:spacing w:after="0" w:line="276" w:lineRule="auto"/>
        <w:rPr>
          <w:rFonts w:ascii="Arial" w:hAnsi="Arial" w:cs="Arial"/>
        </w:rPr>
      </w:pPr>
    </w:p>
    <w:p w14:paraId="7E1B1BEC" w14:textId="090C69D8" w:rsidR="00CE6EE7" w:rsidRPr="00306F31" w:rsidRDefault="00CE6EE7" w:rsidP="00152ABB">
      <w:pPr>
        <w:spacing w:after="0" w:line="276" w:lineRule="auto"/>
        <w:rPr>
          <w:rFonts w:ascii="Arial" w:hAnsi="Arial" w:cs="Arial"/>
        </w:rPr>
      </w:pPr>
      <w:r w:rsidRPr="00306F31">
        <w:rPr>
          <w:rFonts w:ascii="Arial" w:hAnsi="Arial" w:cs="Arial"/>
        </w:rPr>
        <w:t>Ein Live-Interview mit Anton Koller zu</w:t>
      </w:r>
      <w:r w:rsidR="008A4FD3" w:rsidRPr="00306F31">
        <w:rPr>
          <w:rFonts w:ascii="Arial" w:hAnsi="Arial" w:cs="Arial"/>
        </w:rPr>
        <w:t>r</w:t>
      </w:r>
      <w:r w:rsidR="002B6182" w:rsidRPr="00306F31">
        <w:rPr>
          <w:rFonts w:ascii="Arial" w:hAnsi="Arial" w:cs="Arial"/>
        </w:rPr>
        <w:t xml:space="preserve"> Bedeutung der </w:t>
      </w:r>
      <w:r w:rsidR="00324606">
        <w:rPr>
          <w:rFonts w:ascii="Arial" w:hAnsi="Arial" w:cs="Arial"/>
        </w:rPr>
        <w:t>Sekundär</w:t>
      </w:r>
      <w:r w:rsidR="002B6182" w:rsidRPr="00306F31">
        <w:rPr>
          <w:rFonts w:ascii="Arial" w:hAnsi="Arial" w:cs="Arial"/>
        </w:rPr>
        <w:t>seite in Fernwärmenetzen</w:t>
      </w:r>
      <w:r w:rsidR="00CE209D" w:rsidRPr="00306F31">
        <w:rPr>
          <w:rFonts w:ascii="Arial" w:hAnsi="Arial" w:cs="Arial"/>
        </w:rPr>
        <w:t xml:space="preserve"> </w:t>
      </w:r>
      <w:r w:rsidRPr="00306F31">
        <w:rPr>
          <w:rFonts w:ascii="Arial" w:hAnsi="Arial" w:cs="Arial"/>
        </w:rPr>
        <w:t xml:space="preserve">finden Sie unter: </w:t>
      </w:r>
      <w:hyperlink r:id="rId7" w:history="1">
        <w:r w:rsidR="00306F31" w:rsidRPr="00306F31">
          <w:rPr>
            <w:rStyle w:val="Hyperlink"/>
            <w:rFonts w:ascii="Arial" w:hAnsi="Arial" w:cs="Arial"/>
          </w:rPr>
          <w:t>https://www.youtube.com/watch?v=xLxV-6phb-o</w:t>
        </w:r>
      </w:hyperlink>
    </w:p>
    <w:p w14:paraId="36D52605" w14:textId="716A25DE" w:rsidR="006B3EA0" w:rsidRPr="00306F31" w:rsidRDefault="006B3EA0" w:rsidP="005A78E4">
      <w:pPr>
        <w:spacing w:after="0" w:line="240" w:lineRule="auto"/>
        <w:rPr>
          <w:rFonts w:ascii="Arial" w:hAnsi="Arial" w:cs="Arial"/>
          <w:b/>
          <w:sz w:val="20"/>
          <w:szCs w:val="20"/>
        </w:rPr>
      </w:pPr>
    </w:p>
    <w:p w14:paraId="1E35DAFC" w14:textId="7E7E7253" w:rsidR="003A37EC" w:rsidRPr="00AC44AD" w:rsidRDefault="003A37EC" w:rsidP="003A37EC">
      <w:pPr>
        <w:spacing w:after="0" w:line="276" w:lineRule="auto"/>
        <w:rPr>
          <w:rFonts w:ascii="Arial" w:hAnsi="Arial" w:cs="Arial"/>
        </w:rPr>
      </w:pPr>
      <w:r w:rsidRPr="00306F31">
        <w:rPr>
          <w:rFonts w:ascii="Arial" w:hAnsi="Arial" w:cs="Arial"/>
        </w:rPr>
        <w:t>Spannende Neuigkeiten rund um das Thema Fernwärme gibt es übrigens auch auf</w:t>
      </w:r>
      <w:r w:rsidRPr="00CD1724">
        <w:rPr>
          <w:rFonts w:ascii="Arial" w:hAnsi="Arial" w:cs="Arial"/>
        </w:rPr>
        <w:t xml:space="preserve"> der Digitale</w:t>
      </w:r>
      <w:r>
        <w:rPr>
          <w:rFonts w:ascii="Arial" w:hAnsi="Arial" w:cs="Arial"/>
        </w:rPr>
        <w:t>n</w:t>
      </w:r>
      <w:r w:rsidRPr="00CD1724">
        <w:rPr>
          <w:rFonts w:ascii="Arial" w:hAnsi="Arial" w:cs="Arial"/>
        </w:rPr>
        <w:t xml:space="preserve"> Danfoss und BRUGG Pipes Fernwärmekonferenz 2021</w:t>
      </w:r>
      <w:r>
        <w:rPr>
          <w:rFonts w:ascii="Arial" w:hAnsi="Arial" w:cs="Arial"/>
        </w:rPr>
        <w:t xml:space="preserve">. </w:t>
      </w:r>
      <w:r w:rsidRPr="00CD1724">
        <w:rPr>
          <w:rFonts w:ascii="Arial" w:hAnsi="Arial" w:cs="Arial"/>
        </w:rPr>
        <w:t xml:space="preserve">Neben etablierten Spezialisten von Danfoss und BRUGG Pipes konnten für die diesjährige </w:t>
      </w:r>
      <w:r>
        <w:rPr>
          <w:rFonts w:ascii="Arial" w:hAnsi="Arial" w:cs="Arial"/>
        </w:rPr>
        <w:t xml:space="preserve">Konferenz </w:t>
      </w:r>
      <w:r w:rsidRPr="00CD1724">
        <w:rPr>
          <w:rFonts w:ascii="Arial" w:hAnsi="Arial" w:cs="Arial"/>
        </w:rPr>
        <w:t>externe Experten vom</w:t>
      </w:r>
      <w:r w:rsidRPr="00CD1724">
        <w:rPr>
          <w:rFonts w:ascii="Arial" w:hAnsi="Arial" w:cs="Arial"/>
          <w:color w:val="000000"/>
        </w:rPr>
        <w:t xml:space="preserve"> Fraunhofer-Institut für Energiewirtschaft und Energiesystemtechnik (Fraunhofer IEE</w:t>
      </w:r>
      <w:r w:rsidRPr="00CD1724">
        <w:rPr>
          <w:rFonts w:ascii="Arial" w:hAnsi="Arial" w:cs="Arial"/>
        </w:rPr>
        <w:t>), vom Institut für Energie und Umwelttechnik (IFEU), sowie vom Fernwärme-</w:t>
      </w:r>
      <w:r w:rsidRPr="00AC44AD">
        <w:rPr>
          <w:rFonts w:ascii="Arial" w:hAnsi="Arial" w:cs="Arial"/>
        </w:rPr>
        <w:t xml:space="preserve">Forschungsinstitut (FFI) als Referenten gewonnen werden. Nähere Informationen zu den einzelnen Vorträgen und die Möglichkeit zur Anmeldung finden Interessenten hier: </w:t>
      </w:r>
      <w:hyperlink r:id="rId8" w:history="1">
        <w:r w:rsidR="00AC44AD" w:rsidRPr="00AC44AD">
          <w:rPr>
            <w:rStyle w:val="Hyperlink"/>
            <w:rFonts w:ascii="Arial" w:hAnsi="Arial" w:cs="Arial"/>
          </w:rPr>
          <w:t>www.danfoss.de/fernwaermekonferenz</w:t>
        </w:r>
      </w:hyperlink>
    </w:p>
    <w:p w14:paraId="40A91898" w14:textId="5B8F7CB8" w:rsidR="00A74D1D" w:rsidRDefault="00A74D1D" w:rsidP="005A78E4">
      <w:pPr>
        <w:spacing w:after="0" w:line="240" w:lineRule="auto"/>
        <w:rPr>
          <w:rFonts w:ascii="Arial" w:hAnsi="Arial" w:cs="Arial"/>
          <w:b/>
          <w:sz w:val="20"/>
          <w:szCs w:val="20"/>
        </w:rPr>
      </w:pPr>
    </w:p>
    <w:p w14:paraId="2AB09263" w14:textId="52EC96E3" w:rsidR="00AC44AD" w:rsidRDefault="00AC44AD" w:rsidP="005A78E4">
      <w:pPr>
        <w:spacing w:after="0" w:line="240" w:lineRule="auto"/>
        <w:rPr>
          <w:rFonts w:ascii="Arial" w:hAnsi="Arial" w:cs="Arial"/>
          <w:b/>
          <w:sz w:val="20"/>
          <w:szCs w:val="20"/>
        </w:rPr>
      </w:pPr>
    </w:p>
    <w:p w14:paraId="596561C6" w14:textId="2164C492" w:rsidR="00AC44AD" w:rsidRDefault="00AC44AD" w:rsidP="005A78E4">
      <w:pPr>
        <w:spacing w:after="0" w:line="240" w:lineRule="auto"/>
        <w:rPr>
          <w:rFonts w:ascii="Arial" w:hAnsi="Arial" w:cs="Arial"/>
          <w:b/>
          <w:sz w:val="20"/>
          <w:szCs w:val="20"/>
        </w:rPr>
      </w:pPr>
    </w:p>
    <w:p w14:paraId="31D5CE23" w14:textId="77777777" w:rsidR="00AC44AD" w:rsidRPr="00AC44AD" w:rsidRDefault="00AC44AD" w:rsidP="005A78E4">
      <w:pPr>
        <w:spacing w:after="0" w:line="240" w:lineRule="auto"/>
        <w:rPr>
          <w:rFonts w:ascii="Arial" w:hAnsi="Arial" w:cs="Arial"/>
          <w:b/>
          <w:sz w:val="20"/>
          <w:szCs w:val="20"/>
        </w:rPr>
      </w:pPr>
    </w:p>
    <w:p w14:paraId="25E1DC18" w14:textId="0878108A" w:rsidR="00185CBA" w:rsidRDefault="00A74D1D" w:rsidP="005A78E4">
      <w:pPr>
        <w:spacing w:after="0" w:line="240" w:lineRule="auto"/>
        <w:rPr>
          <w:rFonts w:ascii="Arial" w:hAnsi="Arial" w:cs="Arial"/>
          <w:b/>
          <w:sz w:val="20"/>
          <w:szCs w:val="20"/>
        </w:rPr>
      </w:pPr>
      <w:r>
        <w:rPr>
          <w:noProof/>
        </w:rPr>
        <w:drawing>
          <wp:inline distT="0" distB="0" distL="0" distR="0" wp14:anchorId="3DE0F73A" wp14:editId="1F587F78">
            <wp:extent cx="3927600" cy="26208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7600" cy="2620800"/>
                    </a:xfrm>
                    <a:prstGeom prst="rect">
                      <a:avLst/>
                    </a:prstGeom>
                    <a:noFill/>
                    <a:ln>
                      <a:noFill/>
                    </a:ln>
                  </pic:spPr>
                </pic:pic>
              </a:graphicData>
            </a:graphic>
          </wp:inline>
        </w:drawing>
      </w:r>
    </w:p>
    <w:p w14:paraId="00AAB604" w14:textId="16DF8DA4" w:rsidR="00A74D1D" w:rsidRPr="00A74D1D" w:rsidRDefault="00A74D1D" w:rsidP="005A78E4">
      <w:pPr>
        <w:spacing w:after="0" w:line="240" w:lineRule="auto"/>
        <w:rPr>
          <w:rFonts w:ascii="Arial" w:hAnsi="Arial" w:cs="Arial"/>
          <w:b/>
          <w:i/>
          <w:iCs/>
          <w:sz w:val="18"/>
          <w:szCs w:val="18"/>
        </w:rPr>
      </w:pPr>
      <w:r w:rsidRPr="00A74D1D">
        <w:rPr>
          <w:rFonts w:ascii="Arial" w:hAnsi="Arial" w:cs="Arial"/>
          <w:b/>
          <w:i/>
          <w:iCs/>
          <w:sz w:val="18"/>
          <w:szCs w:val="18"/>
        </w:rPr>
        <w:t>Bild: In einer Liegenschaft in Hannover konnt</w:t>
      </w:r>
      <w:r w:rsidR="00E65AC2">
        <w:rPr>
          <w:rFonts w:ascii="Arial" w:hAnsi="Arial" w:cs="Arial"/>
          <w:b/>
          <w:i/>
          <w:iCs/>
          <w:sz w:val="18"/>
          <w:szCs w:val="18"/>
        </w:rPr>
        <w:t xml:space="preserve">e mit den Danfoss Softwarelösungen </w:t>
      </w:r>
      <w:proofErr w:type="spellStart"/>
      <w:r w:rsidR="00E65AC2">
        <w:rPr>
          <w:rFonts w:ascii="Arial" w:hAnsi="Arial" w:cs="Arial"/>
          <w:b/>
          <w:i/>
          <w:iCs/>
          <w:sz w:val="18"/>
          <w:szCs w:val="18"/>
        </w:rPr>
        <w:t>Leanheat</w:t>
      </w:r>
      <w:proofErr w:type="spellEnd"/>
      <w:r w:rsidR="00E65AC2">
        <w:rPr>
          <w:rFonts w:ascii="Arial" w:hAnsi="Arial" w:cs="Arial"/>
          <w:b/>
          <w:i/>
          <w:iCs/>
          <w:sz w:val="18"/>
          <w:szCs w:val="18"/>
        </w:rPr>
        <w:t xml:space="preserve"> Building und </w:t>
      </w:r>
      <w:proofErr w:type="spellStart"/>
      <w:r w:rsidR="00E65AC2">
        <w:rPr>
          <w:rFonts w:ascii="Arial" w:hAnsi="Arial" w:cs="Arial"/>
          <w:b/>
          <w:i/>
          <w:iCs/>
          <w:sz w:val="18"/>
          <w:szCs w:val="18"/>
        </w:rPr>
        <w:t>Leanheat</w:t>
      </w:r>
      <w:proofErr w:type="spellEnd"/>
      <w:r w:rsidR="00E65AC2">
        <w:rPr>
          <w:rFonts w:ascii="Arial" w:hAnsi="Arial" w:cs="Arial"/>
          <w:b/>
          <w:i/>
          <w:iCs/>
          <w:sz w:val="18"/>
          <w:szCs w:val="18"/>
        </w:rPr>
        <w:t xml:space="preserve"> Apartment</w:t>
      </w:r>
      <w:r w:rsidRPr="00A74D1D">
        <w:rPr>
          <w:rFonts w:ascii="Arial" w:hAnsi="Arial" w:cs="Arial"/>
          <w:b/>
          <w:i/>
          <w:iCs/>
          <w:sz w:val="18"/>
          <w:szCs w:val="18"/>
        </w:rPr>
        <w:t xml:space="preserve"> im Jahr 2019 de</w:t>
      </w:r>
      <w:r w:rsidR="00E65AC2">
        <w:rPr>
          <w:rFonts w:ascii="Arial" w:hAnsi="Arial" w:cs="Arial"/>
          <w:b/>
          <w:i/>
          <w:iCs/>
          <w:sz w:val="18"/>
          <w:szCs w:val="18"/>
        </w:rPr>
        <w:t>r</w:t>
      </w:r>
      <w:r w:rsidRPr="00A74D1D">
        <w:rPr>
          <w:rFonts w:ascii="Arial" w:hAnsi="Arial" w:cs="Arial"/>
          <w:b/>
          <w:i/>
          <w:iCs/>
          <w:sz w:val="18"/>
          <w:szCs w:val="18"/>
        </w:rPr>
        <w:t xml:space="preserve"> Energieverbrauch im Vergleich zum Vorjahr witterungsbereinigt um 9 Prozent reduzier</w:t>
      </w:r>
      <w:r w:rsidR="00E65AC2">
        <w:rPr>
          <w:rFonts w:ascii="Arial" w:hAnsi="Arial" w:cs="Arial"/>
          <w:b/>
          <w:i/>
          <w:iCs/>
          <w:sz w:val="18"/>
          <w:szCs w:val="18"/>
        </w:rPr>
        <w:t>t</w:t>
      </w:r>
      <w:r w:rsidRPr="00A74D1D">
        <w:rPr>
          <w:rFonts w:ascii="Arial" w:hAnsi="Arial" w:cs="Arial"/>
          <w:b/>
          <w:i/>
          <w:iCs/>
          <w:sz w:val="18"/>
          <w:szCs w:val="18"/>
        </w:rPr>
        <w:t xml:space="preserve"> und </w:t>
      </w:r>
      <w:r w:rsidR="00E65AC2">
        <w:rPr>
          <w:rFonts w:ascii="Arial" w:hAnsi="Arial" w:cs="Arial"/>
          <w:b/>
          <w:i/>
          <w:iCs/>
          <w:sz w:val="18"/>
          <w:szCs w:val="18"/>
        </w:rPr>
        <w:t xml:space="preserve">die </w:t>
      </w:r>
      <w:r w:rsidRPr="00A74D1D">
        <w:rPr>
          <w:rFonts w:ascii="Arial" w:hAnsi="Arial" w:cs="Arial"/>
          <w:b/>
          <w:i/>
          <w:iCs/>
          <w:sz w:val="18"/>
          <w:szCs w:val="18"/>
        </w:rPr>
        <w:t>Rücklauftemperatur um bis zu 10 K</w:t>
      </w:r>
      <w:r w:rsidR="00E65AC2">
        <w:rPr>
          <w:rFonts w:ascii="Arial" w:hAnsi="Arial" w:cs="Arial"/>
          <w:b/>
          <w:i/>
          <w:iCs/>
          <w:sz w:val="18"/>
          <w:szCs w:val="18"/>
        </w:rPr>
        <w:t xml:space="preserve"> gesenkt werden</w:t>
      </w:r>
      <w:r w:rsidRPr="00A74D1D">
        <w:rPr>
          <w:rFonts w:ascii="Arial" w:hAnsi="Arial" w:cs="Arial"/>
          <w:b/>
          <w:i/>
          <w:iCs/>
          <w:sz w:val="18"/>
          <w:szCs w:val="18"/>
        </w:rPr>
        <w:t>.</w:t>
      </w:r>
      <w:r>
        <w:rPr>
          <w:rFonts w:ascii="Arial" w:hAnsi="Arial" w:cs="Arial"/>
          <w:b/>
          <w:i/>
          <w:iCs/>
          <w:sz w:val="18"/>
          <w:szCs w:val="18"/>
        </w:rPr>
        <w:t xml:space="preserve"> ©Danfoss</w:t>
      </w:r>
    </w:p>
    <w:p w14:paraId="4229AD52" w14:textId="77777777" w:rsidR="00A74D1D" w:rsidRPr="00A74D1D" w:rsidRDefault="00A74D1D" w:rsidP="005A78E4">
      <w:pPr>
        <w:spacing w:after="0" w:line="240" w:lineRule="auto"/>
        <w:rPr>
          <w:rFonts w:ascii="Arial" w:hAnsi="Arial" w:cs="Arial"/>
          <w:b/>
          <w:i/>
          <w:iCs/>
          <w:sz w:val="18"/>
          <w:szCs w:val="18"/>
        </w:rPr>
      </w:pPr>
    </w:p>
    <w:p w14:paraId="7E70F7AB" w14:textId="77777777" w:rsidR="00185CBA" w:rsidRDefault="00185CBA" w:rsidP="005A78E4">
      <w:pPr>
        <w:spacing w:after="0" w:line="240" w:lineRule="auto"/>
        <w:rPr>
          <w:rFonts w:ascii="Arial" w:hAnsi="Arial" w:cs="Arial"/>
          <w:b/>
          <w:sz w:val="20"/>
          <w:szCs w:val="20"/>
        </w:rPr>
      </w:pPr>
    </w:p>
    <w:p w14:paraId="2A204DE2" w14:textId="77777777" w:rsidR="005A78E4" w:rsidRPr="00185CBA" w:rsidRDefault="005A78E4" w:rsidP="005A78E4">
      <w:pPr>
        <w:spacing w:after="0" w:line="240" w:lineRule="auto"/>
        <w:rPr>
          <w:rFonts w:ascii="Arial" w:hAnsi="Arial" w:cs="Arial"/>
          <w:b/>
          <w:sz w:val="18"/>
          <w:szCs w:val="18"/>
        </w:rPr>
      </w:pPr>
      <w:r w:rsidRPr="00185CBA">
        <w:rPr>
          <w:rFonts w:ascii="Arial" w:hAnsi="Arial" w:cs="Arial"/>
          <w:b/>
          <w:sz w:val="18"/>
          <w:szCs w:val="18"/>
        </w:rPr>
        <w:lastRenderedPageBreak/>
        <w:t xml:space="preserve">Über Danfoss und Danfoss </w:t>
      </w:r>
      <w:proofErr w:type="spellStart"/>
      <w:r w:rsidRPr="00185CBA">
        <w:rPr>
          <w:rFonts w:ascii="Arial" w:hAnsi="Arial" w:cs="Arial"/>
          <w:b/>
          <w:sz w:val="18"/>
          <w:szCs w:val="18"/>
        </w:rPr>
        <w:t>Heating</w:t>
      </w:r>
      <w:proofErr w:type="spellEnd"/>
    </w:p>
    <w:p w14:paraId="34589631" w14:textId="77777777" w:rsidR="005A78E4" w:rsidRPr="00185CBA" w:rsidRDefault="005A78E4" w:rsidP="005A78E4">
      <w:pPr>
        <w:spacing w:after="0" w:line="240" w:lineRule="auto"/>
        <w:rPr>
          <w:rFonts w:ascii="Arial" w:hAnsi="Arial" w:cs="Arial"/>
          <w:sz w:val="18"/>
          <w:szCs w:val="18"/>
        </w:rPr>
      </w:pPr>
    </w:p>
    <w:p w14:paraId="4586AD64" w14:textId="77777777" w:rsidR="005A78E4" w:rsidRPr="00185CBA" w:rsidRDefault="00D96BD1" w:rsidP="005A78E4">
      <w:pPr>
        <w:spacing w:after="0" w:line="240" w:lineRule="auto"/>
        <w:rPr>
          <w:rFonts w:ascii="Arial" w:hAnsi="Arial" w:cs="Arial"/>
          <w:sz w:val="18"/>
          <w:szCs w:val="18"/>
        </w:rPr>
      </w:pPr>
      <w:r w:rsidRPr="00185CBA">
        <w:rPr>
          <w:rFonts w:ascii="Arial" w:hAnsi="Arial" w:cs="Arial"/>
          <w:sz w:val="18"/>
          <w:szCs w:val="18"/>
        </w:rPr>
        <w:t xml:space="preserve">Die Danfoss A/S ist einer der Weltmarktführer auf den Feldern der Wärme-, Kälte- und Antriebstechnik und erwirtschaftete 2019 einen Jahresumsatz von 6,285 Milliarden Euro. Das Unternehmen mit Hauptsitz in </w:t>
      </w:r>
      <w:proofErr w:type="spellStart"/>
      <w:r w:rsidRPr="00185CBA">
        <w:rPr>
          <w:rFonts w:ascii="Arial" w:hAnsi="Arial" w:cs="Arial"/>
          <w:sz w:val="18"/>
          <w:szCs w:val="18"/>
        </w:rPr>
        <w:t>Nordborg</w:t>
      </w:r>
      <w:proofErr w:type="spellEnd"/>
      <w:r w:rsidRPr="00185CBA">
        <w:rPr>
          <w:rFonts w:ascii="Arial" w:hAnsi="Arial" w:cs="Arial"/>
          <w:sz w:val="18"/>
          <w:szCs w:val="18"/>
        </w:rPr>
        <w:t xml:space="preserve">/Dänemark wurde 1933 gegründet und erhielt 1946 seinen heutigen Namen. Es befindet sich unverändert im Privatbesitz der Gründerfamilie. Danfoss beschäftigt weltweit rund 28.000 Mitarbeiter, davon über 5.300 im </w:t>
      </w:r>
      <w:proofErr w:type="spellStart"/>
      <w:r w:rsidRPr="00185CBA">
        <w:rPr>
          <w:rFonts w:ascii="Arial" w:hAnsi="Arial" w:cs="Arial"/>
          <w:sz w:val="18"/>
          <w:szCs w:val="18"/>
        </w:rPr>
        <w:t>Heating</w:t>
      </w:r>
      <w:proofErr w:type="spellEnd"/>
      <w:r w:rsidRPr="00185CBA">
        <w:rPr>
          <w:rFonts w:ascii="Arial" w:hAnsi="Arial" w:cs="Arial"/>
          <w:sz w:val="18"/>
          <w:szCs w:val="18"/>
        </w:rPr>
        <w:t xml:space="preserve"> Segment, und unterhält insgesamt 53 Produktionsstätten in 21 Ländern. Standort der Danfoss Deutschlandzentrale ist Offenbach am Main.</w:t>
      </w:r>
    </w:p>
    <w:p w14:paraId="5AB6BC21" w14:textId="77777777" w:rsidR="005A78E4" w:rsidRPr="00185CBA" w:rsidRDefault="005A78E4" w:rsidP="005A78E4">
      <w:pPr>
        <w:spacing w:after="0" w:line="240" w:lineRule="auto"/>
        <w:rPr>
          <w:rFonts w:ascii="Arial" w:hAnsi="Arial" w:cs="Arial"/>
          <w:sz w:val="18"/>
          <w:szCs w:val="18"/>
        </w:rPr>
      </w:pPr>
    </w:p>
    <w:p w14:paraId="2F5C1FEC" w14:textId="77777777" w:rsidR="005A78E4" w:rsidRPr="00185CBA" w:rsidRDefault="005A78E4" w:rsidP="005A78E4">
      <w:pPr>
        <w:spacing w:after="0" w:line="240" w:lineRule="auto"/>
        <w:rPr>
          <w:rFonts w:ascii="Arial" w:hAnsi="Arial" w:cs="Arial"/>
          <w:sz w:val="18"/>
          <w:szCs w:val="18"/>
        </w:rPr>
      </w:pPr>
      <w:r w:rsidRPr="00185CBA">
        <w:rPr>
          <w:rFonts w:ascii="Arial" w:hAnsi="Arial" w:cs="Arial"/>
          <w:sz w:val="18"/>
          <w:szCs w:val="18"/>
        </w:rPr>
        <w:t xml:space="preserve">Bekanntestes Danfoss </w:t>
      </w:r>
      <w:proofErr w:type="spellStart"/>
      <w:r w:rsidRPr="00185CBA">
        <w:rPr>
          <w:rFonts w:ascii="Arial" w:hAnsi="Arial" w:cs="Arial"/>
          <w:sz w:val="18"/>
          <w:szCs w:val="18"/>
        </w:rPr>
        <w:t>Heating</w:t>
      </w:r>
      <w:proofErr w:type="spellEnd"/>
      <w:r w:rsidRPr="00185CBA">
        <w:rPr>
          <w:rFonts w:ascii="Arial" w:hAnsi="Arial" w:cs="Arial"/>
          <w:sz w:val="18"/>
          <w:szCs w:val="18"/>
        </w:rPr>
        <w:t xml:space="preserve"> Erzeugnis ist das thermostatische Heizkörperventil, das Gründer </w:t>
      </w:r>
      <w:proofErr w:type="spellStart"/>
      <w:r w:rsidRPr="00185CBA">
        <w:rPr>
          <w:rFonts w:ascii="Arial" w:hAnsi="Arial" w:cs="Arial"/>
          <w:sz w:val="18"/>
          <w:szCs w:val="18"/>
        </w:rPr>
        <w:t>Mads</w:t>
      </w:r>
      <w:proofErr w:type="spellEnd"/>
      <w:r w:rsidRPr="00185CBA">
        <w:rPr>
          <w:rFonts w:ascii="Arial" w:hAnsi="Arial" w:cs="Arial"/>
          <w:sz w:val="18"/>
          <w:szCs w:val="18"/>
        </w:rPr>
        <w:t xml:space="preserve"> Clausen 1943 entwickelte und in den 1950er Jahren zur Marktreife brachte. Heute steht das Unternehmen für eine Vielzahl maßgeblicher Lösungen auf dem Feld der Wärmetechnik – von digitalen Komponenten und Steuerungssystemen für smartes Heizen in Wohn- und Zweckgebäuden bis hin zu Fernwärme- und Warmwasseranlagen für komplette Wohngebiete. Das Danfoss </w:t>
      </w:r>
      <w:proofErr w:type="spellStart"/>
      <w:r w:rsidRPr="00185CBA">
        <w:rPr>
          <w:rFonts w:ascii="Arial" w:hAnsi="Arial" w:cs="Arial"/>
          <w:sz w:val="18"/>
          <w:szCs w:val="18"/>
        </w:rPr>
        <w:t>Heating</w:t>
      </w:r>
      <w:proofErr w:type="spellEnd"/>
      <w:r w:rsidRPr="00185CBA">
        <w:rPr>
          <w:rFonts w:ascii="Arial" w:hAnsi="Arial" w:cs="Arial"/>
          <w:sz w:val="18"/>
          <w:szCs w:val="18"/>
        </w:rPr>
        <w:t xml:space="preserve"> Portfolio umfasst über 4.000 Produkte, die in 100 Ländern vertrieben werden. Wichtige Absatzmärkte sind unter anderem Dänemark, Deutschland und China.</w:t>
      </w:r>
    </w:p>
    <w:p w14:paraId="7C4163B8" w14:textId="77777777" w:rsidR="005A78E4" w:rsidRPr="00185CBA" w:rsidRDefault="005A78E4" w:rsidP="005A78E4">
      <w:pPr>
        <w:spacing w:after="0" w:line="240" w:lineRule="auto"/>
        <w:rPr>
          <w:rFonts w:ascii="Arial" w:hAnsi="Arial" w:cs="Arial"/>
          <w:sz w:val="18"/>
          <w:szCs w:val="18"/>
        </w:rPr>
      </w:pPr>
    </w:p>
    <w:p w14:paraId="739B7284" w14:textId="77777777" w:rsidR="005A78E4" w:rsidRPr="00185CBA" w:rsidRDefault="005A78E4" w:rsidP="005A78E4">
      <w:pPr>
        <w:spacing w:after="0" w:line="240" w:lineRule="auto"/>
        <w:rPr>
          <w:rFonts w:ascii="Arial" w:hAnsi="Arial" w:cs="Arial"/>
          <w:sz w:val="18"/>
          <w:szCs w:val="18"/>
        </w:rPr>
      </w:pPr>
      <w:r w:rsidRPr="00185CBA">
        <w:rPr>
          <w:rFonts w:ascii="Arial" w:hAnsi="Arial" w:cs="Arial"/>
          <w:sz w:val="18"/>
          <w:szCs w:val="18"/>
        </w:rPr>
        <w:t xml:space="preserve">Unter dem Motto „Engineering Tomorrow“ setzt sich Danfoss mit seinen Entwicklungen für Nachhaltigkeit in Energie- und Nahrungsmittelversorgung, Infrastrukturaufbau und Klimaschutz ein. Darüber hinaus engagiert sich das Unternehmen für Schutz und Erforschung neu entdeckter Arten und hat in diesem Kontext die Namenspatenschaft für eine auf Madagaskar beheimatete </w:t>
      </w:r>
      <w:proofErr w:type="spellStart"/>
      <w:r w:rsidRPr="00185CBA">
        <w:rPr>
          <w:rFonts w:ascii="Arial" w:hAnsi="Arial" w:cs="Arial"/>
          <w:sz w:val="18"/>
          <w:szCs w:val="18"/>
        </w:rPr>
        <w:t>Lemurenart</w:t>
      </w:r>
      <w:proofErr w:type="spellEnd"/>
      <w:r w:rsidRPr="00185CBA">
        <w:rPr>
          <w:rFonts w:ascii="Arial" w:hAnsi="Arial" w:cs="Arial"/>
          <w:sz w:val="18"/>
          <w:szCs w:val="18"/>
        </w:rPr>
        <w:t xml:space="preserve"> übernommen: den Danfoss-</w:t>
      </w:r>
      <w:proofErr w:type="spellStart"/>
      <w:r w:rsidRPr="00185CBA">
        <w:rPr>
          <w:rFonts w:ascii="Arial" w:hAnsi="Arial" w:cs="Arial"/>
          <w:sz w:val="18"/>
          <w:szCs w:val="18"/>
        </w:rPr>
        <w:t>Mausmaki</w:t>
      </w:r>
      <w:proofErr w:type="spellEnd"/>
      <w:r w:rsidRPr="00185CBA">
        <w:rPr>
          <w:rFonts w:ascii="Arial" w:hAnsi="Arial" w:cs="Arial"/>
          <w:sz w:val="18"/>
          <w:szCs w:val="18"/>
        </w:rPr>
        <w:t xml:space="preserve"> (</w:t>
      </w:r>
      <w:proofErr w:type="spellStart"/>
      <w:r w:rsidRPr="00185CBA">
        <w:rPr>
          <w:rFonts w:ascii="Arial" w:hAnsi="Arial" w:cs="Arial"/>
          <w:sz w:val="18"/>
          <w:szCs w:val="18"/>
        </w:rPr>
        <w:t>Microcebus</w:t>
      </w:r>
      <w:proofErr w:type="spellEnd"/>
      <w:r w:rsidRPr="00185CBA">
        <w:rPr>
          <w:rFonts w:ascii="Arial" w:hAnsi="Arial" w:cs="Arial"/>
          <w:sz w:val="18"/>
          <w:szCs w:val="18"/>
        </w:rPr>
        <w:t xml:space="preserve"> </w:t>
      </w:r>
      <w:proofErr w:type="spellStart"/>
      <w:r w:rsidRPr="00185CBA">
        <w:rPr>
          <w:rFonts w:ascii="Arial" w:hAnsi="Arial" w:cs="Arial"/>
          <w:sz w:val="18"/>
          <w:szCs w:val="18"/>
        </w:rPr>
        <w:t>danfossi</w:t>
      </w:r>
      <w:proofErr w:type="spellEnd"/>
      <w:r w:rsidRPr="00185CBA">
        <w:rPr>
          <w:rFonts w:ascii="Arial" w:hAnsi="Arial" w:cs="Arial"/>
          <w:sz w:val="18"/>
          <w:szCs w:val="18"/>
        </w:rPr>
        <w:t xml:space="preserve">). Weitere Informationen über Danfoss finden Sie unter </w:t>
      </w:r>
      <w:hyperlink r:id="rId10" w:history="1">
        <w:r w:rsidRPr="00185CBA">
          <w:rPr>
            <w:rStyle w:val="Hyperlink"/>
            <w:rFonts w:ascii="Arial" w:hAnsi="Arial" w:cs="Arial"/>
            <w:sz w:val="18"/>
            <w:szCs w:val="18"/>
          </w:rPr>
          <w:t>www.danfoss.de</w:t>
        </w:r>
      </w:hyperlink>
      <w:r w:rsidRPr="00185CBA">
        <w:rPr>
          <w:rFonts w:ascii="Arial" w:hAnsi="Arial" w:cs="Arial"/>
          <w:sz w:val="18"/>
          <w:szCs w:val="18"/>
        </w:rPr>
        <w:t xml:space="preserve">. </w:t>
      </w:r>
    </w:p>
    <w:p w14:paraId="2D8528B7" w14:textId="77777777" w:rsidR="00602AB4" w:rsidRDefault="00602AB4" w:rsidP="005A78E4">
      <w:pPr>
        <w:spacing w:after="0" w:line="240" w:lineRule="auto"/>
        <w:rPr>
          <w:rFonts w:ascii="Arial" w:hAnsi="Arial" w:cs="Arial"/>
        </w:rPr>
      </w:pPr>
    </w:p>
    <w:tbl>
      <w:tblPr>
        <w:tblW w:w="0" w:type="auto"/>
        <w:tblLook w:val="04A0" w:firstRow="1" w:lastRow="0" w:firstColumn="1" w:lastColumn="0" w:noHBand="0" w:noVBand="1"/>
      </w:tblPr>
      <w:tblGrid>
        <w:gridCol w:w="4543"/>
        <w:gridCol w:w="4529"/>
      </w:tblGrid>
      <w:tr w:rsidR="005A78E4" w14:paraId="6D4AD1C2" w14:textId="77777777" w:rsidTr="005A78E4">
        <w:tc>
          <w:tcPr>
            <w:tcW w:w="4606" w:type="dxa"/>
          </w:tcPr>
          <w:p w14:paraId="6877CA92" w14:textId="77777777" w:rsidR="005A78E4" w:rsidRDefault="005A78E4">
            <w:pPr>
              <w:spacing w:after="0" w:line="276" w:lineRule="auto"/>
              <w:rPr>
                <w:rFonts w:ascii="Arial" w:hAnsi="Arial" w:cs="Arial"/>
                <w:b/>
                <w:sz w:val="18"/>
                <w:szCs w:val="18"/>
                <w:u w:val="single"/>
              </w:rPr>
            </w:pPr>
            <w:r>
              <w:rPr>
                <w:rFonts w:ascii="Arial" w:hAnsi="Arial" w:cs="Arial"/>
                <w:b/>
                <w:sz w:val="18"/>
                <w:szCs w:val="18"/>
                <w:u w:val="single"/>
              </w:rPr>
              <w:t>Pressekontakt Danfoss:</w:t>
            </w:r>
          </w:p>
          <w:p w14:paraId="56A337ED" w14:textId="77777777" w:rsidR="005A78E4" w:rsidRDefault="005A78E4">
            <w:pPr>
              <w:spacing w:after="0" w:line="276" w:lineRule="auto"/>
              <w:rPr>
                <w:rFonts w:ascii="Arial" w:hAnsi="Arial" w:cs="Arial"/>
                <w:sz w:val="18"/>
                <w:szCs w:val="18"/>
              </w:rPr>
            </w:pPr>
          </w:p>
          <w:p w14:paraId="4EA566B9" w14:textId="77777777" w:rsidR="005A78E4" w:rsidRDefault="005A78E4">
            <w:pPr>
              <w:autoSpaceDE w:val="0"/>
              <w:autoSpaceDN w:val="0"/>
              <w:spacing w:after="0" w:line="240" w:lineRule="auto"/>
              <w:rPr>
                <w:rFonts w:ascii="Arial" w:hAnsi="Arial" w:cs="Arial"/>
                <w:sz w:val="18"/>
                <w:szCs w:val="18"/>
              </w:rPr>
            </w:pPr>
            <w:r>
              <w:rPr>
                <w:rFonts w:ascii="Arial" w:hAnsi="Arial" w:cs="Arial"/>
                <w:b/>
                <w:bCs/>
                <w:sz w:val="18"/>
                <w:szCs w:val="18"/>
                <w:lang w:eastAsia="de-DE"/>
              </w:rPr>
              <w:t>Danfoss GmbH</w:t>
            </w:r>
            <w:r>
              <w:rPr>
                <w:rFonts w:ascii="Arial" w:hAnsi="Arial" w:cs="Arial"/>
                <w:sz w:val="18"/>
                <w:szCs w:val="18"/>
                <w:lang w:eastAsia="de-DE"/>
              </w:rPr>
              <w:br/>
            </w:r>
            <w:proofErr w:type="spellStart"/>
            <w:r>
              <w:rPr>
                <w:rFonts w:ascii="Arial" w:hAnsi="Arial" w:cs="Arial"/>
                <w:sz w:val="18"/>
                <w:szCs w:val="18"/>
                <w:lang w:eastAsia="de-DE"/>
              </w:rPr>
              <w:t>Heating</w:t>
            </w:r>
            <w:proofErr w:type="spellEnd"/>
            <w:r>
              <w:rPr>
                <w:rFonts w:ascii="Arial" w:hAnsi="Arial" w:cs="Arial"/>
                <w:sz w:val="18"/>
                <w:szCs w:val="18"/>
                <w:lang w:eastAsia="de-DE"/>
              </w:rPr>
              <w:t xml:space="preserve"> Segment</w:t>
            </w:r>
          </w:p>
          <w:p w14:paraId="3A62A910"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Mónica Casas Gil</w:t>
            </w:r>
          </w:p>
          <w:p w14:paraId="75FCAD31" w14:textId="77777777" w:rsidR="005A78E4" w:rsidRDefault="005A78E4">
            <w:pPr>
              <w:autoSpaceDE w:val="0"/>
              <w:autoSpaceDN w:val="0"/>
              <w:spacing w:after="0" w:line="240" w:lineRule="auto"/>
              <w:rPr>
                <w:rFonts w:ascii="Arial" w:hAnsi="Arial" w:cs="Arial"/>
                <w:sz w:val="18"/>
                <w:szCs w:val="18"/>
                <w:lang w:eastAsia="de-DE"/>
              </w:rPr>
            </w:pPr>
            <w:r>
              <w:rPr>
                <w:rFonts w:ascii="Arial" w:hAnsi="Arial" w:cs="Arial"/>
                <w:sz w:val="18"/>
                <w:szCs w:val="18"/>
                <w:lang w:eastAsia="de-DE"/>
              </w:rPr>
              <w:t>Carl-Legien-Straße 8</w:t>
            </w:r>
          </w:p>
          <w:p w14:paraId="798D1D98" w14:textId="77777777" w:rsidR="005A78E4" w:rsidRDefault="005A78E4">
            <w:pPr>
              <w:autoSpaceDE w:val="0"/>
              <w:autoSpaceDN w:val="0"/>
              <w:spacing w:after="0" w:line="240" w:lineRule="auto"/>
              <w:rPr>
                <w:rFonts w:ascii="Arial" w:hAnsi="Arial" w:cs="Arial"/>
                <w:sz w:val="18"/>
                <w:szCs w:val="18"/>
              </w:rPr>
            </w:pPr>
            <w:r>
              <w:rPr>
                <w:rFonts w:ascii="Arial" w:hAnsi="Arial" w:cs="Arial"/>
                <w:sz w:val="18"/>
                <w:szCs w:val="18"/>
                <w:lang w:eastAsia="de-DE"/>
              </w:rPr>
              <w:t>D-63073 Offenbach/Main</w:t>
            </w:r>
            <w:r>
              <w:rPr>
                <w:rFonts w:ascii="Arial" w:hAnsi="Arial" w:cs="Arial"/>
                <w:sz w:val="18"/>
                <w:szCs w:val="18"/>
                <w:lang w:eastAsia="de-DE"/>
              </w:rPr>
              <w:br/>
              <w:t>Tel.: +49 69 8</w:t>
            </w:r>
            <w:r w:rsidR="00C518D2">
              <w:rPr>
                <w:rFonts w:ascii="Arial" w:hAnsi="Arial" w:cs="Arial"/>
                <w:sz w:val="18"/>
                <w:szCs w:val="18"/>
                <w:lang w:eastAsia="de-DE"/>
              </w:rPr>
              <w:t>0885 400</w:t>
            </w:r>
          </w:p>
          <w:p w14:paraId="35B54688"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 xml:space="preserve">E-Mail: </w:t>
            </w:r>
            <w:hyperlink r:id="rId11" w:history="1">
              <w:r>
                <w:rPr>
                  <w:rStyle w:val="Hyperlink"/>
                  <w:rFonts w:ascii="Arial" w:hAnsi="Arial" w:cs="Arial"/>
                  <w:sz w:val="18"/>
                  <w:szCs w:val="18"/>
                  <w:lang w:eastAsia="de-DE"/>
                </w:rPr>
                <w:t>monica.casas@danfoss.com</w:t>
              </w:r>
            </w:hyperlink>
            <w:r>
              <w:rPr>
                <w:rFonts w:ascii="Arial" w:hAnsi="Arial" w:cs="Arial"/>
                <w:sz w:val="18"/>
                <w:szCs w:val="18"/>
                <w:lang w:eastAsia="de-DE"/>
              </w:rPr>
              <w:t xml:space="preserve"> </w:t>
            </w:r>
            <w:r>
              <w:rPr>
                <w:rFonts w:ascii="Arial" w:hAnsi="Arial" w:cs="Arial"/>
                <w:sz w:val="18"/>
                <w:szCs w:val="18"/>
                <w:lang w:eastAsia="de-DE"/>
              </w:rPr>
              <w:br/>
            </w:r>
            <w:hyperlink r:id="rId12" w:history="1">
              <w:r w:rsidR="00E23D97" w:rsidRPr="008308FC">
                <w:rPr>
                  <w:rStyle w:val="Hyperlink"/>
                  <w:rFonts w:ascii="Arial" w:hAnsi="Arial" w:cs="Arial"/>
                  <w:sz w:val="18"/>
                  <w:szCs w:val="18"/>
                  <w:lang w:eastAsia="de-DE"/>
                </w:rPr>
                <w:t>www.danfoss.de</w:t>
              </w:r>
            </w:hyperlink>
          </w:p>
        </w:tc>
        <w:tc>
          <w:tcPr>
            <w:tcW w:w="4606" w:type="dxa"/>
          </w:tcPr>
          <w:p w14:paraId="065FA20E" w14:textId="77777777" w:rsidR="005A78E4" w:rsidRDefault="005A78E4">
            <w:pPr>
              <w:spacing w:after="0" w:line="240" w:lineRule="auto"/>
              <w:rPr>
                <w:rFonts w:ascii="Arial" w:hAnsi="Arial" w:cs="Arial"/>
                <w:b/>
                <w:sz w:val="18"/>
                <w:szCs w:val="18"/>
                <w:u w:val="single"/>
              </w:rPr>
            </w:pPr>
            <w:r>
              <w:rPr>
                <w:rFonts w:ascii="Arial" w:hAnsi="Arial" w:cs="Arial"/>
                <w:b/>
                <w:sz w:val="18"/>
                <w:szCs w:val="18"/>
                <w:u w:val="single"/>
              </w:rPr>
              <w:t>Pressekontakt Agentur:</w:t>
            </w:r>
          </w:p>
          <w:p w14:paraId="1DD8B3FA" w14:textId="77777777" w:rsidR="005A78E4" w:rsidRDefault="005A78E4">
            <w:pPr>
              <w:spacing w:after="0" w:line="240" w:lineRule="auto"/>
              <w:rPr>
                <w:rFonts w:ascii="Arial" w:hAnsi="Arial" w:cs="Arial"/>
                <w:b/>
                <w:sz w:val="18"/>
                <w:szCs w:val="18"/>
              </w:rPr>
            </w:pPr>
          </w:p>
          <w:p w14:paraId="1D7D3CD6" w14:textId="77777777" w:rsidR="005A78E4" w:rsidRDefault="005A78E4">
            <w:pPr>
              <w:spacing w:after="0" w:line="240" w:lineRule="auto"/>
              <w:rPr>
                <w:rFonts w:ascii="Arial" w:hAnsi="Arial" w:cs="Arial"/>
                <w:b/>
                <w:sz w:val="18"/>
                <w:szCs w:val="18"/>
              </w:rPr>
            </w:pPr>
            <w:proofErr w:type="spellStart"/>
            <w:proofErr w:type="gramStart"/>
            <w:r>
              <w:rPr>
                <w:rFonts w:ascii="Arial" w:hAnsi="Arial" w:cs="Arial"/>
                <w:b/>
                <w:bCs/>
                <w:sz w:val="18"/>
                <w:szCs w:val="18"/>
                <w:lang w:eastAsia="de-DE"/>
              </w:rPr>
              <w:t>Riba:BusinessTalk</w:t>
            </w:r>
            <w:proofErr w:type="spellEnd"/>
            <w:proofErr w:type="gramEnd"/>
            <w:r>
              <w:rPr>
                <w:rFonts w:ascii="Arial" w:hAnsi="Arial" w:cs="Arial"/>
                <w:b/>
                <w:bCs/>
                <w:sz w:val="18"/>
                <w:szCs w:val="18"/>
                <w:lang w:eastAsia="de-DE"/>
              </w:rPr>
              <w:t xml:space="preserve"> GmbH</w:t>
            </w:r>
          </w:p>
          <w:p w14:paraId="6893AE5D"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Michael Beyrau</w:t>
            </w:r>
          </w:p>
          <w:p w14:paraId="049510B6" w14:textId="77777777" w:rsidR="005A78E4" w:rsidRDefault="005A78E4">
            <w:pPr>
              <w:spacing w:after="0" w:line="240" w:lineRule="auto"/>
              <w:rPr>
                <w:rFonts w:ascii="Arial" w:hAnsi="Arial" w:cs="Arial"/>
                <w:sz w:val="18"/>
                <w:szCs w:val="18"/>
              </w:rPr>
            </w:pPr>
            <w:r>
              <w:rPr>
                <w:rFonts w:ascii="Arial" w:hAnsi="Arial" w:cs="Arial"/>
                <w:sz w:val="18"/>
                <w:szCs w:val="18"/>
                <w:lang w:eastAsia="de-DE"/>
              </w:rPr>
              <w:t>Senior PR Consultant &amp; HR Manager</w:t>
            </w:r>
          </w:p>
          <w:p w14:paraId="65AED14F"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 xml:space="preserve">Klostergut </w:t>
            </w:r>
            <w:proofErr w:type="spellStart"/>
            <w:r>
              <w:rPr>
                <w:rFonts w:ascii="Arial" w:hAnsi="Arial" w:cs="Arial"/>
                <w:bCs/>
                <w:sz w:val="18"/>
                <w:szCs w:val="18"/>
                <w:lang w:eastAsia="de-DE"/>
              </w:rPr>
              <w:t>Besselich</w:t>
            </w:r>
            <w:proofErr w:type="spellEnd"/>
          </w:p>
          <w:p w14:paraId="7EA0B091" w14:textId="77777777" w:rsidR="005A78E4" w:rsidRDefault="005A78E4">
            <w:pPr>
              <w:spacing w:after="0" w:line="240" w:lineRule="auto"/>
              <w:rPr>
                <w:rFonts w:ascii="Arial" w:hAnsi="Arial" w:cs="Arial"/>
                <w:sz w:val="18"/>
                <w:szCs w:val="18"/>
              </w:rPr>
            </w:pPr>
            <w:r>
              <w:rPr>
                <w:rFonts w:ascii="Arial" w:hAnsi="Arial" w:cs="Arial"/>
                <w:bCs/>
                <w:sz w:val="18"/>
                <w:szCs w:val="18"/>
                <w:lang w:eastAsia="de-DE"/>
              </w:rPr>
              <w:t>56182 Urbar / Koblenz</w:t>
            </w:r>
          </w:p>
          <w:p w14:paraId="75A2A7F4" w14:textId="77777777" w:rsidR="005A78E4" w:rsidRDefault="005A78E4">
            <w:pPr>
              <w:spacing w:after="0" w:line="240" w:lineRule="auto"/>
              <w:rPr>
                <w:rFonts w:ascii="Arial" w:hAnsi="Arial" w:cs="Arial"/>
                <w:sz w:val="18"/>
                <w:szCs w:val="18"/>
                <w:lang w:eastAsia="de-DE"/>
              </w:rPr>
            </w:pPr>
            <w:r>
              <w:rPr>
                <w:rFonts w:ascii="Arial" w:hAnsi="Arial" w:cs="Arial"/>
                <w:bCs/>
                <w:sz w:val="18"/>
                <w:szCs w:val="18"/>
                <w:lang w:eastAsia="de-DE"/>
              </w:rPr>
              <w:t>Tel.: </w:t>
            </w:r>
            <w:r>
              <w:rPr>
                <w:rFonts w:ascii="Arial" w:hAnsi="Arial" w:cs="Arial"/>
                <w:sz w:val="18"/>
                <w:szCs w:val="18"/>
                <w:lang w:eastAsia="de-DE"/>
              </w:rPr>
              <w:t>+49 (0)261-963 757-27</w:t>
            </w:r>
          </w:p>
          <w:p w14:paraId="7C123073" w14:textId="77777777" w:rsidR="005A78E4" w:rsidRDefault="005A78E4">
            <w:pPr>
              <w:spacing w:after="0" w:line="240" w:lineRule="auto"/>
              <w:rPr>
                <w:rFonts w:ascii="Arial" w:hAnsi="Arial" w:cs="Arial"/>
                <w:sz w:val="18"/>
                <w:szCs w:val="18"/>
                <w:lang w:val="it-IT" w:eastAsia="de-DE"/>
              </w:rPr>
            </w:pPr>
            <w:r>
              <w:rPr>
                <w:rFonts w:ascii="Arial" w:hAnsi="Arial" w:cs="Arial"/>
                <w:bCs/>
                <w:sz w:val="18"/>
                <w:szCs w:val="18"/>
                <w:lang w:val="it-IT" w:eastAsia="de-DE"/>
              </w:rPr>
              <w:t>E-Mail:</w:t>
            </w:r>
            <w:r>
              <w:rPr>
                <w:rFonts w:ascii="Arial" w:hAnsi="Arial" w:cs="Arial"/>
                <w:sz w:val="18"/>
                <w:szCs w:val="18"/>
                <w:lang w:val="it-IT" w:eastAsia="de-DE"/>
              </w:rPr>
              <w:t> </w:t>
            </w:r>
            <w:hyperlink r:id="rId13" w:history="1">
              <w:r>
                <w:rPr>
                  <w:rStyle w:val="Hyperlink"/>
                  <w:rFonts w:ascii="Arial" w:hAnsi="Arial" w:cs="Arial"/>
                  <w:sz w:val="18"/>
                  <w:szCs w:val="18"/>
                  <w:lang w:val="it-IT" w:eastAsia="de-DE"/>
                </w:rPr>
                <w:t>mbeyrau@riba.eu</w:t>
              </w:r>
            </w:hyperlink>
          </w:p>
          <w:p w14:paraId="60D9B2DF" w14:textId="216E3A22" w:rsidR="005A78E4" w:rsidRDefault="005A78E4">
            <w:pPr>
              <w:spacing w:after="0" w:line="240" w:lineRule="auto"/>
              <w:rPr>
                <w:rStyle w:val="Hyperlink"/>
                <w:rFonts w:ascii="Arial" w:hAnsi="Arial" w:cs="Arial"/>
                <w:sz w:val="18"/>
                <w:szCs w:val="18"/>
                <w:lang w:eastAsia="de-DE"/>
              </w:rPr>
            </w:pPr>
            <w:r>
              <w:rPr>
                <w:rFonts w:ascii="Arial" w:hAnsi="Arial" w:cs="Arial"/>
                <w:bCs/>
                <w:sz w:val="18"/>
                <w:szCs w:val="18"/>
                <w:lang w:eastAsia="de-DE"/>
              </w:rPr>
              <w:t>Web:</w:t>
            </w:r>
            <w:r>
              <w:rPr>
                <w:rFonts w:ascii="Arial" w:hAnsi="Arial" w:cs="Arial"/>
                <w:sz w:val="18"/>
                <w:szCs w:val="18"/>
                <w:lang w:eastAsia="de-DE"/>
              </w:rPr>
              <w:t> </w:t>
            </w:r>
            <w:hyperlink r:id="rId14" w:tgtFrame="_blank" w:tooltip="blocked::http://www.riba.eu/&#10;http://www.riba.eu" w:history="1">
              <w:r>
                <w:rPr>
                  <w:rStyle w:val="Hyperlink"/>
                  <w:rFonts w:ascii="Arial" w:hAnsi="Arial" w:cs="Arial"/>
                  <w:sz w:val="18"/>
                  <w:szCs w:val="18"/>
                  <w:lang w:eastAsia="de-DE"/>
                </w:rPr>
                <w:t>www.riba.eu</w:t>
              </w:r>
            </w:hyperlink>
          </w:p>
          <w:p w14:paraId="1CB8F0F0" w14:textId="77777777" w:rsidR="00A65BC4" w:rsidRDefault="00A65BC4">
            <w:pPr>
              <w:spacing w:after="0" w:line="240" w:lineRule="auto"/>
              <w:rPr>
                <w:rFonts w:ascii="Arial" w:hAnsi="Arial" w:cs="Arial"/>
                <w:sz w:val="20"/>
                <w:szCs w:val="20"/>
              </w:rPr>
            </w:pPr>
          </w:p>
          <w:p w14:paraId="1AB00209" w14:textId="77777777" w:rsidR="005A78E4" w:rsidRDefault="005A78E4">
            <w:pPr>
              <w:spacing w:after="0" w:line="276" w:lineRule="auto"/>
              <w:rPr>
                <w:rFonts w:ascii="Arial" w:hAnsi="Arial" w:cs="Arial"/>
              </w:rPr>
            </w:pPr>
          </w:p>
        </w:tc>
      </w:tr>
      <w:bookmarkEnd w:id="0"/>
    </w:tbl>
    <w:p w14:paraId="6A5DEC0C" w14:textId="77777777" w:rsidR="00D149A7" w:rsidRPr="00D149A7" w:rsidRDefault="00D149A7" w:rsidP="00A65BC4">
      <w:pPr>
        <w:spacing w:after="0" w:line="240" w:lineRule="auto"/>
        <w:rPr>
          <w:rFonts w:ascii="Arial" w:hAnsi="Arial" w:cs="Arial"/>
          <w:i/>
          <w:iCs/>
          <w:sz w:val="18"/>
          <w:szCs w:val="18"/>
        </w:rPr>
      </w:pPr>
    </w:p>
    <w:sectPr w:rsidR="00D149A7" w:rsidRPr="00D149A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1CEF9" w14:textId="77777777" w:rsidR="00441C36" w:rsidRDefault="00441C36" w:rsidP="00590BC0">
      <w:pPr>
        <w:spacing w:after="0" w:line="240" w:lineRule="auto"/>
      </w:pPr>
      <w:r>
        <w:separator/>
      </w:r>
    </w:p>
  </w:endnote>
  <w:endnote w:type="continuationSeparator" w:id="0">
    <w:p w14:paraId="73969EFA" w14:textId="77777777" w:rsidR="00441C36" w:rsidRDefault="00441C36" w:rsidP="00590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F258" w14:textId="7F5D4DFE" w:rsidR="000807D0" w:rsidRDefault="00FD19E6">
    <w:pPr>
      <w:pStyle w:val="Fuzeile"/>
    </w:pPr>
    <w:r>
      <w:rPr>
        <w:noProof/>
      </w:rPr>
      <mc:AlternateContent>
        <mc:Choice Requires="wps">
          <w:drawing>
            <wp:anchor distT="0" distB="0" distL="114300" distR="114300" simplePos="0" relativeHeight="251657728" behindDoc="0" locked="0" layoutInCell="0" allowOverlap="1" wp14:anchorId="1A462DE0" wp14:editId="194ECEB9">
              <wp:simplePos x="0" y="0"/>
              <wp:positionH relativeFrom="page">
                <wp:posOffset>0</wp:posOffset>
              </wp:positionH>
              <wp:positionV relativeFrom="page">
                <wp:posOffset>10227945</wp:posOffset>
              </wp:positionV>
              <wp:extent cx="7560310" cy="273685"/>
              <wp:effectExtent l="0" t="0" r="2540" b="4445"/>
              <wp:wrapNone/>
              <wp:docPr id="2" name="MSIPCM65594f518055add104bf7458" descr="{&quot;HashCode&quot;:12499507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AA280" w14:textId="77777777" w:rsidR="000807D0" w:rsidRPr="000807D0" w:rsidRDefault="000807D0" w:rsidP="000807D0">
                          <w:pPr>
                            <w:spacing w:after="0"/>
                            <w:jc w:val="center"/>
                            <w:rPr>
                              <w:rFonts w:cs="Calibri"/>
                              <w:color w:val="000000"/>
                              <w:sz w:val="20"/>
                            </w:rPr>
                          </w:pPr>
                          <w:proofErr w:type="spellStart"/>
                          <w:r w:rsidRPr="000807D0">
                            <w:rPr>
                              <w:rFonts w:cs="Calibri"/>
                              <w:color w:val="000000"/>
                              <w:sz w:val="20"/>
                            </w:rPr>
                            <w:t>Classified</w:t>
                          </w:r>
                          <w:proofErr w:type="spellEnd"/>
                          <w:r w:rsidRPr="000807D0">
                            <w:rPr>
                              <w:rFonts w:cs="Calibri"/>
                              <w:color w:val="000000"/>
                              <w:sz w:val="20"/>
                            </w:rPr>
                            <w:t xml:space="preserve"> </w:t>
                          </w:r>
                          <w:proofErr w:type="spellStart"/>
                          <w:r w:rsidRPr="000807D0">
                            <w:rPr>
                              <w:rFonts w:cs="Calibri"/>
                              <w:color w:val="000000"/>
                              <w:sz w:val="20"/>
                            </w:rPr>
                            <w:t>as</w:t>
                          </w:r>
                          <w:proofErr w:type="spellEnd"/>
                          <w:r w:rsidRPr="000807D0">
                            <w:rPr>
                              <w:rFonts w:cs="Calibri"/>
                              <w:color w:val="000000"/>
                              <w:sz w:val="20"/>
                            </w:rPr>
                            <w:t xml:space="preserve"> Business</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62DE0" id="_x0000_t202" coordsize="21600,21600" o:spt="202" path="m,l,21600r21600,l21600,xe">
              <v:stroke joinstyle="miter"/>
              <v:path gradientshapeok="t" o:connecttype="rect"/>
            </v:shapetype>
            <v:shape id="MSIPCM65594f518055add104bf7458" o:spid="_x0000_s1026" type="#_x0000_t202" alt="{&quot;HashCode&quot;:1249950703,&quot;Height&quot;:841.0,&quot;Width&quot;:595.0,&quot;Placement&quot;:&quot;Footer&quot;,&quot;Index&quot;:&quot;Primary&quot;,&quot;Section&quot;:1,&quot;Top&quot;:0.0,&quot;Left&quot;:0.0}" style="position:absolute;margin-left:0;margin-top:805.35pt;width:595.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" o:allowincell="f" filled="f" stroked="f">
              <v:textbox inset=",0,,0">
                <w:txbxContent>
                  <w:p w14:paraId="115AA280" w14:textId="77777777" w:rsidR="000807D0" w:rsidRPr="000807D0" w:rsidRDefault="000807D0" w:rsidP="000807D0">
                    <w:pPr>
                      <w:spacing w:after="0"/>
                      <w:jc w:val="center"/>
                      <w:rPr>
                        <w:rFonts w:cs="Calibri"/>
                        <w:color w:val="000000"/>
                        <w:sz w:val="20"/>
                      </w:rPr>
                    </w:pPr>
                    <w:proofErr w:type="spellStart"/>
                    <w:r w:rsidRPr="000807D0">
                      <w:rPr>
                        <w:rFonts w:cs="Calibri"/>
                        <w:color w:val="000000"/>
                        <w:sz w:val="20"/>
                      </w:rPr>
                      <w:t>Classified</w:t>
                    </w:r>
                    <w:proofErr w:type="spellEnd"/>
                    <w:r w:rsidRPr="000807D0">
                      <w:rPr>
                        <w:rFonts w:cs="Calibri"/>
                        <w:color w:val="000000"/>
                        <w:sz w:val="20"/>
                      </w:rPr>
                      <w:t xml:space="preserve"> </w:t>
                    </w:r>
                    <w:proofErr w:type="spellStart"/>
                    <w:r w:rsidRPr="000807D0">
                      <w:rPr>
                        <w:rFonts w:cs="Calibri"/>
                        <w:color w:val="000000"/>
                        <w:sz w:val="20"/>
                      </w:rPr>
                      <w:t>as</w:t>
                    </w:r>
                    <w:proofErr w:type="spellEnd"/>
                    <w:r w:rsidRPr="000807D0">
                      <w:rPr>
                        <w:rFonts w:cs="Calibri"/>
                        <w:color w:val="000000"/>
                        <w:sz w:val="20"/>
                      </w:rPr>
                      <w:t xml:space="preserve"> Business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569D8" w14:textId="77777777" w:rsidR="00441C36" w:rsidRDefault="00441C36" w:rsidP="00590BC0">
      <w:pPr>
        <w:spacing w:after="0" w:line="240" w:lineRule="auto"/>
      </w:pPr>
      <w:r>
        <w:separator/>
      </w:r>
    </w:p>
  </w:footnote>
  <w:footnote w:type="continuationSeparator" w:id="0">
    <w:p w14:paraId="4C597EC4" w14:textId="77777777" w:rsidR="00441C36" w:rsidRDefault="00441C36" w:rsidP="00590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1E07" w14:textId="582D433D" w:rsidR="00590BC0" w:rsidRDefault="00A93B5F" w:rsidP="00A93B5F">
    <w:pPr>
      <w:pStyle w:val="Kopfzeile"/>
    </w:pPr>
    <w:r>
      <w:rPr>
        <w:rFonts w:ascii="Verdana" w:hAnsi="Verdana"/>
        <w:b/>
        <w:sz w:val="36"/>
        <w:szCs w:val="36"/>
      </w:rPr>
      <w:tab/>
    </w:r>
    <w:r w:rsidR="005B76D5" w:rsidRPr="005B76D5">
      <w:rPr>
        <w:rFonts w:ascii="Verdana" w:hAnsi="Verdana"/>
        <w:b/>
        <w:sz w:val="36"/>
        <w:szCs w:val="36"/>
      </w:rPr>
      <w:t>Pressemitteilung</w:t>
    </w:r>
    <w:r w:rsidR="005B76D5">
      <w:tab/>
    </w:r>
    <w:r w:rsidR="00FD19E6" w:rsidRPr="00010319">
      <w:rPr>
        <w:noProof/>
      </w:rPr>
      <w:drawing>
        <wp:inline distT="0" distB="0" distL="0" distR="0" wp14:anchorId="271C6407" wp14:editId="2CC3374D">
          <wp:extent cx="1019175" cy="10191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6D87C7E2" w14:textId="77777777" w:rsidR="00173CF3" w:rsidRDefault="00173CF3" w:rsidP="00173CF3">
    <w:pPr>
      <w:pStyle w:val="Kopfzeile"/>
      <w:pBdr>
        <w:bottom w:val="single" w:sz="12" w:space="1" w:color="auto"/>
      </w:pBdr>
      <w:jc w:val="center"/>
    </w:pPr>
  </w:p>
  <w:p w14:paraId="0D0C2509" w14:textId="77777777" w:rsidR="00173CF3" w:rsidRDefault="00173CF3">
    <w:pPr>
      <w:pStyle w:val="Kopfzeile"/>
    </w:pPr>
  </w:p>
  <w:p w14:paraId="25F58E88" w14:textId="77777777" w:rsidR="00590BC0" w:rsidRDefault="00590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F1E3D"/>
    <w:multiLevelType w:val="hybridMultilevel"/>
    <w:tmpl w:val="91C2259C"/>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1E97684"/>
    <w:multiLevelType w:val="multilevel"/>
    <w:tmpl w:val="F490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F2446"/>
    <w:multiLevelType w:val="hybridMultilevel"/>
    <w:tmpl w:val="A61AB058"/>
    <w:lvl w:ilvl="0" w:tplc="92DC904E">
      <w:start w:val="1"/>
      <w:numFmt w:val="bullet"/>
      <w:lvlText w:val="•"/>
      <w:lvlJc w:val="left"/>
      <w:pPr>
        <w:tabs>
          <w:tab w:val="num" w:pos="720"/>
        </w:tabs>
        <w:ind w:left="720" w:hanging="360"/>
      </w:pPr>
      <w:rPr>
        <w:rFonts w:ascii="Arial" w:hAnsi="Arial" w:cs="Times New Roman" w:hint="default"/>
      </w:rPr>
    </w:lvl>
    <w:lvl w:ilvl="1" w:tplc="68DC5E16">
      <w:start w:val="146"/>
      <w:numFmt w:val="bullet"/>
      <w:lvlText w:val="•"/>
      <w:lvlJc w:val="left"/>
      <w:pPr>
        <w:tabs>
          <w:tab w:val="num" w:pos="1440"/>
        </w:tabs>
        <w:ind w:left="1440" w:hanging="360"/>
      </w:pPr>
      <w:rPr>
        <w:rFonts w:ascii="Arial" w:hAnsi="Arial" w:cs="Times New Roman" w:hint="default"/>
      </w:rPr>
    </w:lvl>
    <w:lvl w:ilvl="2" w:tplc="CA78DD1A">
      <w:start w:val="1"/>
      <w:numFmt w:val="bullet"/>
      <w:lvlText w:val="•"/>
      <w:lvlJc w:val="left"/>
      <w:pPr>
        <w:tabs>
          <w:tab w:val="num" w:pos="2160"/>
        </w:tabs>
        <w:ind w:left="2160" w:hanging="360"/>
      </w:pPr>
      <w:rPr>
        <w:rFonts w:ascii="Arial" w:hAnsi="Arial" w:cs="Times New Roman" w:hint="default"/>
      </w:rPr>
    </w:lvl>
    <w:lvl w:ilvl="3" w:tplc="B78E6582">
      <w:start w:val="1"/>
      <w:numFmt w:val="bullet"/>
      <w:lvlText w:val="•"/>
      <w:lvlJc w:val="left"/>
      <w:pPr>
        <w:tabs>
          <w:tab w:val="num" w:pos="2880"/>
        </w:tabs>
        <w:ind w:left="2880" w:hanging="360"/>
      </w:pPr>
      <w:rPr>
        <w:rFonts w:ascii="Arial" w:hAnsi="Arial" w:cs="Times New Roman" w:hint="default"/>
      </w:rPr>
    </w:lvl>
    <w:lvl w:ilvl="4" w:tplc="992C9BE0">
      <w:start w:val="1"/>
      <w:numFmt w:val="bullet"/>
      <w:lvlText w:val="•"/>
      <w:lvlJc w:val="left"/>
      <w:pPr>
        <w:tabs>
          <w:tab w:val="num" w:pos="3600"/>
        </w:tabs>
        <w:ind w:left="3600" w:hanging="360"/>
      </w:pPr>
      <w:rPr>
        <w:rFonts w:ascii="Arial" w:hAnsi="Arial" w:cs="Times New Roman" w:hint="default"/>
      </w:rPr>
    </w:lvl>
    <w:lvl w:ilvl="5" w:tplc="74509014">
      <w:start w:val="1"/>
      <w:numFmt w:val="bullet"/>
      <w:lvlText w:val="•"/>
      <w:lvlJc w:val="left"/>
      <w:pPr>
        <w:tabs>
          <w:tab w:val="num" w:pos="4320"/>
        </w:tabs>
        <w:ind w:left="4320" w:hanging="360"/>
      </w:pPr>
      <w:rPr>
        <w:rFonts w:ascii="Arial" w:hAnsi="Arial" w:cs="Times New Roman" w:hint="default"/>
      </w:rPr>
    </w:lvl>
    <w:lvl w:ilvl="6" w:tplc="FA900406">
      <w:start w:val="1"/>
      <w:numFmt w:val="bullet"/>
      <w:lvlText w:val="•"/>
      <w:lvlJc w:val="left"/>
      <w:pPr>
        <w:tabs>
          <w:tab w:val="num" w:pos="5040"/>
        </w:tabs>
        <w:ind w:left="5040" w:hanging="360"/>
      </w:pPr>
      <w:rPr>
        <w:rFonts w:ascii="Arial" w:hAnsi="Arial" w:cs="Times New Roman" w:hint="default"/>
      </w:rPr>
    </w:lvl>
    <w:lvl w:ilvl="7" w:tplc="B6BCFB00">
      <w:start w:val="1"/>
      <w:numFmt w:val="bullet"/>
      <w:lvlText w:val="•"/>
      <w:lvlJc w:val="left"/>
      <w:pPr>
        <w:tabs>
          <w:tab w:val="num" w:pos="5760"/>
        </w:tabs>
        <w:ind w:left="5760" w:hanging="360"/>
      </w:pPr>
      <w:rPr>
        <w:rFonts w:ascii="Arial" w:hAnsi="Arial" w:cs="Times New Roman" w:hint="default"/>
      </w:rPr>
    </w:lvl>
    <w:lvl w:ilvl="8" w:tplc="B244612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50761247"/>
    <w:multiLevelType w:val="hybridMultilevel"/>
    <w:tmpl w:val="324AB518"/>
    <w:lvl w:ilvl="0" w:tplc="F7008274">
      <w:numFmt w:val="bullet"/>
      <w:lvlText w:val="-"/>
      <w:lvlJc w:val="left"/>
      <w:pPr>
        <w:ind w:left="1070" w:hanging="360"/>
      </w:pPr>
      <w:rPr>
        <w:rFonts w:ascii="Calibri" w:eastAsia="Calibri" w:hAnsi="Calibri" w:cs="Calibri" w:hint="default"/>
      </w:rPr>
    </w:lvl>
    <w:lvl w:ilvl="1" w:tplc="04070003">
      <w:start w:val="1"/>
      <w:numFmt w:val="bullet"/>
      <w:lvlText w:val="o"/>
      <w:lvlJc w:val="left"/>
      <w:pPr>
        <w:ind w:left="1790" w:hanging="360"/>
      </w:pPr>
      <w:rPr>
        <w:rFonts w:ascii="Courier New" w:hAnsi="Courier New" w:cs="Courier New" w:hint="default"/>
      </w:rPr>
    </w:lvl>
    <w:lvl w:ilvl="2" w:tplc="04070005">
      <w:start w:val="1"/>
      <w:numFmt w:val="bullet"/>
      <w:lvlText w:val=""/>
      <w:lvlJc w:val="left"/>
      <w:pPr>
        <w:ind w:left="2510" w:hanging="360"/>
      </w:pPr>
      <w:rPr>
        <w:rFonts w:ascii="Wingdings" w:hAnsi="Wingdings" w:hint="default"/>
      </w:rPr>
    </w:lvl>
    <w:lvl w:ilvl="3" w:tplc="04070001">
      <w:start w:val="1"/>
      <w:numFmt w:val="bullet"/>
      <w:lvlText w:val=""/>
      <w:lvlJc w:val="left"/>
      <w:pPr>
        <w:ind w:left="3230" w:hanging="360"/>
      </w:pPr>
      <w:rPr>
        <w:rFonts w:ascii="Symbol" w:hAnsi="Symbol" w:hint="default"/>
      </w:rPr>
    </w:lvl>
    <w:lvl w:ilvl="4" w:tplc="04070003">
      <w:start w:val="1"/>
      <w:numFmt w:val="bullet"/>
      <w:lvlText w:val="o"/>
      <w:lvlJc w:val="left"/>
      <w:pPr>
        <w:ind w:left="3950" w:hanging="360"/>
      </w:pPr>
      <w:rPr>
        <w:rFonts w:ascii="Courier New" w:hAnsi="Courier New" w:cs="Courier New" w:hint="default"/>
      </w:rPr>
    </w:lvl>
    <w:lvl w:ilvl="5" w:tplc="04070005">
      <w:start w:val="1"/>
      <w:numFmt w:val="bullet"/>
      <w:lvlText w:val=""/>
      <w:lvlJc w:val="left"/>
      <w:pPr>
        <w:ind w:left="4670" w:hanging="360"/>
      </w:pPr>
      <w:rPr>
        <w:rFonts w:ascii="Wingdings" w:hAnsi="Wingdings" w:hint="default"/>
      </w:rPr>
    </w:lvl>
    <w:lvl w:ilvl="6" w:tplc="04070001">
      <w:start w:val="1"/>
      <w:numFmt w:val="bullet"/>
      <w:lvlText w:val=""/>
      <w:lvlJc w:val="left"/>
      <w:pPr>
        <w:ind w:left="5390" w:hanging="360"/>
      </w:pPr>
      <w:rPr>
        <w:rFonts w:ascii="Symbol" w:hAnsi="Symbol" w:hint="default"/>
      </w:rPr>
    </w:lvl>
    <w:lvl w:ilvl="7" w:tplc="04070003">
      <w:start w:val="1"/>
      <w:numFmt w:val="bullet"/>
      <w:lvlText w:val="o"/>
      <w:lvlJc w:val="left"/>
      <w:pPr>
        <w:ind w:left="6110" w:hanging="360"/>
      </w:pPr>
      <w:rPr>
        <w:rFonts w:ascii="Courier New" w:hAnsi="Courier New" w:cs="Courier New" w:hint="default"/>
      </w:rPr>
    </w:lvl>
    <w:lvl w:ilvl="8" w:tplc="04070005">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03"/>
    <w:rsid w:val="00000489"/>
    <w:rsid w:val="000040AD"/>
    <w:rsid w:val="00010034"/>
    <w:rsid w:val="0001132F"/>
    <w:rsid w:val="00012224"/>
    <w:rsid w:val="00027102"/>
    <w:rsid w:val="00033729"/>
    <w:rsid w:val="00034F77"/>
    <w:rsid w:val="000368EC"/>
    <w:rsid w:val="00043801"/>
    <w:rsid w:val="00052492"/>
    <w:rsid w:val="00055515"/>
    <w:rsid w:val="000600D0"/>
    <w:rsid w:val="0006076B"/>
    <w:rsid w:val="00061369"/>
    <w:rsid w:val="0006245B"/>
    <w:rsid w:val="000648FE"/>
    <w:rsid w:val="00064FAC"/>
    <w:rsid w:val="00067580"/>
    <w:rsid w:val="00070BA0"/>
    <w:rsid w:val="0007189B"/>
    <w:rsid w:val="00071D2A"/>
    <w:rsid w:val="00071F61"/>
    <w:rsid w:val="000725EA"/>
    <w:rsid w:val="00072843"/>
    <w:rsid w:val="000749A7"/>
    <w:rsid w:val="000807D0"/>
    <w:rsid w:val="000814DA"/>
    <w:rsid w:val="000823F3"/>
    <w:rsid w:val="000835D5"/>
    <w:rsid w:val="00085865"/>
    <w:rsid w:val="00087CBD"/>
    <w:rsid w:val="0009036A"/>
    <w:rsid w:val="000912C3"/>
    <w:rsid w:val="0009269D"/>
    <w:rsid w:val="00095585"/>
    <w:rsid w:val="00095903"/>
    <w:rsid w:val="000A21FC"/>
    <w:rsid w:val="000A26E9"/>
    <w:rsid w:val="000A311D"/>
    <w:rsid w:val="000A7D2A"/>
    <w:rsid w:val="000B0FC6"/>
    <w:rsid w:val="000B1B9A"/>
    <w:rsid w:val="000B3852"/>
    <w:rsid w:val="000C607D"/>
    <w:rsid w:val="000C6BC2"/>
    <w:rsid w:val="000C72E6"/>
    <w:rsid w:val="000D389A"/>
    <w:rsid w:val="000D3FA8"/>
    <w:rsid w:val="000D55A4"/>
    <w:rsid w:val="000D7998"/>
    <w:rsid w:val="000E0D1B"/>
    <w:rsid w:val="000E0E3B"/>
    <w:rsid w:val="000E1566"/>
    <w:rsid w:val="000E2ABB"/>
    <w:rsid w:val="000E4EB7"/>
    <w:rsid w:val="000E708D"/>
    <w:rsid w:val="000E7C27"/>
    <w:rsid w:val="000F5788"/>
    <w:rsid w:val="000F593D"/>
    <w:rsid w:val="001010BE"/>
    <w:rsid w:val="001026A5"/>
    <w:rsid w:val="00103B05"/>
    <w:rsid w:val="00103E66"/>
    <w:rsid w:val="001059E4"/>
    <w:rsid w:val="00106ED3"/>
    <w:rsid w:val="00110002"/>
    <w:rsid w:val="00113005"/>
    <w:rsid w:val="00113745"/>
    <w:rsid w:val="001152EC"/>
    <w:rsid w:val="00116D3B"/>
    <w:rsid w:val="00120179"/>
    <w:rsid w:val="00122624"/>
    <w:rsid w:val="00122680"/>
    <w:rsid w:val="00125208"/>
    <w:rsid w:val="0012749B"/>
    <w:rsid w:val="001301F1"/>
    <w:rsid w:val="00131D93"/>
    <w:rsid w:val="0013231F"/>
    <w:rsid w:val="00134FE5"/>
    <w:rsid w:val="00137A25"/>
    <w:rsid w:val="00140EA1"/>
    <w:rsid w:val="00143CC7"/>
    <w:rsid w:val="00152ABB"/>
    <w:rsid w:val="00157D45"/>
    <w:rsid w:val="00160862"/>
    <w:rsid w:val="001617F3"/>
    <w:rsid w:val="001728C8"/>
    <w:rsid w:val="00173C1D"/>
    <w:rsid w:val="00173CF3"/>
    <w:rsid w:val="0017665C"/>
    <w:rsid w:val="00176C20"/>
    <w:rsid w:val="0018172B"/>
    <w:rsid w:val="00181C69"/>
    <w:rsid w:val="00181DBA"/>
    <w:rsid w:val="0018344A"/>
    <w:rsid w:val="00185CBA"/>
    <w:rsid w:val="00186C3B"/>
    <w:rsid w:val="00191CB3"/>
    <w:rsid w:val="001928CF"/>
    <w:rsid w:val="0019516C"/>
    <w:rsid w:val="001A3CE3"/>
    <w:rsid w:val="001A4AAC"/>
    <w:rsid w:val="001A4EE2"/>
    <w:rsid w:val="001A6477"/>
    <w:rsid w:val="001A7623"/>
    <w:rsid w:val="001A7F73"/>
    <w:rsid w:val="001B2731"/>
    <w:rsid w:val="001B374A"/>
    <w:rsid w:val="001B77C3"/>
    <w:rsid w:val="001B7A17"/>
    <w:rsid w:val="001C0AE9"/>
    <w:rsid w:val="001C1B1B"/>
    <w:rsid w:val="001C23D7"/>
    <w:rsid w:val="001C345C"/>
    <w:rsid w:val="001C492B"/>
    <w:rsid w:val="001C5DA4"/>
    <w:rsid w:val="001C6EE5"/>
    <w:rsid w:val="001C728D"/>
    <w:rsid w:val="001D3192"/>
    <w:rsid w:val="001D6E0A"/>
    <w:rsid w:val="001E2691"/>
    <w:rsid w:val="001E2D69"/>
    <w:rsid w:val="001E35DC"/>
    <w:rsid w:val="001E3DE2"/>
    <w:rsid w:val="001F09BE"/>
    <w:rsid w:val="001F13B8"/>
    <w:rsid w:val="001F1DDF"/>
    <w:rsid w:val="001F21D0"/>
    <w:rsid w:val="001F2517"/>
    <w:rsid w:val="001F6D10"/>
    <w:rsid w:val="00201B3F"/>
    <w:rsid w:val="00206AFC"/>
    <w:rsid w:val="0021076A"/>
    <w:rsid w:val="00210CD4"/>
    <w:rsid w:val="002120F6"/>
    <w:rsid w:val="00214C2F"/>
    <w:rsid w:val="00214D0F"/>
    <w:rsid w:val="0021501F"/>
    <w:rsid w:val="00215C48"/>
    <w:rsid w:val="00222EE3"/>
    <w:rsid w:val="00223522"/>
    <w:rsid w:val="0022421A"/>
    <w:rsid w:val="00230C2B"/>
    <w:rsid w:val="00232111"/>
    <w:rsid w:val="002326B4"/>
    <w:rsid w:val="002326E5"/>
    <w:rsid w:val="00233429"/>
    <w:rsid w:val="0023483E"/>
    <w:rsid w:val="00235EA7"/>
    <w:rsid w:val="002409B9"/>
    <w:rsid w:val="00240F02"/>
    <w:rsid w:val="0024315D"/>
    <w:rsid w:val="00245715"/>
    <w:rsid w:val="00247814"/>
    <w:rsid w:val="00254CEE"/>
    <w:rsid w:val="002617FC"/>
    <w:rsid w:val="002618A8"/>
    <w:rsid w:val="00262885"/>
    <w:rsid w:val="00264585"/>
    <w:rsid w:val="00273EEB"/>
    <w:rsid w:val="00275976"/>
    <w:rsid w:val="00277DE5"/>
    <w:rsid w:val="002823CB"/>
    <w:rsid w:val="00290CE2"/>
    <w:rsid w:val="00291352"/>
    <w:rsid w:val="00291838"/>
    <w:rsid w:val="00291E8B"/>
    <w:rsid w:val="002942E0"/>
    <w:rsid w:val="00294AAF"/>
    <w:rsid w:val="002A3ED3"/>
    <w:rsid w:val="002A6052"/>
    <w:rsid w:val="002A79A2"/>
    <w:rsid w:val="002B3150"/>
    <w:rsid w:val="002B6182"/>
    <w:rsid w:val="002B6FB3"/>
    <w:rsid w:val="002B7BEE"/>
    <w:rsid w:val="002C09C8"/>
    <w:rsid w:val="002C683C"/>
    <w:rsid w:val="002D1D75"/>
    <w:rsid w:val="002D4E4F"/>
    <w:rsid w:val="002D7915"/>
    <w:rsid w:val="002E008D"/>
    <w:rsid w:val="002E11DE"/>
    <w:rsid w:val="002E1E44"/>
    <w:rsid w:val="002F0E99"/>
    <w:rsid w:val="002F3C63"/>
    <w:rsid w:val="003006A0"/>
    <w:rsid w:val="003008A1"/>
    <w:rsid w:val="003044D9"/>
    <w:rsid w:val="003051AB"/>
    <w:rsid w:val="003053C4"/>
    <w:rsid w:val="0030606D"/>
    <w:rsid w:val="00306F31"/>
    <w:rsid w:val="00313AFD"/>
    <w:rsid w:val="003145DF"/>
    <w:rsid w:val="00315B22"/>
    <w:rsid w:val="00320D74"/>
    <w:rsid w:val="0032251C"/>
    <w:rsid w:val="00323D7B"/>
    <w:rsid w:val="00324606"/>
    <w:rsid w:val="00325C31"/>
    <w:rsid w:val="003403C2"/>
    <w:rsid w:val="00340A4D"/>
    <w:rsid w:val="00341319"/>
    <w:rsid w:val="00341DD2"/>
    <w:rsid w:val="00341EAD"/>
    <w:rsid w:val="0034236C"/>
    <w:rsid w:val="00344E8B"/>
    <w:rsid w:val="00345E91"/>
    <w:rsid w:val="003504BF"/>
    <w:rsid w:val="00350809"/>
    <w:rsid w:val="0035131C"/>
    <w:rsid w:val="00355C36"/>
    <w:rsid w:val="00361B48"/>
    <w:rsid w:val="003657C7"/>
    <w:rsid w:val="00371018"/>
    <w:rsid w:val="00371092"/>
    <w:rsid w:val="00373A83"/>
    <w:rsid w:val="00376FAF"/>
    <w:rsid w:val="003800D2"/>
    <w:rsid w:val="0038399A"/>
    <w:rsid w:val="00387521"/>
    <w:rsid w:val="00387824"/>
    <w:rsid w:val="0038787A"/>
    <w:rsid w:val="003902BD"/>
    <w:rsid w:val="00390A44"/>
    <w:rsid w:val="00392264"/>
    <w:rsid w:val="00395BB4"/>
    <w:rsid w:val="00396257"/>
    <w:rsid w:val="0039786E"/>
    <w:rsid w:val="003A175D"/>
    <w:rsid w:val="003A303C"/>
    <w:rsid w:val="003A37EC"/>
    <w:rsid w:val="003A619F"/>
    <w:rsid w:val="003A6589"/>
    <w:rsid w:val="003B1287"/>
    <w:rsid w:val="003B12CE"/>
    <w:rsid w:val="003C1943"/>
    <w:rsid w:val="003C2B24"/>
    <w:rsid w:val="003C674F"/>
    <w:rsid w:val="003D1540"/>
    <w:rsid w:val="003D1AD9"/>
    <w:rsid w:val="003D209C"/>
    <w:rsid w:val="003D2ED1"/>
    <w:rsid w:val="003D40FB"/>
    <w:rsid w:val="003E25C5"/>
    <w:rsid w:val="003E480A"/>
    <w:rsid w:val="003E74DA"/>
    <w:rsid w:val="003F1E57"/>
    <w:rsid w:val="003F49B6"/>
    <w:rsid w:val="003F54C4"/>
    <w:rsid w:val="00403BE1"/>
    <w:rsid w:val="0040702E"/>
    <w:rsid w:val="00410AF9"/>
    <w:rsid w:val="004115FC"/>
    <w:rsid w:val="00412A3B"/>
    <w:rsid w:val="0041375E"/>
    <w:rsid w:val="004159BB"/>
    <w:rsid w:val="00417F83"/>
    <w:rsid w:val="0042135C"/>
    <w:rsid w:val="00421BE3"/>
    <w:rsid w:val="0042434B"/>
    <w:rsid w:val="00424725"/>
    <w:rsid w:val="0043476C"/>
    <w:rsid w:val="00435496"/>
    <w:rsid w:val="00441C36"/>
    <w:rsid w:val="00442F0F"/>
    <w:rsid w:val="00443386"/>
    <w:rsid w:val="00446BCD"/>
    <w:rsid w:val="004472B0"/>
    <w:rsid w:val="00447A40"/>
    <w:rsid w:val="00450895"/>
    <w:rsid w:val="00450B9B"/>
    <w:rsid w:val="00453553"/>
    <w:rsid w:val="004576E2"/>
    <w:rsid w:val="00460D94"/>
    <w:rsid w:val="00462DA3"/>
    <w:rsid w:val="00465E22"/>
    <w:rsid w:val="00474189"/>
    <w:rsid w:val="00475A0B"/>
    <w:rsid w:val="00484F3F"/>
    <w:rsid w:val="004876E4"/>
    <w:rsid w:val="004A0300"/>
    <w:rsid w:val="004A38FA"/>
    <w:rsid w:val="004B3421"/>
    <w:rsid w:val="004B5347"/>
    <w:rsid w:val="004B6BE8"/>
    <w:rsid w:val="004C35F2"/>
    <w:rsid w:val="004C5E58"/>
    <w:rsid w:val="004C7BDE"/>
    <w:rsid w:val="004D2C8E"/>
    <w:rsid w:val="004D2DDA"/>
    <w:rsid w:val="004D2E4B"/>
    <w:rsid w:val="004D3426"/>
    <w:rsid w:val="004D38AA"/>
    <w:rsid w:val="004D471A"/>
    <w:rsid w:val="004E1FF7"/>
    <w:rsid w:val="004F090B"/>
    <w:rsid w:val="004F0C83"/>
    <w:rsid w:val="004F240A"/>
    <w:rsid w:val="004F476D"/>
    <w:rsid w:val="0050304B"/>
    <w:rsid w:val="00504F2B"/>
    <w:rsid w:val="00511C8E"/>
    <w:rsid w:val="0051272F"/>
    <w:rsid w:val="0052029D"/>
    <w:rsid w:val="0052084E"/>
    <w:rsid w:val="0052086D"/>
    <w:rsid w:val="00522866"/>
    <w:rsid w:val="00524226"/>
    <w:rsid w:val="00524855"/>
    <w:rsid w:val="005253B7"/>
    <w:rsid w:val="00526518"/>
    <w:rsid w:val="0053070F"/>
    <w:rsid w:val="00530D93"/>
    <w:rsid w:val="00536290"/>
    <w:rsid w:val="00536B20"/>
    <w:rsid w:val="00543026"/>
    <w:rsid w:val="0054405C"/>
    <w:rsid w:val="00547246"/>
    <w:rsid w:val="00547FE7"/>
    <w:rsid w:val="00550A78"/>
    <w:rsid w:val="00553ACC"/>
    <w:rsid w:val="005558DB"/>
    <w:rsid w:val="00555C90"/>
    <w:rsid w:val="00556B81"/>
    <w:rsid w:val="005629DA"/>
    <w:rsid w:val="0056630D"/>
    <w:rsid w:val="00566451"/>
    <w:rsid w:val="00567D85"/>
    <w:rsid w:val="0057384D"/>
    <w:rsid w:val="0057678C"/>
    <w:rsid w:val="0057760C"/>
    <w:rsid w:val="00583882"/>
    <w:rsid w:val="00585E8F"/>
    <w:rsid w:val="00586310"/>
    <w:rsid w:val="00586BEE"/>
    <w:rsid w:val="00590BC0"/>
    <w:rsid w:val="005926D1"/>
    <w:rsid w:val="005962D7"/>
    <w:rsid w:val="005A31A2"/>
    <w:rsid w:val="005A7000"/>
    <w:rsid w:val="005A78E4"/>
    <w:rsid w:val="005B0E9F"/>
    <w:rsid w:val="005B2C90"/>
    <w:rsid w:val="005B3AF1"/>
    <w:rsid w:val="005B67D8"/>
    <w:rsid w:val="005B76D5"/>
    <w:rsid w:val="005C148C"/>
    <w:rsid w:val="005C21C7"/>
    <w:rsid w:val="005C321F"/>
    <w:rsid w:val="005D1440"/>
    <w:rsid w:val="005D44FD"/>
    <w:rsid w:val="005D5799"/>
    <w:rsid w:val="005D6148"/>
    <w:rsid w:val="005E3573"/>
    <w:rsid w:val="005E47A8"/>
    <w:rsid w:val="005E5503"/>
    <w:rsid w:val="005F3169"/>
    <w:rsid w:val="005F56B8"/>
    <w:rsid w:val="005F5B2A"/>
    <w:rsid w:val="0060106A"/>
    <w:rsid w:val="006016D7"/>
    <w:rsid w:val="00601EC5"/>
    <w:rsid w:val="00602AB4"/>
    <w:rsid w:val="00603A00"/>
    <w:rsid w:val="00604213"/>
    <w:rsid w:val="00604798"/>
    <w:rsid w:val="00614A07"/>
    <w:rsid w:val="0062150C"/>
    <w:rsid w:val="00621B47"/>
    <w:rsid w:val="00621C99"/>
    <w:rsid w:val="006228C9"/>
    <w:rsid w:val="0062409C"/>
    <w:rsid w:val="00625D8D"/>
    <w:rsid w:val="006261F0"/>
    <w:rsid w:val="00631034"/>
    <w:rsid w:val="00632A8F"/>
    <w:rsid w:val="0063547B"/>
    <w:rsid w:val="00637039"/>
    <w:rsid w:val="00637971"/>
    <w:rsid w:val="006404B2"/>
    <w:rsid w:val="0064363F"/>
    <w:rsid w:val="00644595"/>
    <w:rsid w:val="00645A4C"/>
    <w:rsid w:val="0065020C"/>
    <w:rsid w:val="0065187A"/>
    <w:rsid w:val="0065551D"/>
    <w:rsid w:val="0066323C"/>
    <w:rsid w:val="00663258"/>
    <w:rsid w:val="00663EF4"/>
    <w:rsid w:val="00666371"/>
    <w:rsid w:val="00667BC3"/>
    <w:rsid w:val="00671380"/>
    <w:rsid w:val="006742B3"/>
    <w:rsid w:val="0067534B"/>
    <w:rsid w:val="00676CA2"/>
    <w:rsid w:val="00676E8E"/>
    <w:rsid w:val="006837A1"/>
    <w:rsid w:val="00687B43"/>
    <w:rsid w:val="00687C23"/>
    <w:rsid w:val="00690465"/>
    <w:rsid w:val="006A4680"/>
    <w:rsid w:val="006A4D13"/>
    <w:rsid w:val="006B0516"/>
    <w:rsid w:val="006B302B"/>
    <w:rsid w:val="006B35DC"/>
    <w:rsid w:val="006B3EA0"/>
    <w:rsid w:val="006B6D87"/>
    <w:rsid w:val="006C5AAF"/>
    <w:rsid w:val="006D0C69"/>
    <w:rsid w:val="006D1B42"/>
    <w:rsid w:val="006D50CA"/>
    <w:rsid w:val="006D5670"/>
    <w:rsid w:val="006D7885"/>
    <w:rsid w:val="006E0A08"/>
    <w:rsid w:val="006E55C4"/>
    <w:rsid w:val="006E6031"/>
    <w:rsid w:val="006E6CA6"/>
    <w:rsid w:val="006F4F78"/>
    <w:rsid w:val="006F5367"/>
    <w:rsid w:val="006F6153"/>
    <w:rsid w:val="006F68EF"/>
    <w:rsid w:val="006F7D4D"/>
    <w:rsid w:val="00701C96"/>
    <w:rsid w:val="007030E2"/>
    <w:rsid w:val="0070389A"/>
    <w:rsid w:val="0070512A"/>
    <w:rsid w:val="0070690C"/>
    <w:rsid w:val="007077F2"/>
    <w:rsid w:val="00710B53"/>
    <w:rsid w:val="00710EDA"/>
    <w:rsid w:val="007137DE"/>
    <w:rsid w:val="00715940"/>
    <w:rsid w:val="007202AB"/>
    <w:rsid w:val="00721691"/>
    <w:rsid w:val="0072295F"/>
    <w:rsid w:val="0072475A"/>
    <w:rsid w:val="007253D2"/>
    <w:rsid w:val="00725F1E"/>
    <w:rsid w:val="007278EE"/>
    <w:rsid w:val="00734794"/>
    <w:rsid w:val="00741FF4"/>
    <w:rsid w:val="00743C31"/>
    <w:rsid w:val="007471BD"/>
    <w:rsid w:val="00755894"/>
    <w:rsid w:val="007645CA"/>
    <w:rsid w:val="007706B5"/>
    <w:rsid w:val="0077457B"/>
    <w:rsid w:val="0077505E"/>
    <w:rsid w:val="0079073A"/>
    <w:rsid w:val="0079446B"/>
    <w:rsid w:val="00794499"/>
    <w:rsid w:val="00795D4E"/>
    <w:rsid w:val="007A180E"/>
    <w:rsid w:val="007A2FEF"/>
    <w:rsid w:val="007A5669"/>
    <w:rsid w:val="007A5840"/>
    <w:rsid w:val="007A5AF1"/>
    <w:rsid w:val="007A5B72"/>
    <w:rsid w:val="007B2BD9"/>
    <w:rsid w:val="007B33CB"/>
    <w:rsid w:val="007B357B"/>
    <w:rsid w:val="007B603D"/>
    <w:rsid w:val="007B61CE"/>
    <w:rsid w:val="007C08F9"/>
    <w:rsid w:val="007C0C50"/>
    <w:rsid w:val="007C2037"/>
    <w:rsid w:val="007C2BA2"/>
    <w:rsid w:val="007C31F1"/>
    <w:rsid w:val="007C456A"/>
    <w:rsid w:val="007D07DE"/>
    <w:rsid w:val="007D1A7F"/>
    <w:rsid w:val="007D2A2F"/>
    <w:rsid w:val="007D50E2"/>
    <w:rsid w:val="007D5823"/>
    <w:rsid w:val="007D5878"/>
    <w:rsid w:val="007E06A4"/>
    <w:rsid w:val="007E0D21"/>
    <w:rsid w:val="007E0E0F"/>
    <w:rsid w:val="007E4B19"/>
    <w:rsid w:val="007F1253"/>
    <w:rsid w:val="007F57C2"/>
    <w:rsid w:val="007F7754"/>
    <w:rsid w:val="00800F77"/>
    <w:rsid w:val="00800FC9"/>
    <w:rsid w:val="008012D1"/>
    <w:rsid w:val="00805D8A"/>
    <w:rsid w:val="0080779F"/>
    <w:rsid w:val="00821FFA"/>
    <w:rsid w:val="00822C4D"/>
    <w:rsid w:val="00823783"/>
    <w:rsid w:val="008278E6"/>
    <w:rsid w:val="00836813"/>
    <w:rsid w:val="008379BD"/>
    <w:rsid w:val="00840649"/>
    <w:rsid w:val="0084103D"/>
    <w:rsid w:val="00843CFD"/>
    <w:rsid w:val="008441E7"/>
    <w:rsid w:val="00844264"/>
    <w:rsid w:val="008463CD"/>
    <w:rsid w:val="00852446"/>
    <w:rsid w:val="00852FB3"/>
    <w:rsid w:val="008604CB"/>
    <w:rsid w:val="00861670"/>
    <w:rsid w:val="008650D7"/>
    <w:rsid w:val="00866960"/>
    <w:rsid w:val="008713A0"/>
    <w:rsid w:val="00872BF8"/>
    <w:rsid w:val="008738C7"/>
    <w:rsid w:val="0087392B"/>
    <w:rsid w:val="008778D0"/>
    <w:rsid w:val="0088791D"/>
    <w:rsid w:val="008A2463"/>
    <w:rsid w:val="008A3453"/>
    <w:rsid w:val="008A4CDE"/>
    <w:rsid w:val="008A4FD3"/>
    <w:rsid w:val="008A5DEC"/>
    <w:rsid w:val="008B1A5E"/>
    <w:rsid w:val="008B2BA3"/>
    <w:rsid w:val="008B435E"/>
    <w:rsid w:val="008B67FE"/>
    <w:rsid w:val="008C0978"/>
    <w:rsid w:val="008C1676"/>
    <w:rsid w:val="008C36A1"/>
    <w:rsid w:val="008C4796"/>
    <w:rsid w:val="008C6F15"/>
    <w:rsid w:val="008D0D8D"/>
    <w:rsid w:val="008D1743"/>
    <w:rsid w:val="008D2518"/>
    <w:rsid w:val="008E0629"/>
    <w:rsid w:val="008E20D8"/>
    <w:rsid w:val="008E50FF"/>
    <w:rsid w:val="008E7C6C"/>
    <w:rsid w:val="008F0AAE"/>
    <w:rsid w:val="008F576D"/>
    <w:rsid w:val="00906725"/>
    <w:rsid w:val="00912072"/>
    <w:rsid w:val="009124A6"/>
    <w:rsid w:val="00914926"/>
    <w:rsid w:val="00915355"/>
    <w:rsid w:val="00917302"/>
    <w:rsid w:val="00920E1A"/>
    <w:rsid w:val="00931D9B"/>
    <w:rsid w:val="009348DD"/>
    <w:rsid w:val="00935635"/>
    <w:rsid w:val="00942B4F"/>
    <w:rsid w:val="00944110"/>
    <w:rsid w:val="0094427A"/>
    <w:rsid w:val="009445A4"/>
    <w:rsid w:val="00945032"/>
    <w:rsid w:val="00955893"/>
    <w:rsid w:val="009625AA"/>
    <w:rsid w:val="00962AD9"/>
    <w:rsid w:val="00964B08"/>
    <w:rsid w:val="00964B10"/>
    <w:rsid w:val="00965837"/>
    <w:rsid w:val="00967FF2"/>
    <w:rsid w:val="00970DA2"/>
    <w:rsid w:val="00971A7D"/>
    <w:rsid w:val="00972CBA"/>
    <w:rsid w:val="00972EBF"/>
    <w:rsid w:val="00973761"/>
    <w:rsid w:val="00974A0C"/>
    <w:rsid w:val="00975E4F"/>
    <w:rsid w:val="00980C3F"/>
    <w:rsid w:val="009867DA"/>
    <w:rsid w:val="00986AD3"/>
    <w:rsid w:val="00990157"/>
    <w:rsid w:val="009903FD"/>
    <w:rsid w:val="00990B6B"/>
    <w:rsid w:val="00991835"/>
    <w:rsid w:val="0099227E"/>
    <w:rsid w:val="00992450"/>
    <w:rsid w:val="009929EB"/>
    <w:rsid w:val="00993C92"/>
    <w:rsid w:val="00995E45"/>
    <w:rsid w:val="00996576"/>
    <w:rsid w:val="009A009D"/>
    <w:rsid w:val="009A4C3E"/>
    <w:rsid w:val="009A5FC6"/>
    <w:rsid w:val="009A6A08"/>
    <w:rsid w:val="009B0D9A"/>
    <w:rsid w:val="009B404F"/>
    <w:rsid w:val="009B5C75"/>
    <w:rsid w:val="009B7358"/>
    <w:rsid w:val="009C1A06"/>
    <w:rsid w:val="009D06D7"/>
    <w:rsid w:val="009D1FBD"/>
    <w:rsid w:val="009D39C9"/>
    <w:rsid w:val="009D4568"/>
    <w:rsid w:val="009D7FC8"/>
    <w:rsid w:val="009E03C4"/>
    <w:rsid w:val="009E19EB"/>
    <w:rsid w:val="009E2989"/>
    <w:rsid w:val="009E4802"/>
    <w:rsid w:val="009E53BF"/>
    <w:rsid w:val="009E5979"/>
    <w:rsid w:val="009F1C3B"/>
    <w:rsid w:val="009F35F4"/>
    <w:rsid w:val="009F6A7D"/>
    <w:rsid w:val="009F7D53"/>
    <w:rsid w:val="00A001B4"/>
    <w:rsid w:val="00A02F50"/>
    <w:rsid w:val="00A07165"/>
    <w:rsid w:val="00A0758E"/>
    <w:rsid w:val="00A142CC"/>
    <w:rsid w:val="00A172FC"/>
    <w:rsid w:val="00A25498"/>
    <w:rsid w:val="00A27E4C"/>
    <w:rsid w:val="00A32AE6"/>
    <w:rsid w:val="00A35CA4"/>
    <w:rsid w:val="00A410F4"/>
    <w:rsid w:val="00A4592C"/>
    <w:rsid w:val="00A46F0F"/>
    <w:rsid w:val="00A51A3B"/>
    <w:rsid w:val="00A53C36"/>
    <w:rsid w:val="00A56934"/>
    <w:rsid w:val="00A65BC4"/>
    <w:rsid w:val="00A705DF"/>
    <w:rsid w:val="00A715C2"/>
    <w:rsid w:val="00A74D1D"/>
    <w:rsid w:val="00A74E31"/>
    <w:rsid w:val="00A75B43"/>
    <w:rsid w:val="00A7685C"/>
    <w:rsid w:val="00A76D7A"/>
    <w:rsid w:val="00A80337"/>
    <w:rsid w:val="00A80C55"/>
    <w:rsid w:val="00A810A5"/>
    <w:rsid w:val="00A82383"/>
    <w:rsid w:val="00A85BE6"/>
    <w:rsid w:val="00A87705"/>
    <w:rsid w:val="00A877CD"/>
    <w:rsid w:val="00A9226F"/>
    <w:rsid w:val="00A922C9"/>
    <w:rsid w:val="00A93488"/>
    <w:rsid w:val="00A93A91"/>
    <w:rsid w:val="00A93B5F"/>
    <w:rsid w:val="00A9771E"/>
    <w:rsid w:val="00A97CCE"/>
    <w:rsid w:val="00AA0837"/>
    <w:rsid w:val="00AA0FD1"/>
    <w:rsid w:val="00AA49F2"/>
    <w:rsid w:val="00AA6A9D"/>
    <w:rsid w:val="00AA72C0"/>
    <w:rsid w:val="00AB4CCC"/>
    <w:rsid w:val="00AB4DC7"/>
    <w:rsid w:val="00AB6A78"/>
    <w:rsid w:val="00AC1C34"/>
    <w:rsid w:val="00AC39C1"/>
    <w:rsid w:val="00AC44AD"/>
    <w:rsid w:val="00AC4C0F"/>
    <w:rsid w:val="00AC52DD"/>
    <w:rsid w:val="00AC55A1"/>
    <w:rsid w:val="00AC7418"/>
    <w:rsid w:val="00AD4E7B"/>
    <w:rsid w:val="00AD78D3"/>
    <w:rsid w:val="00AE5C5D"/>
    <w:rsid w:val="00AE6AB1"/>
    <w:rsid w:val="00AF0102"/>
    <w:rsid w:val="00AF0C8B"/>
    <w:rsid w:val="00AF251D"/>
    <w:rsid w:val="00AF5992"/>
    <w:rsid w:val="00AF678E"/>
    <w:rsid w:val="00B02183"/>
    <w:rsid w:val="00B058A8"/>
    <w:rsid w:val="00B136EB"/>
    <w:rsid w:val="00B32979"/>
    <w:rsid w:val="00B3309B"/>
    <w:rsid w:val="00B351EE"/>
    <w:rsid w:val="00B44EEB"/>
    <w:rsid w:val="00B473DD"/>
    <w:rsid w:val="00B5790E"/>
    <w:rsid w:val="00B57B90"/>
    <w:rsid w:val="00B57E24"/>
    <w:rsid w:val="00B60D18"/>
    <w:rsid w:val="00B6373E"/>
    <w:rsid w:val="00B64C1E"/>
    <w:rsid w:val="00B6610D"/>
    <w:rsid w:val="00B70520"/>
    <w:rsid w:val="00B778D8"/>
    <w:rsid w:val="00B816CB"/>
    <w:rsid w:val="00B821DF"/>
    <w:rsid w:val="00B867A9"/>
    <w:rsid w:val="00B92F87"/>
    <w:rsid w:val="00BA71FB"/>
    <w:rsid w:val="00BA73BA"/>
    <w:rsid w:val="00BB1CA9"/>
    <w:rsid w:val="00BB68E4"/>
    <w:rsid w:val="00BC4B2E"/>
    <w:rsid w:val="00BC51F0"/>
    <w:rsid w:val="00BC7BCD"/>
    <w:rsid w:val="00BD067C"/>
    <w:rsid w:val="00BD0A97"/>
    <w:rsid w:val="00BD2D7E"/>
    <w:rsid w:val="00BD6840"/>
    <w:rsid w:val="00BE46CB"/>
    <w:rsid w:val="00BE4B15"/>
    <w:rsid w:val="00BE6608"/>
    <w:rsid w:val="00BF09F4"/>
    <w:rsid w:val="00BF2094"/>
    <w:rsid w:val="00BF582A"/>
    <w:rsid w:val="00BF5B07"/>
    <w:rsid w:val="00BF5EE4"/>
    <w:rsid w:val="00BF5F9C"/>
    <w:rsid w:val="00C0097D"/>
    <w:rsid w:val="00C00A4D"/>
    <w:rsid w:val="00C0357B"/>
    <w:rsid w:val="00C11266"/>
    <w:rsid w:val="00C11482"/>
    <w:rsid w:val="00C13127"/>
    <w:rsid w:val="00C13A2C"/>
    <w:rsid w:val="00C14550"/>
    <w:rsid w:val="00C16121"/>
    <w:rsid w:val="00C170EC"/>
    <w:rsid w:val="00C201F8"/>
    <w:rsid w:val="00C22005"/>
    <w:rsid w:val="00C2486B"/>
    <w:rsid w:val="00C31F03"/>
    <w:rsid w:val="00C36245"/>
    <w:rsid w:val="00C4289E"/>
    <w:rsid w:val="00C45215"/>
    <w:rsid w:val="00C47029"/>
    <w:rsid w:val="00C51402"/>
    <w:rsid w:val="00C518D2"/>
    <w:rsid w:val="00C52829"/>
    <w:rsid w:val="00C53782"/>
    <w:rsid w:val="00C53F1D"/>
    <w:rsid w:val="00C54A4E"/>
    <w:rsid w:val="00C6014F"/>
    <w:rsid w:val="00C602BC"/>
    <w:rsid w:val="00C603CC"/>
    <w:rsid w:val="00C628BF"/>
    <w:rsid w:val="00C66468"/>
    <w:rsid w:val="00C67EA9"/>
    <w:rsid w:val="00C7690D"/>
    <w:rsid w:val="00C80848"/>
    <w:rsid w:val="00C811D8"/>
    <w:rsid w:val="00C8608A"/>
    <w:rsid w:val="00C86236"/>
    <w:rsid w:val="00C9134D"/>
    <w:rsid w:val="00C92886"/>
    <w:rsid w:val="00C92D89"/>
    <w:rsid w:val="00C95BC6"/>
    <w:rsid w:val="00C95FFC"/>
    <w:rsid w:val="00CA14DC"/>
    <w:rsid w:val="00CA1F67"/>
    <w:rsid w:val="00CA4D3A"/>
    <w:rsid w:val="00CB5C57"/>
    <w:rsid w:val="00CB7D2B"/>
    <w:rsid w:val="00CC0768"/>
    <w:rsid w:val="00CC0DED"/>
    <w:rsid w:val="00CC3291"/>
    <w:rsid w:val="00CC749E"/>
    <w:rsid w:val="00CD1DA9"/>
    <w:rsid w:val="00CD4D22"/>
    <w:rsid w:val="00CE209D"/>
    <w:rsid w:val="00CE6EE7"/>
    <w:rsid w:val="00CE718B"/>
    <w:rsid w:val="00CF297F"/>
    <w:rsid w:val="00CF5695"/>
    <w:rsid w:val="00D00864"/>
    <w:rsid w:val="00D04B66"/>
    <w:rsid w:val="00D12394"/>
    <w:rsid w:val="00D14819"/>
    <w:rsid w:val="00D149A7"/>
    <w:rsid w:val="00D1551E"/>
    <w:rsid w:val="00D15D0A"/>
    <w:rsid w:val="00D220DE"/>
    <w:rsid w:val="00D23BDC"/>
    <w:rsid w:val="00D23DAA"/>
    <w:rsid w:val="00D2690E"/>
    <w:rsid w:val="00D32677"/>
    <w:rsid w:val="00D32FAA"/>
    <w:rsid w:val="00D33884"/>
    <w:rsid w:val="00D34B87"/>
    <w:rsid w:val="00D35B9A"/>
    <w:rsid w:val="00D35ECA"/>
    <w:rsid w:val="00D3645E"/>
    <w:rsid w:val="00D369DA"/>
    <w:rsid w:val="00D42067"/>
    <w:rsid w:val="00D434D5"/>
    <w:rsid w:val="00D44873"/>
    <w:rsid w:val="00D44E5E"/>
    <w:rsid w:val="00D460FC"/>
    <w:rsid w:val="00D524A5"/>
    <w:rsid w:val="00D561E0"/>
    <w:rsid w:val="00D56680"/>
    <w:rsid w:val="00D56829"/>
    <w:rsid w:val="00D60A60"/>
    <w:rsid w:val="00D60C7C"/>
    <w:rsid w:val="00D616B8"/>
    <w:rsid w:val="00D62C6B"/>
    <w:rsid w:val="00D654A7"/>
    <w:rsid w:val="00D655D7"/>
    <w:rsid w:val="00D70B2E"/>
    <w:rsid w:val="00D73185"/>
    <w:rsid w:val="00D73BF9"/>
    <w:rsid w:val="00D75FA1"/>
    <w:rsid w:val="00D7682F"/>
    <w:rsid w:val="00D81565"/>
    <w:rsid w:val="00D816D1"/>
    <w:rsid w:val="00D827BC"/>
    <w:rsid w:val="00D85E7B"/>
    <w:rsid w:val="00D86071"/>
    <w:rsid w:val="00D878B6"/>
    <w:rsid w:val="00D94411"/>
    <w:rsid w:val="00D96BD1"/>
    <w:rsid w:val="00D97A41"/>
    <w:rsid w:val="00DA012A"/>
    <w:rsid w:val="00DA1236"/>
    <w:rsid w:val="00DA1D33"/>
    <w:rsid w:val="00DA287D"/>
    <w:rsid w:val="00DA5AE3"/>
    <w:rsid w:val="00DA793B"/>
    <w:rsid w:val="00DB24BC"/>
    <w:rsid w:val="00DB3234"/>
    <w:rsid w:val="00DB720B"/>
    <w:rsid w:val="00DB7446"/>
    <w:rsid w:val="00DB7E0B"/>
    <w:rsid w:val="00DC0B9F"/>
    <w:rsid w:val="00DC21BE"/>
    <w:rsid w:val="00DC52F8"/>
    <w:rsid w:val="00DC6685"/>
    <w:rsid w:val="00DD02BD"/>
    <w:rsid w:val="00DD1D21"/>
    <w:rsid w:val="00DD297A"/>
    <w:rsid w:val="00DD39CA"/>
    <w:rsid w:val="00DD50D9"/>
    <w:rsid w:val="00DD6DCC"/>
    <w:rsid w:val="00DE623F"/>
    <w:rsid w:val="00DF2DA7"/>
    <w:rsid w:val="00DF2ED3"/>
    <w:rsid w:val="00DF59C0"/>
    <w:rsid w:val="00DF733D"/>
    <w:rsid w:val="00DF7B80"/>
    <w:rsid w:val="00E00C5C"/>
    <w:rsid w:val="00E058FC"/>
    <w:rsid w:val="00E1318C"/>
    <w:rsid w:val="00E137B8"/>
    <w:rsid w:val="00E21A2E"/>
    <w:rsid w:val="00E21D53"/>
    <w:rsid w:val="00E2288B"/>
    <w:rsid w:val="00E228A6"/>
    <w:rsid w:val="00E23D24"/>
    <w:rsid w:val="00E23D97"/>
    <w:rsid w:val="00E276EE"/>
    <w:rsid w:val="00E30274"/>
    <w:rsid w:val="00E3236F"/>
    <w:rsid w:val="00E364C5"/>
    <w:rsid w:val="00E4041B"/>
    <w:rsid w:val="00E436EF"/>
    <w:rsid w:val="00E44CEB"/>
    <w:rsid w:val="00E509F2"/>
    <w:rsid w:val="00E534FB"/>
    <w:rsid w:val="00E53DAE"/>
    <w:rsid w:val="00E6065B"/>
    <w:rsid w:val="00E615F5"/>
    <w:rsid w:val="00E621B1"/>
    <w:rsid w:val="00E626CC"/>
    <w:rsid w:val="00E63837"/>
    <w:rsid w:val="00E6425A"/>
    <w:rsid w:val="00E64CE0"/>
    <w:rsid w:val="00E65AC2"/>
    <w:rsid w:val="00E671EF"/>
    <w:rsid w:val="00E73632"/>
    <w:rsid w:val="00E80747"/>
    <w:rsid w:val="00E80E23"/>
    <w:rsid w:val="00E82C6D"/>
    <w:rsid w:val="00E84E80"/>
    <w:rsid w:val="00E9139D"/>
    <w:rsid w:val="00E92ED4"/>
    <w:rsid w:val="00E94BA2"/>
    <w:rsid w:val="00E96816"/>
    <w:rsid w:val="00E97821"/>
    <w:rsid w:val="00EA2FED"/>
    <w:rsid w:val="00EA3894"/>
    <w:rsid w:val="00EA57E3"/>
    <w:rsid w:val="00EB70DF"/>
    <w:rsid w:val="00EB7FAC"/>
    <w:rsid w:val="00EC18E8"/>
    <w:rsid w:val="00EC62BA"/>
    <w:rsid w:val="00EC704F"/>
    <w:rsid w:val="00ED367A"/>
    <w:rsid w:val="00ED3CE4"/>
    <w:rsid w:val="00ED6FA7"/>
    <w:rsid w:val="00EE077F"/>
    <w:rsid w:val="00EE43BB"/>
    <w:rsid w:val="00EE4874"/>
    <w:rsid w:val="00EE6179"/>
    <w:rsid w:val="00EF043C"/>
    <w:rsid w:val="00EF0E7D"/>
    <w:rsid w:val="00EF1F63"/>
    <w:rsid w:val="00EF41F0"/>
    <w:rsid w:val="00EF52DB"/>
    <w:rsid w:val="00EF5436"/>
    <w:rsid w:val="00F0003B"/>
    <w:rsid w:val="00F0029D"/>
    <w:rsid w:val="00F06936"/>
    <w:rsid w:val="00F07E2C"/>
    <w:rsid w:val="00F07F90"/>
    <w:rsid w:val="00F10F22"/>
    <w:rsid w:val="00F1128A"/>
    <w:rsid w:val="00F14400"/>
    <w:rsid w:val="00F156BB"/>
    <w:rsid w:val="00F167D6"/>
    <w:rsid w:val="00F20735"/>
    <w:rsid w:val="00F254FF"/>
    <w:rsid w:val="00F26402"/>
    <w:rsid w:val="00F277DA"/>
    <w:rsid w:val="00F35EBA"/>
    <w:rsid w:val="00F413E7"/>
    <w:rsid w:val="00F43C7D"/>
    <w:rsid w:val="00F43E9B"/>
    <w:rsid w:val="00F44804"/>
    <w:rsid w:val="00F449F4"/>
    <w:rsid w:val="00F45CDE"/>
    <w:rsid w:val="00F46A0C"/>
    <w:rsid w:val="00F555D4"/>
    <w:rsid w:val="00F623ED"/>
    <w:rsid w:val="00F63137"/>
    <w:rsid w:val="00F642A5"/>
    <w:rsid w:val="00F717E7"/>
    <w:rsid w:val="00F76379"/>
    <w:rsid w:val="00F766D5"/>
    <w:rsid w:val="00F77333"/>
    <w:rsid w:val="00F82CF7"/>
    <w:rsid w:val="00F856EC"/>
    <w:rsid w:val="00F8702F"/>
    <w:rsid w:val="00F924D8"/>
    <w:rsid w:val="00F9359E"/>
    <w:rsid w:val="00F95A41"/>
    <w:rsid w:val="00F96CEA"/>
    <w:rsid w:val="00FB3D46"/>
    <w:rsid w:val="00FB3D75"/>
    <w:rsid w:val="00FB4AC7"/>
    <w:rsid w:val="00FB7818"/>
    <w:rsid w:val="00FB7FEE"/>
    <w:rsid w:val="00FC4159"/>
    <w:rsid w:val="00FC43D1"/>
    <w:rsid w:val="00FC5790"/>
    <w:rsid w:val="00FC6C8B"/>
    <w:rsid w:val="00FD19E6"/>
    <w:rsid w:val="00FD4406"/>
    <w:rsid w:val="00FE5439"/>
    <w:rsid w:val="00FE5877"/>
    <w:rsid w:val="00FF4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74060C8D"/>
  <w15:chartTrackingRefBased/>
  <w15:docId w15:val="{0D36232E-03D3-48C5-9650-9130EB32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0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0BC0"/>
  </w:style>
  <w:style w:type="paragraph" w:styleId="Fuzeile">
    <w:name w:val="footer"/>
    <w:basedOn w:val="Standard"/>
    <w:link w:val="FuzeileZchn"/>
    <w:uiPriority w:val="99"/>
    <w:unhideWhenUsed/>
    <w:rsid w:val="00590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0BC0"/>
  </w:style>
  <w:style w:type="character" w:styleId="Hyperlink">
    <w:name w:val="Hyperlink"/>
    <w:uiPriority w:val="99"/>
    <w:unhideWhenUsed/>
    <w:rsid w:val="00BA73BA"/>
    <w:rPr>
      <w:color w:val="0000FF"/>
      <w:u w:val="single"/>
    </w:rPr>
  </w:style>
  <w:style w:type="character" w:styleId="NichtaufgelsteErwhnung">
    <w:name w:val="Unresolved Mention"/>
    <w:uiPriority w:val="99"/>
    <w:semiHidden/>
    <w:unhideWhenUsed/>
    <w:rsid w:val="00715940"/>
    <w:rPr>
      <w:color w:val="605E5C"/>
      <w:shd w:val="clear" w:color="auto" w:fill="E1DFDD"/>
    </w:rPr>
  </w:style>
  <w:style w:type="paragraph" w:styleId="KeinLeerraum">
    <w:name w:val="No Spacing"/>
    <w:basedOn w:val="Standard"/>
    <w:uiPriority w:val="1"/>
    <w:qFormat/>
    <w:rsid w:val="00376FAF"/>
    <w:pPr>
      <w:overflowPunct w:val="0"/>
      <w:autoSpaceDE w:val="0"/>
      <w:autoSpaceDN w:val="0"/>
      <w:spacing w:after="0" w:line="240" w:lineRule="auto"/>
      <w:jc w:val="both"/>
    </w:pPr>
    <w:rPr>
      <w:rFonts w:ascii="Arial" w:hAnsi="Arial" w:cs="Arial"/>
      <w:lang w:eastAsia="de-DE"/>
    </w:rPr>
  </w:style>
  <w:style w:type="paragraph" w:styleId="StandardWeb">
    <w:name w:val="Normal (Web)"/>
    <w:basedOn w:val="Standard"/>
    <w:uiPriority w:val="99"/>
    <w:semiHidden/>
    <w:unhideWhenUsed/>
    <w:rsid w:val="00536290"/>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22"/>
    <w:qFormat/>
    <w:rsid w:val="00536290"/>
    <w:rPr>
      <w:b/>
      <w:bCs/>
    </w:rPr>
  </w:style>
  <w:style w:type="character" w:styleId="Kommentarzeichen">
    <w:name w:val="annotation reference"/>
    <w:uiPriority w:val="99"/>
    <w:semiHidden/>
    <w:unhideWhenUsed/>
    <w:rsid w:val="004D3426"/>
    <w:rPr>
      <w:sz w:val="16"/>
      <w:szCs w:val="16"/>
    </w:rPr>
  </w:style>
  <w:style w:type="paragraph" w:styleId="Kommentartext">
    <w:name w:val="annotation text"/>
    <w:basedOn w:val="Standard"/>
    <w:link w:val="KommentartextZchn"/>
    <w:uiPriority w:val="99"/>
    <w:semiHidden/>
    <w:unhideWhenUsed/>
    <w:rsid w:val="004D3426"/>
    <w:rPr>
      <w:sz w:val="20"/>
      <w:szCs w:val="20"/>
    </w:rPr>
  </w:style>
  <w:style w:type="character" w:customStyle="1" w:styleId="KommentartextZchn">
    <w:name w:val="Kommentartext Zchn"/>
    <w:link w:val="Kommentartext"/>
    <w:uiPriority w:val="99"/>
    <w:semiHidden/>
    <w:rsid w:val="004D3426"/>
    <w:rPr>
      <w:lang w:eastAsia="en-US"/>
    </w:rPr>
  </w:style>
  <w:style w:type="paragraph" w:styleId="Kommentarthema">
    <w:name w:val="annotation subject"/>
    <w:basedOn w:val="Kommentartext"/>
    <w:next w:val="Kommentartext"/>
    <w:link w:val="KommentarthemaZchn"/>
    <w:uiPriority w:val="99"/>
    <w:semiHidden/>
    <w:unhideWhenUsed/>
    <w:rsid w:val="004D3426"/>
    <w:rPr>
      <w:b/>
      <w:bCs/>
    </w:rPr>
  </w:style>
  <w:style w:type="character" w:customStyle="1" w:styleId="KommentarthemaZchn">
    <w:name w:val="Kommentarthema Zchn"/>
    <w:link w:val="Kommentarthema"/>
    <w:uiPriority w:val="99"/>
    <w:semiHidden/>
    <w:rsid w:val="004D3426"/>
    <w:rPr>
      <w:b/>
      <w:bCs/>
      <w:lang w:eastAsia="en-US"/>
    </w:rPr>
  </w:style>
  <w:style w:type="paragraph" w:styleId="Sprechblasentext">
    <w:name w:val="Balloon Text"/>
    <w:basedOn w:val="Standard"/>
    <w:link w:val="SprechblasentextZchn"/>
    <w:uiPriority w:val="99"/>
    <w:semiHidden/>
    <w:unhideWhenUsed/>
    <w:rsid w:val="004D342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D3426"/>
    <w:rPr>
      <w:rFonts w:ascii="Segoe UI" w:hAnsi="Segoe UI" w:cs="Segoe UI"/>
      <w:sz w:val="18"/>
      <w:szCs w:val="18"/>
      <w:lang w:eastAsia="en-US"/>
    </w:rPr>
  </w:style>
  <w:style w:type="table" w:styleId="Tabellenraster">
    <w:name w:val="Table Grid"/>
    <w:basedOn w:val="NormaleTabelle"/>
    <w:uiPriority w:val="39"/>
    <w:rsid w:val="00666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uiPriority w:val="20"/>
    <w:qFormat/>
    <w:rsid w:val="00602AB4"/>
    <w:rPr>
      <w:i/>
      <w:iCs/>
    </w:rPr>
  </w:style>
  <w:style w:type="paragraph" w:styleId="Listenabsatz">
    <w:name w:val="List Paragraph"/>
    <w:basedOn w:val="Standard"/>
    <w:uiPriority w:val="34"/>
    <w:qFormat/>
    <w:rsid w:val="0018344A"/>
    <w:pPr>
      <w:spacing w:after="0" w:line="240" w:lineRule="auto"/>
      <w:ind w:left="720"/>
    </w:pPr>
    <w:rPr>
      <w:rFonts w:cs="Calibri"/>
    </w:rPr>
  </w:style>
  <w:style w:type="character" w:styleId="BesuchterLink">
    <w:name w:val="FollowedHyperlink"/>
    <w:uiPriority w:val="99"/>
    <w:semiHidden/>
    <w:unhideWhenUsed/>
    <w:rsid w:val="001323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11493">
      <w:bodyDiv w:val="1"/>
      <w:marLeft w:val="0"/>
      <w:marRight w:val="0"/>
      <w:marTop w:val="0"/>
      <w:marBottom w:val="0"/>
      <w:divBdr>
        <w:top w:val="none" w:sz="0" w:space="0" w:color="auto"/>
        <w:left w:val="none" w:sz="0" w:space="0" w:color="auto"/>
        <w:bottom w:val="none" w:sz="0" w:space="0" w:color="auto"/>
        <w:right w:val="none" w:sz="0" w:space="0" w:color="auto"/>
      </w:divBdr>
    </w:div>
    <w:div w:id="523907849">
      <w:bodyDiv w:val="1"/>
      <w:marLeft w:val="0"/>
      <w:marRight w:val="0"/>
      <w:marTop w:val="0"/>
      <w:marBottom w:val="0"/>
      <w:divBdr>
        <w:top w:val="none" w:sz="0" w:space="0" w:color="auto"/>
        <w:left w:val="none" w:sz="0" w:space="0" w:color="auto"/>
        <w:bottom w:val="none" w:sz="0" w:space="0" w:color="auto"/>
        <w:right w:val="none" w:sz="0" w:space="0" w:color="auto"/>
      </w:divBdr>
    </w:div>
    <w:div w:id="629165528">
      <w:bodyDiv w:val="1"/>
      <w:marLeft w:val="0"/>
      <w:marRight w:val="0"/>
      <w:marTop w:val="0"/>
      <w:marBottom w:val="0"/>
      <w:divBdr>
        <w:top w:val="none" w:sz="0" w:space="0" w:color="auto"/>
        <w:left w:val="none" w:sz="0" w:space="0" w:color="auto"/>
        <w:bottom w:val="none" w:sz="0" w:space="0" w:color="auto"/>
        <w:right w:val="none" w:sz="0" w:space="0" w:color="auto"/>
      </w:divBdr>
    </w:div>
    <w:div w:id="727149942">
      <w:bodyDiv w:val="1"/>
      <w:marLeft w:val="0"/>
      <w:marRight w:val="0"/>
      <w:marTop w:val="0"/>
      <w:marBottom w:val="0"/>
      <w:divBdr>
        <w:top w:val="none" w:sz="0" w:space="0" w:color="auto"/>
        <w:left w:val="none" w:sz="0" w:space="0" w:color="auto"/>
        <w:bottom w:val="none" w:sz="0" w:space="0" w:color="auto"/>
        <w:right w:val="none" w:sz="0" w:space="0" w:color="auto"/>
      </w:divBdr>
    </w:div>
    <w:div w:id="742676303">
      <w:bodyDiv w:val="1"/>
      <w:marLeft w:val="0"/>
      <w:marRight w:val="0"/>
      <w:marTop w:val="0"/>
      <w:marBottom w:val="0"/>
      <w:divBdr>
        <w:top w:val="none" w:sz="0" w:space="0" w:color="auto"/>
        <w:left w:val="none" w:sz="0" w:space="0" w:color="auto"/>
        <w:bottom w:val="none" w:sz="0" w:space="0" w:color="auto"/>
        <w:right w:val="none" w:sz="0" w:space="0" w:color="auto"/>
      </w:divBdr>
    </w:div>
    <w:div w:id="805510320">
      <w:bodyDiv w:val="1"/>
      <w:marLeft w:val="0"/>
      <w:marRight w:val="0"/>
      <w:marTop w:val="0"/>
      <w:marBottom w:val="0"/>
      <w:divBdr>
        <w:top w:val="none" w:sz="0" w:space="0" w:color="auto"/>
        <w:left w:val="none" w:sz="0" w:space="0" w:color="auto"/>
        <w:bottom w:val="none" w:sz="0" w:space="0" w:color="auto"/>
        <w:right w:val="none" w:sz="0" w:space="0" w:color="auto"/>
      </w:divBdr>
    </w:div>
    <w:div w:id="91412327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26">
          <w:marLeft w:val="0"/>
          <w:marRight w:val="0"/>
          <w:marTop w:val="0"/>
          <w:marBottom w:val="0"/>
          <w:divBdr>
            <w:top w:val="none" w:sz="0" w:space="0" w:color="auto"/>
            <w:left w:val="none" w:sz="0" w:space="0" w:color="auto"/>
            <w:bottom w:val="none" w:sz="0" w:space="0" w:color="auto"/>
            <w:right w:val="none" w:sz="0" w:space="0" w:color="auto"/>
          </w:divBdr>
          <w:divsChild>
            <w:div w:id="2096852715">
              <w:marLeft w:val="0"/>
              <w:marRight w:val="0"/>
              <w:marTop w:val="0"/>
              <w:marBottom w:val="0"/>
              <w:divBdr>
                <w:top w:val="none" w:sz="0" w:space="0" w:color="auto"/>
                <w:left w:val="none" w:sz="0" w:space="0" w:color="auto"/>
                <w:bottom w:val="none" w:sz="0" w:space="0" w:color="auto"/>
                <w:right w:val="none" w:sz="0" w:space="0" w:color="auto"/>
              </w:divBdr>
              <w:divsChild>
                <w:div w:id="1069227493">
                  <w:marLeft w:val="0"/>
                  <w:marRight w:val="0"/>
                  <w:marTop w:val="0"/>
                  <w:marBottom w:val="0"/>
                  <w:divBdr>
                    <w:top w:val="none" w:sz="0" w:space="0" w:color="auto"/>
                    <w:left w:val="none" w:sz="0" w:space="0" w:color="auto"/>
                    <w:bottom w:val="none" w:sz="0" w:space="0" w:color="auto"/>
                    <w:right w:val="none" w:sz="0" w:space="0" w:color="auto"/>
                  </w:divBdr>
                  <w:divsChild>
                    <w:div w:id="1500929072">
                      <w:marLeft w:val="0"/>
                      <w:marRight w:val="0"/>
                      <w:marTop w:val="0"/>
                      <w:marBottom w:val="0"/>
                      <w:divBdr>
                        <w:top w:val="none" w:sz="0" w:space="0" w:color="auto"/>
                        <w:left w:val="none" w:sz="0" w:space="0" w:color="auto"/>
                        <w:bottom w:val="none" w:sz="0" w:space="0" w:color="auto"/>
                        <w:right w:val="none" w:sz="0" w:space="0" w:color="auto"/>
                      </w:divBdr>
                      <w:divsChild>
                        <w:div w:id="2000690097">
                          <w:marLeft w:val="0"/>
                          <w:marRight w:val="0"/>
                          <w:marTop w:val="0"/>
                          <w:marBottom w:val="0"/>
                          <w:divBdr>
                            <w:top w:val="none" w:sz="0" w:space="0" w:color="auto"/>
                            <w:left w:val="none" w:sz="0" w:space="0" w:color="auto"/>
                            <w:bottom w:val="none" w:sz="0" w:space="0" w:color="auto"/>
                            <w:right w:val="none" w:sz="0" w:space="0" w:color="auto"/>
                          </w:divBdr>
                          <w:divsChild>
                            <w:div w:id="13603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2069">
          <w:marLeft w:val="0"/>
          <w:marRight w:val="0"/>
          <w:marTop w:val="0"/>
          <w:marBottom w:val="0"/>
          <w:divBdr>
            <w:top w:val="none" w:sz="0" w:space="0" w:color="auto"/>
            <w:left w:val="none" w:sz="0" w:space="0" w:color="auto"/>
            <w:bottom w:val="none" w:sz="0" w:space="0" w:color="auto"/>
            <w:right w:val="none" w:sz="0" w:space="0" w:color="auto"/>
          </w:divBdr>
          <w:divsChild>
            <w:div w:id="279726378">
              <w:marLeft w:val="0"/>
              <w:marRight w:val="0"/>
              <w:marTop w:val="0"/>
              <w:marBottom w:val="0"/>
              <w:divBdr>
                <w:top w:val="none" w:sz="0" w:space="0" w:color="auto"/>
                <w:left w:val="none" w:sz="0" w:space="0" w:color="auto"/>
                <w:bottom w:val="none" w:sz="0" w:space="0" w:color="auto"/>
                <w:right w:val="none" w:sz="0" w:space="0" w:color="auto"/>
              </w:divBdr>
              <w:divsChild>
                <w:div w:id="1017078204">
                  <w:marLeft w:val="0"/>
                  <w:marRight w:val="0"/>
                  <w:marTop w:val="0"/>
                  <w:marBottom w:val="0"/>
                  <w:divBdr>
                    <w:top w:val="none" w:sz="0" w:space="0" w:color="auto"/>
                    <w:left w:val="none" w:sz="0" w:space="0" w:color="auto"/>
                    <w:bottom w:val="none" w:sz="0" w:space="0" w:color="auto"/>
                    <w:right w:val="none" w:sz="0" w:space="0" w:color="auto"/>
                  </w:divBdr>
                  <w:divsChild>
                    <w:div w:id="236132939">
                      <w:marLeft w:val="0"/>
                      <w:marRight w:val="0"/>
                      <w:marTop w:val="0"/>
                      <w:marBottom w:val="0"/>
                      <w:divBdr>
                        <w:top w:val="none" w:sz="0" w:space="0" w:color="auto"/>
                        <w:left w:val="none" w:sz="0" w:space="0" w:color="auto"/>
                        <w:bottom w:val="none" w:sz="0" w:space="0" w:color="auto"/>
                        <w:right w:val="none" w:sz="0" w:space="0" w:color="auto"/>
                      </w:divBdr>
                      <w:divsChild>
                        <w:div w:id="1873031976">
                          <w:marLeft w:val="0"/>
                          <w:marRight w:val="0"/>
                          <w:marTop w:val="0"/>
                          <w:marBottom w:val="0"/>
                          <w:divBdr>
                            <w:top w:val="none" w:sz="0" w:space="0" w:color="auto"/>
                            <w:left w:val="none" w:sz="0" w:space="0" w:color="auto"/>
                            <w:bottom w:val="none" w:sz="0" w:space="0" w:color="auto"/>
                            <w:right w:val="none" w:sz="0" w:space="0" w:color="auto"/>
                          </w:divBdr>
                          <w:divsChild>
                            <w:div w:id="2770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261360">
      <w:bodyDiv w:val="1"/>
      <w:marLeft w:val="0"/>
      <w:marRight w:val="0"/>
      <w:marTop w:val="0"/>
      <w:marBottom w:val="0"/>
      <w:divBdr>
        <w:top w:val="none" w:sz="0" w:space="0" w:color="auto"/>
        <w:left w:val="none" w:sz="0" w:space="0" w:color="auto"/>
        <w:bottom w:val="none" w:sz="0" w:space="0" w:color="auto"/>
        <w:right w:val="none" w:sz="0" w:space="0" w:color="auto"/>
      </w:divBdr>
    </w:div>
    <w:div w:id="977339424">
      <w:bodyDiv w:val="1"/>
      <w:marLeft w:val="0"/>
      <w:marRight w:val="0"/>
      <w:marTop w:val="0"/>
      <w:marBottom w:val="0"/>
      <w:divBdr>
        <w:top w:val="none" w:sz="0" w:space="0" w:color="auto"/>
        <w:left w:val="none" w:sz="0" w:space="0" w:color="auto"/>
        <w:bottom w:val="none" w:sz="0" w:space="0" w:color="auto"/>
        <w:right w:val="none" w:sz="0" w:space="0" w:color="auto"/>
      </w:divBdr>
    </w:div>
    <w:div w:id="1266841128">
      <w:bodyDiv w:val="1"/>
      <w:marLeft w:val="0"/>
      <w:marRight w:val="0"/>
      <w:marTop w:val="0"/>
      <w:marBottom w:val="0"/>
      <w:divBdr>
        <w:top w:val="none" w:sz="0" w:space="0" w:color="auto"/>
        <w:left w:val="none" w:sz="0" w:space="0" w:color="auto"/>
        <w:bottom w:val="none" w:sz="0" w:space="0" w:color="auto"/>
        <w:right w:val="none" w:sz="0" w:space="0" w:color="auto"/>
      </w:divBdr>
    </w:div>
    <w:div w:id="1340816468">
      <w:bodyDiv w:val="1"/>
      <w:marLeft w:val="0"/>
      <w:marRight w:val="0"/>
      <w:marTop w:val="0"/>
      <w:marBottom w:val="0"/>
      <w:divBdr>
        <w:top w:val="none" w:sz="0" w:space="0" w:color="auto"/>
        <w:left w:val="none" w:sz="0" w:space="0" w:color="auto"/>
        <w:bottom w:val="none" w:sz="0" w:space="0" w:color="auto"/>
        <w:right w:val="none" w:sz="0" w:space="0" w:color="auto"/>
      </w:divBdr>
    </w:div>
    <w:div w:id="1396274863">
      <w:bodyDiv w:val="1"/>
      <w:marLeft w:val="0"/>
      <w:marRight w:val="0"/>
      <w:marTop w:val="0"/>
      <w:marBottom w:val="0"/>
      <w:divBdr>
        <w:top w:val="none" w:sz="0" w:space="0" w:color="auto"/>
        <w:left w:val="none" w:sz="0" w:space="0" w:color="auto"/>
        <w:bottom w:val="none" w:sz="0" w:space="0" w:color="auto"/>
        <w:right w:val="none" w:sz="0" w:space="0" w:color="auto"/>
      </w:divBdr>
    </w:div>
    <w:div w:id="1423376833">
      <w:bodyDiv w:val="1"/>
      <w:marLeft w:val="0"/>
      <w:marRight w:val="0"/>
      <w:marTop w:val="0"/>
      <w:marBottom w:val="0"/>
      <w:divBdr>
        <w:top w:val="none" w:sz="0" w:space="0" w:color="auto"/>
        <w:left w:val="none" w:sz="0" w:space="0" w:color="auto"/>
        <w:bottom w:val="none" w:sz="0" w:space="0" w:color="auto"/>
        <w:right w:val="none" w:sz="0" w:space="0" w:color="auto"/>
      </w:divBdr>
    </w:div>
    <w:div w:id="1606841863">
      <w:bodyDiv w:val="1"/>
      <w:marLeft w:val="0"/>
      <w:marRight w:val="0"/>
      <w:marTop w:val="0"/>
      <w:marBottom w:val="0"/>
      <w:divBdr>
        <w:top w:val="none" w:sz="0" w:space="0" w:color="auto"/>
        <w:left w:val="none" w:sz="0" w:space="0" w:color="auto"/>
        <w:bottom w:val="none" w:sz="0" w:space="0" w:color="auto"/>
        <w:right w:val="none" w:sz="0" w:space="0" w:color="auto"/>
      </w:divBdr>
    </w:div>
    <w:div w:id="1999191182">
      <w:bodyDiv w:val="1"/>
      <w:marLeft w:val="0"/>
      <w:marRight w:val="0"/>
      <w:marTop w:val="0"/>
      <w:marBottom w:val="0"/>
      <w:divBdr>
        <w:top w:val="none" w:sz="0" w:space="0" w:color="auto"/>
        <w:left w:val="none" w:sz="0" w:space="0" w:color="auto"/>
        <w:bottom w:val="none" w:sz="0" w:space="0" w:color="auto"/>
        <w:right w:val="none" w:sz="0" w:space="0" w:color="auto"/>
      </w:divBdr>
    </w:div>
    <w:div w:id="2065443872">
      <w:bodyDiv w:val="1"/>
      <w:marLeft w:val="0"/>
      <w:marRight w:val="0"/>
      <w:marTop w:val="0"/>
      <w:marBottom w:val="0"/>
      <w:divBdr>
        <w:top w:val="none" w:sz="0" w:space="0" w:color="auto"/>
        <w:left w:val="none" w:sz="0" w:space="0" w:color="auto"/>
        <w:bottom w:val="none" w:sz="0" w:space="0" w:color="auto"/>
        <w:right w:val="none" w:sz="0" w:space="0" w:color="auto"/>
      </w:divBdr>
    </w:div>
    <w:div w:id="213720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foss.de/fernwaermekonferenz" TargetMode="External"/><Relationship Id="rId13" Type="http://schemas.openxmlformats.org/officeDocument/2006/relationships/hyperlink" Target="mailto:mbeyrau@riba.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xLxV-6phb-o" TargetMode="External"/><Relationship Id="rId12" Type="http://schemas.openxmlformats.org/officeDocument/2006/relationships/hyperlink" Target="http://www.danfoss.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nica.casas@danfoss.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anfoss.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rib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6392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7392</CharactersWithSpaces>
  <SharedDoc>false</SharedDoc>
  <HLinks>
    <vt:vector size="36" baseType="variant">
      <vt:variant>
        <vt:i4>6291517</vt:i4>
      </vt:variant>
      <vt:variant>
        <vt:i4>15</vt:i4>
      </vt:variant>
      <vt:variant>
        <vt:i4>0</vt:i4>
      </vt:variant>
      <vt:variant>
        <vt:i4>5</vt:i4>
      </vt:variant>
      <vt:variant>
        <vt:lpwstr>http://www.riba.eu/</vt:lpwstr>
      </vt:variant>
      <vt:variant>
        <vt:lpwstr/>
      </vt:variant>
      <vt:variant>
        <vt:i4>2490397</vt:i4>
      </vt:variant>
      <vt:variant>
        <vt:i4>12</vt:i4>
      </vt:variant>
      <vt:variant>
        <vt:i4>0</vt:i4>
      </vt:variant>
      <vt:variant>
        <vt:i4>5</vt:i4>
      </vt:variant>
      <vt:variant>
        <vt:lpwstr>mailto:mbeyrau@riba.eu</vt:lpwstr>
      </vt:variant>
      <vt:variant>
        <vt:lpwstr/>
      </vt:variant>
      <vt:variant>
        <vt:i4>7733359</vt:i4>
      </vt:variant>
      <vt:variant>
        <vt:i4>9</vt:i4>
      </vt:variant>
      <vt:variant>
        <vt:i4>0</vt:i4>
      </vt:variant>
      <vt:variant>
        <vt:i4>5</vt:i4>
      </vt:variant>
      <vt:variant>
        <vt:lpwstr>http://www.danfoss.de/</vt:lpwstr>
      </vt:variant>
      <vt:variant>
        <vt:lpwstr/>
      </vt:variant>
      <vt:variant>
        <vt:i4>5832763</vt:i4>
      </vt:variant>
      <vt:variant>
        <vt:i4>6</vt:i4>
      </vt:variant>
      <vt:variant>
        <vt:i4>0</vt:i4>
      </vt:variant>
      <vt:variant>
        <vt:i4>5</vt:i4>
      </vt:variant>
      <vt:variant>
        <vt:lpwstr>mailto:monica.casas@danfoss.com</vt:lpwstr>
      </vt:variant>
      <vt:variant>
        <vt:lpwstr/>
      </vt:variant>
      <vt:variant>
        <vt:i4>7733359</vt:i4>
      </vt:variant>
      <vt:variant>
        <vt:i4>3</vt:i4>
      </vt:variant>
      <vt:variant>
        <vt:i4>0</vt:i4>
      </vt:variant>
      <vt:variant>
        <vt:i4>5</vt:i4>
      </vt:variant>
      <vt:variant>
        <vt:lpwstr>http://www.danfoss.de/</vt:lpwstr>
      </vt:variant>
      <vt:variant>
        <vt:lpwstr/>
      </vt:variant>
      <vt:variant>
        <vt:i4>8126586</vt:i4>
      </vt:variant>
      <vt:variant>
        <vt:i4>0</vt:i4>
      </vt:variant>
      <vt:variant>
        <vt:i4>0</vt:i4>
      </vt:variant>
      <vt:variant>
        <vt:i4>5</vt:i4>
      </vt:variant>
      <vt:variant>
        <vt:lpwstr>https://eur02.safelinks.protection.outlook.com/?url=http%3A%2F%2Fwww.danfoss.de%2Ffernwaermestudie&amp;data=02%7C01%7Cmonica.casas%40danfoss.com%7C6b00c38ec87b4ea5808808d8403c3e49%7C097464b8069c453e9254c17ec707310d%7C0%7C0%7C637329974939541341&amp;sdata=9hM9bibgVfS36v8lDc2YoQonJ%2F1ba9odnluDM%2BMtb0o%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Beyrau</dc:creator>
  <cp:keywords/>
  <dc:description/>
  <cp:lastModifiedBy>Michael Beyrau</cp:lastModifiedBy>
  <cp:revision>135</cp:revision>
  <cp:lastPrinted>2020-10-16T14:55:00Z</cp:lastPrinted>
  <dcterms:created xsi:type="dcterms:W3CDTF">2020-08-28T15:05:00Z</dcterms:created>
  <dcterms:modified xsi:type="dcterms:W3CDTF">2021-03-05T11:59:00Z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6a82de-332f-43b8-a8a7-1928fd67507f_Enabled">
    <vt:lpwstr>true</vt:lpwstr>
  </property>
  <property fmtid="{D5CDD505-2E9C-101B-9397-08002B2CF9AE}" pid="3" name="MSIP_Label_8d6a82de-332f-43b8-a8a7-1928fd67507f_SetDate">
    <vt:lpwstr>2020-05-04T13:52:56Z</vt:lpwstr>
  </property>
  <property fmtid="{D5CDD505-2E9C-101B-9397-08002B2CF9AE}" pid="4" name="MSIP_Label_8d6a82de-332f-43b8-a8a7-1928fd67507f_Method">
    <vt:lpwstr>Standard</vt:lpwstr>
  </property>
  <property fmtid="{D5CDD505-2E9C-101B-9397-08002B2CF9AE}" pid="5" name="MSIP_Label_8d6a82de-332f-43b8-a8a7-1928fd67507f_Name">
    <vt:lpwstr>1. Business</vt:lpwstr>
  </property>
  <property fmtid="{D5CDD505-2E9C-101B-9397-08002B2CF9AE}" pid="6" name="MSIP_Label_8d6a82de-332f-43b8-a8a7-1928fd67507f_SiteId">
    <vt:lpwstr>097464b8-069c-453e-9254-c17ec707310d</vt:lpwstr>
  </property>
  <property fmtid="{D5CDD505-2E9C-101B-9397-08002B2CF9AE}" pid="7" name="MSIP_Label_8d6a82de-332f-43b8-a8a7-1928fd67507f_ActionId">
    <vt:lpwstr>bf1aeb60-04e4-4b7a-a4a9-0000a6987fb8</vt:lpwstr>
  </property>
  <property fmtid="{D5CDD505-2E9C-101B-9397-08002B2CF9AE}" pid="8" name="MSIP_Label_8d6a82de-332f-43b8-a8a7-1928fd67507f_ContentBits">
    <vt:lpwstr>2</vt:lpwstr>
  </property>
</Properties>
</file>