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DE6B" w14:textId="279CEA3F" w:rsidR="00A85CCB" w:rsidRPr="00A85CCB" w:rsidRDefault="00A85CCB" w:rsidP="00A85CCB">
      <w:pPr>
        <w:pStyle w:val="berschrift1"/>
        <w:rPr>
          <w:bCs/>
          <w:sz w:val="20"/>
          <w:szCs w:val="20"/>
          <w:lang w:val="en-GB" w:eastAsia="en-GB"/>
        </w:rPr>
      </w:pPr>
      <w:r w:rsidRPr="00A85CCB">
        <w:rPr>
          <w:lang w:val="en-GB"/>
        </w:rPr>
        <w:t xml:space="preserve">Schneider Electric </w:t>
      </w:r>
      <w:r w:rsidR="00D31243">
        <w:rPr>
          <w:lang w:val="en-GB"/>
        </w:rPr>
        <w:t xml:space="preserve">im Bereich </w:t>
      </w:r>
      <w:r w:rsidR="00D31243" w:rsidRPr="00D31243">
        <w:rPr>
          <w:lang w:val="en-GB"/>
        </w:rPr>
        <w:t xml:space="preserve">Sustainability Changemaker </w:t>
      </w:r>
      <w:r w:rsidR="00005D00">
        <w:rPr>
          <w:lang w:val="en-GB"/>
        </w:rPr>
        <w:t>mit</w:t>
      </w:r>
      <w:r w:rsidRPr="00A85CCB">
        <w:rPr>
          <w:lang w:val="en-GB"/>
        </w:rPr>
        <w:t xml:space="preserve"> Microsoft Partner of the Year Award 2021 </w:t>
      </w:r>
      <w:r w:rsidR="00005D00">
        <w:rPr>
          <w:lang w:val="en-GB"/>
        </w:rPr>
        <w:t>ausgezeichnet</w:t>
      </w:r>
    </w:p>
    <w:p w14:paraId="6D99AA7D" w14:textId="2B9452F7" w:rsidR="00A85CCB" w:rsidRPr="00A85CCB" w:rsidRDefault="00226247" w:rsidP="00A85CCB">
      <w:pPr>
        <w:pStyle w:val="berschrift2"/>
      </w:pPr>
      <w:r>
        <w:t xml:space="preserve">Die </w:t>
      </w:r>
      <w:r w:rsidR="00A85CCB" w:rsidRPr="00A85CCB">
        <w:t xml:space="preserve">Auszeichnung würdigt </w:t>
      </w:r>
      <w:r>
        <w:t xml:space="preserve">das </w:t>
      </w:r>
      <w:r w:rsidR="00A85CCB" w:rsidRPr="00A85CCB">
        <w:t xml:space="preserve">langjährige Engagement für Nachhaltigkeit und digitale Lösungen, die Kunden bei der Erreichung ihrer </w:t>
      </w:r>
      <w:r>
        <w:t>Nachhaltigkeitsziele helfen</w:t>
      </w:r>
      <w:r w:rsidR="00A85CCB" w:rsidRPr="00A85CCB">
        <w:t xml:space="preserve"> </w:t>
      </w:r>
    </w:p>
    <w:p w14:paraId="3B2E6ACE" w14:textId="39B4DB46" w:rsidR="00A85CCB" w:rsidRPr="00A85CCB" w:rsidRDefault="00A85CCB" w:rsidP="00A85CCB">
      <w:pPr>
        <w:pStyle w:val="berschrift2"/>
      </w:pPr>
      <w:r w:rsidRPr="00A85CCB">
        <w:t>Gemeinsam mit Microsoft unterstützt Schneider Electric Kunden wie JLL und Blackstone bei der Entwicklung und Umsetzung von Dekarbonisierungszielen</w:t>
      </w:r>
    </w:p>
    <w:p w14:paraId="7EC4422A" w14:textId="658F86C7" w:rsidR="00A85CCB" w:rsidRPr="00A85CCB" w:rsidRDefault="00A85CCB" w:rsidP="00A85CCB">
      <w:pPr>
        <w:pStyle w:val="berschrift2"/>
      </w:pPr>
      <w:r w:rsidRPr="00A85CCB">
        <w:t>Schneider Electric und Microsoft</w:t>
      </w:r>
      <w:r w:rsidR="00226247" w:rsidRPr="00226247">
        <w:t xml:space="preserve"> </w:t>
      </w:r>
      <w:r w:rsidR="001F1690">
        <w:t>arbeiten seit 30 Jahren zusammen</w:t>
      </w:r>
      <w:r w:rsidR="00226247" w:rsidRPr="00226247">
        <w:t xml:space="preserve"> </w:t>
      </w:r>
      <w:r w:rsidRPr="00A85CCB">
        <w:t>und</w:t>
      </w:r>
      <w:r w:rsidR="00226247">
        <w:t xml:space="preserve"> </w:t>
      </w:r>
      <w:r w:rsidR="001F1690">
        <w:t xml:space="preserve">teilen </w:t>
      </w:r>
      <w:r w:rsidR="00226247">
        <w:t xml:space="preserve">eine </w:t>
      </w:r>
      <w:r w:rsidRPr="00A85CCB">
        <w:t>gemeinsame Vision für eine nachhaltige Zukunft</w:t>
      </w:r>
    </w:p>
    <w:p w14:paraId="53096D63" w14:textId="1BB55328" w:rsidR="00AE3C24" w:rsidRDefault="4DD20749" w:rsidP="00226247">
      <w:r w:rsidRPr="00BF7ED2">
        <w:rPr>
          <w:b/>
          <w:bCs/>
        </w:rPr>
        <w:t>R</w:t>
      </w:r>
      <w:r w:rsidR="00E80712">
        <w:rPr>
          <w:b/>
          <w:bCs/>
        </w:rPr>
        <w:t>atingen</w:t>
      </w:r>
      <w:r w:rsidRPr="00BF7ED2">
        <w:rPr>
          <w:b/>
          <w:bCs/>
        </w:rPr>
        <w:t xml:space="preserve">, </w:t>
      </w:r>
      <w:r w:rsidR="00A85CCB">
        <w:rPr>
          <w:b/>
          <w:bCs/>
        </w:rPr>
        <w:t>1</w:t>
      </w:r>
      <w:r w:rsidR="00226247">
        <w:rPr>
          <w:b/>
          <w:bCs/>
        </w:rPr>
        <w:t>5</w:t>
      </w:r>
      <w:r w:rsidRPr="00BF7ED2">
        <w:rPr>
          <w:b/>
          <w:bCs/>
        </w:rPr>
        <w:t>.</w:t>
      </w:r>
      <w:r w:rsidR="00A85CCB">
        <w:rPr>
          <w:b/>
          <w:bCs/>
        </w:rPr>
        <w:t>07</w:t>
      </w:r>
      <w:r w:rsidR="00D620EB" w:rsidRPr="00BF7ED2">
        <w:rPr>
          <w:b/>
          <w:bCs/>
        </w:rPr>
        <w:t>.</w:t>
      </w:r>
      <w:r w:rsidRPr="00BF7ED2">
        <w:rPr>
          <w:b/>
          <w:bCs/>
        </w:rPr>
        <w:t>20</w:t>
      </w:r>
      <w:r w:rsidR="00D620EB" w:rsidRPr="00BF7ED2">
        <w:rPr>
          <w:b/>
          <w:bCs/>
        </w:rPr>
        <w:t>21</w:t>
      </w:r>
      <w:r w:rsidRPr="00BF7ED2">
        <w:rPr>
          <w:b/>
          <w:bCs/>
        </w:rPr>
        <w:t xml:space="preserve"> –</w:t>
      </w:r>
      <w:r w:rsidR="00226247" w:rsidRPr="00226247">
        <w:t xml:space="preserve"> Schneider Electric, einer der führenden Anbieter für die digitale Transformation von Energiemanagement und Automatisierung, wurde </w:t>
      </w:r>
      <w:r w:rsidR="00005D00">
        <w:t>mit dem</w:t>
      </w:r>
      <w:r w:rsidR="00226247" w:rsidRPr="00226247">
        <w:t xml:space="preserve"> </w:t>
      </w:r>
      <w:hyperlink r:id="rId8" w:history="1">
        <w:r w:rsidR="000252C2" w:rsidRPr="00230194">
          <w:rPr>
            <w:rStyle w:val="Hyperlink"/>
          </w:rPr>
          <w:t xml:space="preserve">Microsoft </w:t>
        </w:r>
        <w:r w:rsidR="00226247" w:rsidRPr="00230194">
          <w:rPr>
            <w:rStyle w:val="Hyperlink"/>
          </w:rPr>
          <w:t>Partner of the Year Award 2021</w:t>
        </w:r>
      </w:hyperlink>
      <w:r w:rsidR="00226247" w:rsidRPr="00226247">
        <w:t xml:space="preserve"> </w:t>
      </w:r>
      <w:r w:rsidR="000252C2">
        <w:t>im Bereich „</w:t>
      </w:r>
      <w:r w:rsidR="000252C2" w:rsidRPr="000252C2">
        <w:t>Sustainability Changemaker</w:t>
      </w:r>
      <w:r w:rsidR="000252C2">
        <w:t xml:space="preserve">“ </w:t>
      </w:r>
      <w:r w:rsidR="00005D00">
        <w:t>prämier</w:t>
      </w:r>
      <w:r w:rsidR="00226247" w:rsidRPr="00226247">
        <w:t xml:space="preserve">t. </w:t>
      </w:r>
      <w:r w:rsidR="000252C2" w:rsidRPr="00A04D8E">
        <w:t>Gewürdigt w</w:t>
      </w:r>
      <w:r w:rsidR="00D31243" w:rsidRPr="00A04D8E">
        <w:t>u</w:t>
      </w:r>
      <w:r w:rsidR="000252C2" w:rsidRPr="00A04D8E">
        <w:t xml:space="preserve">rden damit </w:t>
      </w:r>
      <w:r w:rsidR="000A28B1" w:rsidRPr="00A04D8E">
        <w:t xml:space="preserve">die </w:t>
      </w:r>
      <w:r w:rsidR="00B876F8" w:rsidRPr="00A04D8E">
        <w:t xml:space="preserve">von </w:t>
      </w:r>
      <w:r w:rsidR="000A28B1" w:rsidRPr="00A04D8E">
        <w:t>Microsoft</w:t>
      </w:r>
      <w:r w:rsidR="00B876F8" w:rsidRPr="00A04D8E">
        <w:t>-Technologien</w:t>
      </w:r>
      <w:r w:rsidR="000A28B1" w:rsidRPr="00A04D8E">
        <w:t xml:space="preserve"> </w:t>
      </w:r>
      <w:r w:rsidR="00B876F8" w:rsidRPr="00A04D8E">
        <w:t>unterstützten EcoStruxure-</w:t>
      </w:r>
      <w:r w:rsidR="000A28B1" w:rsidRPr="00A04D8E">
        <w:t>Softwarelösungen des Tech-Konzerns</w:t>
      </w:r>
      <w:r w:rsidR="000252C2" w:rsidRPr="00A04D8E">
        <w:t>, die</w:t>
      </w:r>
      <w:r w:rsidR="000A28B1" w:rsidRPr="00A04D8E">
        <w:t xml:space="preserve"> es </w:t>
      </w:r>
      <w:r w:rsidR="000252C2" w:rsidRPr="00A04D8E">
        <w:t>Unternehmen</w:t>
      </w:r>
      <w:r w:rsidR="000A28B1" w:rsidRPr="00A04D8E">
        <w:t xml:space="preserve"> ermöglichen, CO</w:t>
      </w:r>
      <w:r w:rsidR="000A28B1" w:rsidRPr="00A04D8E">
        <w:rPr>
          <w:vertAlign w:val="subscript"/>
        </w:rPr>
        <w:t>2</w:t>
      </w:r>
      <w:r w:rsidR="000A28B1" w:rsidRPr="00A04D8E">
        <w:t>-Emissionen zu senken und Ressourcen nachhaltig zu verbrauchen.</w:t>
      </w:r>
    </w:p>
    <w:p w14:paraId="53E4E3EB" w14:textId="7384B2A5" w:rsidR="00600BBA" w:rsidRPr="00600BBA" w:rsidRDefault="00C04585" w:rsidP="00600BBA">
      <w:pPr>
        <w:pStyle w:val="SEZwischentitel"/>
        <w:rPr>
          <w:lang w:val="de-DE"/>
        </w:rPr>
      </w:pPr>
      <w:r>
        <w:rPr>
          <w:lang w:val="de-DE"/>
        </w:rPr>
        <w:t>Sichtbare Erfolge</w:t>
      </w:r>
    </w:p>
    <w:p w14:paraId="08CB0DBE" w14:textId="153B5C2F" w:rsidR="00226247" w:rsidRPr="00226247" w:rsidRDefault="00D31243" w:rsidP="00226247">
      <w:r>
        <w:t>V</w:t>
      </w:r>
      <w:r w:rsidR="00B673C1">
        <w:t>on</w:t>
      </w:r>
      <w:r w:rsidR="00B673C1" w:rsidRPr="00226247">
        <w:t xml:space="preserve"> 2018 bis 2020 </w:t>
      </w:r>
      <w:r w:rsidR="00B673C1">
        <w:t>gelang es</w:t>
      </w:r>
      <w:r w:rsidR="003508BD">
        <w:t xml:space="preserve"> Kunden von</w:t>
      </w:r>
      <w:r w:rsidR="0005210D">
        <w:t xml:space="preserve"> Schneide</w:t>
      </w:r>
      <w:r w:rsidR="003508BD">
        <w:t>r Electric</w:t>
      </w:r>
      <w:r w:rsidR="00463286">
        <w:t>,</w:t>
      </w:r>
      <w:r w:rsidR="00B673C1">
        <w:t xml:space="preserve"> </w:t>
      </w:r>
      <w:r w:rsidR="00226247" w:rsidRPr="00226247">
        <w:t>134 Millionen Tonnen CO</w:t>
      </w:r>
      <w:r w:rsidR="00226247" w:rsidRPr="00D8524D">
        <w:rPr>
          <w:vertAlign w:val="subscript"/>
        </w:rPr>
        <w:t>2</w:t>
      </w:r>
      <w:r w:rsidR="00226247" w:rsidRPr="00226247">
        <w:t xml:space="preserve">-Emissionen </w:t>
      </w:r>
      <w:r w:rsidR="000A28B1">
        <w:t>mithilfe von EcoStruxure</w:t>
      </w:r>
      <w:r w:rsidR="0005210D">
        <w:t xml:space="preserve"> einzusparen</w:t>
      </w:r>
      <w:r w:rsidR="00B673C1">
        <w:t xml:space="preserve"> –</w:t>
      </w:r>
      <w:r w:rsidR="00A670C0">
        <w:t xml:space="preserve"> </w:t>
      </w:r>
      <w:r w:rsidR="00226247" w:rsidRPr="00226247">
        <w:t xml:space="preserve">zum Ende des ersten Quartals 2021 </w:t>
      </w:r>
      <w:r w:rsidR="00463286">
        <w:t>waren es schon</w:t>
      </w:r>
      <w:r w:rsidR="00B673C1">
        <w:t xml:space="preserve"> </w:t>
      </w:r>
      <w:r w:rsidR="00226247" w:rsidRPr="00226247">
        <w:t>276 Millionen Tonnen.</w:t>
      </w:r>
      <w:r w:rsidR="003508BD">
        <w:t xml:space="preserve"> Mit seinem digitalen Lösungsportfolio verfolgt</w:t>
      </w:r>
      <w:r w:rsidR="00226247" w:rsidRPr="00226247">
        <w:t xml:space="preserve"> </w:t>
      </w:r>
      <w:r w:rsidR="003508BD">
        <w:t>d</w:t>
      </w:r>
      <w:r w:rsidR="009E4FF8">
        <w:t>as laut</w:t>
      </w:r>
      <w:r w:rsidR="00226247" w:rsidRPr="00226247">
        <w:t xml:space="preserve"> Corporate Knights </w:t>
      </w:r>
      <w:hyperlink r:id="rId9" w:history="1">
        <w:r w:rsidR="00A04D8E" w:rsidRPr="00A04D8E">
          <w:rPr>
            <w:rStyle w:val="Hyperlink"/>
          </w:rPr>
          <w:t>nachhaltigste Unternehmen der Welt</w:t>
        </w:r>
      </w:hyperlink>
      <w:r w:rsidR="003508BD" w:rsidRPr="00A04D8E">
        <w:rPr>
          <w:rStyle w:val="Hyperlink"/>
          <w:color w:val="auto"/>
          <w:u w:val="none"/>
        </w:rPr>
        <w:t xml:space="preserve"> die Absicht,</w:t>
      </w:r>
      <w:r w:rsidR="00226247" w:rsidRPr="00A04D8E">
        <w:t xml:space="preserve"> </w:t>
      </w:r>
      <w:r w:rsidR="009E4FF8">
        <w:t>seine</w:t>
      </w:r>
      <w:r w:rsidR="000A28B1">
        <w:t xml:space="preserve"> Kunden</w:t>
      </w:r>
      <w:r w:rsidR="00463286">
        <w:t xml:space="preserve"> </w:t>
      </w:r>
      <w:r w:rsidR="003508BD">
        <w:t xml:space="preserve">bei </w:t>
      </w:r>
      <w:r w:rsidR="00950D0C">
        <w:t xml:space="preserve">der </w:t>
      </w:r>
      <w:r>
        <w:t>Festlegung</w:t>
      </w:r>
      <w:r w:rsidR="003508BD">
        <w:t xml:space="preserve">, Erreichung, Messung und Dokumentation von wissenschaftlich fundierten Klima- und Nachhaltigkeitszielen zu </w:t>
      </w:r>
      <w:r w:rsidR="009E4FF8">
        <w:t>unterstützen</w:t>
      </w:r>
      <w:r w:rsidR="003508BD">
        <w:t xml:space="preserve">. Das auf der aktuellsten Version von Microsoft Azure basierende EcoStruxure-Lösungsportfolio ist deshalb branchenspezifisch darauf zugeschnitten, in den Bereichen Industrie, Immobilien, Rechenzentrum und Infrastruktur nachhaltiges Wirtschaften </w:t>
      </w:r>
      <w:r w:rsidR="00AD1646">
        <w:t>möglich zu machen</w:t>
      </w:r>
      <w:r w:rsidR="003508BD">
        <w:t>.</w:t>
      </w:r>
    </w:p>
    <w:p w14:paraId="18A8F0EA" w14:textId="4E2DF42E" w:rsidR="00226247" w:rsidRPr="004724CB" w:rsidRDefault="00054BA8" w:rsidP="00226247">
      <w:pPr>
        <w:rPr>
          <w:i/>
          <w:iCs/>
        </w:rPr>
      </w:pPr>
      <w:r>
        <w:rPr>
          <w:i/>
          <w:iCs/>
        </w:rPr>
        <w:t>„</w:t>
      </w:r>
      <w:r w:rsidR="001F1690" w:rsidRPr="004724CB">
        <w:rPr>
          <w:i/>
          <w:iCs/>
        </w:rPr>
        <w:t>Die Auszeichnung mit dem</w:t>
      </w:r>
      <w:r w:rsidR="00226247" w:rsidRPr="004724CB">
        <w:rPr>
          <w:i/>
          <w:iCs/>
        </w:rPr>
        <w:t xml:space="preserve"> Microsoft Sustainability Changemaker Partner of the Year Award 2021 ist eine großartige Anerkennung für die Arbeit, die wir gemeinsam im Kampf gegen den Klimawandel leisten. Wir schätzen diese Beziehung sehr und werden in Zukunft an der Implementierung einer neuen Co-Innovations- und Co-Sell-Lösung namens EcoStruxure Traceability Advisor arbeiten. Diese Lösung wird unseren Kunden dabei helfen, die riesigen Datenmengen in ihrer Wertschöpfungskette miteinander zu verbinden, um eine 360-Grad-flexible und rückverfolgbare Lieferkette aufzubauen",</w:t>
      </w:r>
      <w:r w:rsidR="00226247" w:rsidRPr="00226247">
        <w:t xml:space="preserve"> sagt Philippe Delorme, Executive Vice-President</w:t>
      </w:r>
      <w:r w:rsidR="00D63AC4">
        <w:t xml:space="preserve"> </w:t>
      </w:r>
      <w:r w:rsidR="00226247" w:rsidRPr="00226247">
        <w:t xml:space="preserve">Energy Management bei Schneider Electric. </w:t>
      </w:r>
      <w:r>
        <w:rPr>
          <w:i/>
          <w:iCs/>
        </w:rPr>
        <w:t>„</w:t>
      </w:r>
      <w:r w:rsidR="00226247" w:rsidRPr="004724CB">
        <w:rPr>
          <w:i/>
          <w:iCs/>
        </w:rPr>
        <w:t xml:space="preserve">Als das </w:t>
      </w:r>
      <w:r w:rsidR="000367C8" w:rsidRPr="004724CB">
        <w:rPr>
          <w:i/>
          <w:iCs/>
        </w:rPr>
        <w:t>laut</w:t>
      </w:r>
      <w:r w:rsidR="00226247" w:rsidRPr="004724CB">
        <w:rPr>
          <w:i/>
          <w:iCs/>
        </w:rPr>
        <w:t xml:space="preserve"> Corporate Knights </w:t>
      </w:r>
      <w:r w:rsidR="00226247" w:rsidRPr="004724CB">
        <w:rPr>
          <w:i/>
          <w:iCs/>
        </w:rPr>
        <w:lastRenderedPageBreak/>
        <w:t>nachhaltigste</w:t>
      </w:r>
      <w:r w:rsidR="000367C8" w:rsidRPr="004724CB">
        <w:rPr>
          <w:i/>
          <w:iCs/>
        </w:rPr>
        <w:t xml:space="preserve"> </w:t>
      </w:r>
      <w:r w:rsidR="00226247" w:rsidRPr="004724CB">
        <w:rPr>
          <w:i/>
          <w:iCs/>
        </w:rPr>
        <w:t>Unternehmen der Welt wissen wir, dass die Zukunft grün</w:t>
      </w:r>
      <w:r w:rsidR="00F2395C" w:rsidRPr="004724CB">
        <w:rPr>
          <w:i/>
          <w:iCs/>
        </w:rPr>
        <w:t xml:space="preserve"> und</w:t>
      </w:r>
      <w:r w:rsidR="00226247" w:rsidRPr="004724CB">
        <w:rPr>
          <w:i/>
          <w:iCs/>
        </w:rPr>
        <w:t xml:space="preserve"> smart</w:t>
      </w:r>
      <w:r w:rsidR="00F2395C" w:rsidRPr="004724CB">
        <w:rPr>
          <w:i/>
          <w:iCs/>
        </w:rPr>
        <w:t xml:space="preserve"> ist. Dazu zählt auch die Einbindung </w:t>
      </w:r>
      <w:r w:rsidR="00226247" w:rsidRPr="004724CB">
        <w:rPr>
          <w:i/>
          <w:iCs/>
        </w:rPr>
        <w:t>von erneuerbaren Energie</w:t>
      </w:r>
      <w:r w:rsidR="00F2395C" w:rsidRPr="004724CB">
        <w:rPr>
          <w:i/>
          <w:iCs/>
        </w:rPr>
        <w:t>quellen und der Schutz von Klima und Umwelt</w:t>
      </w:r>
      <w:r w:rsidR="000367C8" w:rsidRPr="004724CB">
        <w:rPr>
          <w:i/>
          <w:iCs/>
        </w:rPr>
        <w:t>. Wir</w:t>
      </w:r>
      <w:r w:rsidR="00226247" w:rsidRPr="004724CB">
        <w:rPr>
          <w:i/>
          <w:iCs/>
        </w:rPr>
        <w:t xml:space="preserve"> fühlen uns geehrt, dass unsere Mission von unseren Partnern geteilt wird</w:t>
      </w:r>
      <w:r w:rsidR="00D63AC4" w:rsidRPr="004724CB">
        <w:rPr>
          <w:i/>
          <w:iCs/>
        </w:rPr>
        <w:t xml:space="preserve">. Wir wollen </w:t>
      </w:r>
      <w:r w:rsidR="00226247" w:rsidRPr="004724CB">
        <w:rPr>
          <w:i/>
          <w:iCs/>
        </w:rPr>
        <w:t>unser Produktangebot weiter ausbauen</w:t>
      </w:r>
      <w:r w:rsidR="00D63AC4" w:rsidRPr="004724CB">
        <w:rPr>
          <w:i/>
          <w:iCs/>
        </w:rPr>
        <w:t xml:space="preserve">, </w:t>
      </w:r>
      <w:r w:rsidR="00226247" w:rsidRPr="004724CB">
        <w:rPr>
          <w:i/>
          <w:iCs/>
        </w:rPr>
        <w:t>unsere 30-jährige Beziehung mit Microsoft stärken</w:t>
      </w:r>
      <w:r w:rsidR="00D63AC4" w:rsidRPr="004724CB">
        <w:rPr>
          <w:i/>
          <w:iCs/>
        </w:rPr>
        <w:t xml:space="preserve"> und </w:t>
      </w:r>
      <w:r w:rsidR="00226247" w:rsidRPr="004724CB">
        <w:rPr>
          <w:i/>
          <w:iCs/>
        </w:rPr>
        <w:t>gemeinsam eine nachhaltige Zukunft gestalten."</w:t>
      </w:r>
    </w:p>
    <w:p w14:paraId="067E628F" w14:textId="5F973678" w:rsidR="00600BBA" w:rsidRPr="00600BBA" w:rsidRDefault="00600BBA" w:rsidP="00600BBA">
      <w:pPr>
        <w:pStyle w:val="SEZwischentitel"/>
        <w:rPr>
          <w:lang w:val="de-DE"/>
        </w:rPr>
      </w:pPr>
      <w:r w:rsidRPr="00600BBA">
        <w:rPr>
          <w:lang w:val="de-DE"/>
        </w:rPr>
        <w:t>Eindrucksvolle Referenzprojekte</w:t>
      </w:r>
    </w:p>
    <w:p w14:paraId="52A1DAEF" w14:textId="1AF3A83C" w:rsidR="00226247" w:rsidRPr="004724CB" w:rsidRDefault="00226247" w:rsidP="00226247">
      <w:pPr>
        <w:rPr>
          <w:i/>
          <w:iCs/>
        </w:rPr>
      </w:pPr>
      <w:r w:rsidRPr="00226247">
        <w:t>Zu den Kunden</w:t>
      </w:r>
      <w:r w:rsidR="00114036">
        <w:t xml:space="preserve"> von</w:t>
      </w:r>
      <w:r w:rsidRPr="00226247">
        <w:t xml:space="preserve"> Schneider Electric </w:t>
      </w:r>
      <w:r w:rsidR="00114036">
        <w:t>und</w:t>
      </w:r>
      <w:r w:rsidRPr="00226247">
        <w:t xml:space="preserve"> Microsoft </w:t>
      </w:r>
      <w:r w:rsidR="000367C8">
        <w:t>zählt mit</w:t>
      </w:r>
      <w:r w:rsidRPr="00226247">
        <w:t xml:space="preserve"> JLL einer der weltweit größten Immobilienbesitzer. </w:t>
      </w:r>
      <w:r w:rsidR="00A670C0" w:rsidRPr="00A670C0">
        <w:t>Als Unternehmen mit klarer Zukunftsvision hat sich JLL dazu verpflichtet, den eigenen CO</w:t>
      </w:r>
      <w:r w:rsidR="00A670C0" w:rsidRPr="0006531A">
        <w:rPr>
          <w:vertAlign w:val="subscript"/>
        </w:rPr>
        <w:t>2</w:t>
      </w:r>
      <w:r w:rsidR="00A670C0" w:rsidRPr="00A670C0">
        <w:t>-Fußabdruck zu reduzieren</w:t>
      </w:r>
      <w:r w:rsidR="00A670C0">
        <w:t xml:space="preserve"> </w:t>
      </w:r>
      <w:r w:rsidRPr="00226247">
        <w:t xml:space="preserve">und verwertbare Energie- und Nachhaltigkeitsdaten für sein gesamtes Investmentportfolio zu </w:t>
      </w:r>
      <w:r w:rsidR="00F2395C">
        <w:t>erheben</w:t>
      </w:r>
      <w:r w:rsidRPr="00226247">
        <w:t>.</w:t>
      </w:r>
      <w:r w:rsidR="00114036">
        <w:t xml:space="preserve"> </w:t>
      </w:r>
      <w:r w:rsidRPr="00226247">
        <w:t>Darren Battle, Head of Corporate Real Estate and Workplace bei JLL in der Region Asien-Pazifik:</w:t>
      </w:r>
      <w:r w:rsidR="00A670C0">
        <w:t xml:space="preserve"> </w:t>
      </w:r>
      <w:r w:rsidR="00A670C0" w:rsidRPr="004724CB">
        <w:rPr>
          <w:i/>
          <w:iCs/>
        </w:rPr>
        <w:t>„D</w:t>
      </w:r>
      <w:r w:rsidRPr="004724CB">
        <w:rPr>
          <w:i/>
          <w:iCs/>
        </w:rPr>
        <w:t xml:space="preserve">ank der EcoStruxure for Real Estate-Lösung von Schneider nutzt die neue Asien-Pazifik-Zentrale von JLL in Singapur intelligente IoT-Technologien, um </w:t>
      </w:r>
      <w:r w:rsidR="00A670C0" w:rsidRPr="004724CB">
        <w:rPr>
          <w:i/>
          <w:iCs/>
        </w:rPr>
        <w:t>moderne und fortschrittliche Arbeitsplätze der Zukunft zu schaffen</w:t>
      </w:r>
      <w:r w:rsidRPr="004724CB">
        <w:rPr>
          <w:i/>
          <w:iCs/>
        </w:rPr>
        <w:t xml:space="preserve">. </w:t>
      </w:r>
      <w:r w:rsidR="004E724A" w:rsidRPr="004724CB">
        <w:rPr>
          <w:i/>
          <w:iCs/>
        </w:rPr>
        <w:t xml:space="preserve">So können wir </w:t>
      </w:r>
      <w:r w:rsidRPr="004724CB">
        <w:rPr>
          <w:i/>
          <w:iCs/>
        </w:rPr>
        <w:t xml:space="preserve">das Wohlbefinden der </w:t>
      </w:r>
      <w:r w:rsidR="004E724A" w:rsidRPr="004724CB">
        <w:rPr>
          <w:i/>
          <w:iCs/>
        </w:rPr>
        <w:t xml:space="preserve">Gebäudenutzer </w:t>
      </w:r>
      <w:r w:rsidRPr="004724CB">
        <w:rPr>
          <w:i/>
          <w:iCs/>
        </w:rPr>
        <w:t>verbessern, den Energieverbrauch um 30</w:t>
      </w:r>
      <w:r w:rsidR="000367C8" w:rsidRPr="004724CB">
        <w:rPr>
          <w:i/>
          <w:iCs/>
        </w:rPr>
        <w:t xml:space="preserve"> Prozent</w:t>
      </w:r>
      <w:r w:rsidRPr="004724CB">
        <w:rPr>
          <w:i/>
          <w:iCs/>
        </w:rPr>
        <w:t xml:space="preserve"> senken und den Gesamtwert de</w:t>
      </w:r>
      <w:r w:rsidR="000367C8" w:rsidRPr="004724CB">
        <w:rPr>
          <w:i/>
          <w:iCs/>
        </w:rPr>
        <w:t>r</w:t>
      </w:r>
      <w:r w:rsidRPr="004724CB">
        <w:rPr>
          <w:i/>
          <w:iCs/>
        </w:rPr>
        <w:t xml:space="preserve"> </w:t>
      </w:r>
      <w:r w:rsidR="000367C8" w:rsidRPr="004724CB">
        <w:rPr>
          <w:i/>
          <w:iCs/>
        </w:rPr>
        <w:t>Immobilie</w:t>
      </w:r>
      <w:r w:rsidRPr="004724CB">
        <w:rPr>
          <w:i/>
          <w:iCs/>
        </w:rPr>
        <w:t xml:space="preserve"> auf eine nachhaltige Weise steigern."</w:t>
      </w:r>
    </w:p>
    <w:p w14:paraId="1392E586" w14:textId="5E6E41DE" w:rsidR="00226247" w:rsidRPr="00226247" w:rsidRDefault="00226247" w:rsidP="00226247">
      <w:r w:rsidRPr="00226247">
        <w:t>Mit d</w:t>
      </w:r>
      <w:r w:rsidR="005F3781">
        <w:t xml:space="preserve">er </w:t>
      </w:r>
      <w:r w:rsidRPr="00226247">
        <w:t>Auszeichnung</w:t>
      </w:r>
      <w:r w:rsidR="004E724A">
        <w:t xml:space="preserve"> durch Microsoft</w:t>
      </w:r>
      <w:r w:rsidRPr="00226247">
        <w:t xml:space="preserve"> wurde Schneider Electric </w:t>
      </w:r>
      <w:r w:rsidR="004E724A">
        <w:t>zudem</w:t>
      </w:r>
      <w:r w:rsidRPr="00226247">
        <w:t xml:space="preserve"> für die Entwicklung einer umfassenden Energiemanagement- und Nachhaltigkeitsstrategie für Blackstone, eine der weltweit größten Private-Equity-Firmen, gewürdigt. Schneider Electric implementierte seine ESG-Softwarelösung </w:t>
      </w:r>
      <w:hyperlink r:id="rId10" w:history="1">
        <w:r w:rsidRPr="00226247">
          <w:rPr>
            <w:rStyle w:val="Hyperlink"/>
          </w:rPr>
          <w:t>EcoStruxure Resource Advisor</w:t>
        </w:r>
      </w:hyperlink>
      <w:r w:rsidRPr="00226247">
        <w:t>, um Energie- und Versorgungsdaten auf allen Ebenen des Blackstone-Portfolios zu erfassen und zu normalisieren</w:t>
      </w:r>
      <w:r w:rsidR="005F3781">
        <w:t xml:space="preserve"> – von</w:t>
      </w:r>
      <w:r w:rsidRPr="00226247">
        <w:t xml:space="preserve"> einzelnen Standorten bis hin zu regionalen Querschnitten.</w:t>
      </w:r>
      <w:r w:rsidR="00114036">
        <w:t xml:space="preserve"> </w:t>
      </w:r>
      <w:r w:rsidRPr="00226247">
        <w:t xml:space="preserve">Die </w:t>
      </w:r>
      <w:r w:rsidR="00600BBA" w:rsidRPr="00600BBA">
        <w:t xml:space="preserve">durch den Resource Advisor aufbereiteten Daten </w:t>
      </w:r>
      <w:r w:rsidRPr="00226247">
        <w:t xml:space="preserve">ermöglichen es Blackstone, Verträge mit Versorgungsunternehmen und anderen Lieferanten auszuhandeln, um die </w:t>
      </w:r>
      <w:r w:rsidR="00600BBA">
        <w:t xml:space="preserve">beste </w:t>
      </w:r>
      <w:r w:rsidRPr="00226247">
        <w:t xml:space="preserve">Energiequelle zu den niedrigsten Tarifen zu erhalten. </w:t>
      </w:r>
      <w:r w:rsidR="005F3781">
        <w:t>Auch werden die Daten dazu verwendet</w:t>
      </w:r>
      <w:r w:rsidRPr="00226247">
        <w:t>,</w:t>
      </w:r>
      <w:r w:rsidR="005F3781">
        <w:t xml:space="preserve"> </w:t>
      </w:r>
      <w:r w:rsidRPr="00226247">
        <w:t>sektorspezifische Scorecards zu entwickeln, die automatisch aktualisiert werden</w:t>
      </w:r>
      <w:r w:rsidR="00933C99">
        <w:t>. D</w:t>
      </w:r>
      <w:r w:rsidRPr="00226247">
        <w:t xml:space="preserve">urch Nachhaltigkeitsbemühungen und strategische Energiebeschaffung </w:t>
      </w:r>
      <w:r w:rsidR="00933C99">
        <w:t xml:space="preserve">konnte Blackstone </w:t>
      </w:r>
      <w:r w:rsidRPr="00226247">
        <w:t xml:space="preserve">zweistellige Millionenbeträge bei seinem Energieverbrauch einsparen. Im September 2020 hat sich Blackstone das Ziel gesetzt, die </w:t>
      </w:r>
      <w:r w:rsidR="004E724A">
        <w:t>CO</w:t>
      </w:r>
      <w:r w:rsidR="004E724A" w:rsidRPr="004724CB">
        <w:rPr>
          <w:vertAlign w:val="subscript"/>
        </w:rPr>
        <w:t>2</w:t>
      </w:r>
      <w:r w:rsidR="004E724A">
        <w:t>-Emissionen</w:t>
      </w:r>
      <w:r w:rsidR="004E724A" w:rsidRPr="00226247">
        <w:t xml:space="preserve"> </w:t>
      </w:r>
      <w:r w:rsidRPr="00226247">
        <w:t xml:space="preserve">innerhalb der ersten drei Jahre nach dem Kauf einer Anlage oder eines Unternehmens in seinem gesamten Portfolio um 15 </w:t>
      </w:r>
      <w:r w:rsidR="005F3781">
        <w:t>Prozent</w:t>
      </w:r>
      <w:r w:rsidRPr="00226247">
        <w:t xml:space="preserve"> zu reduzieren. Lösungen von Schneider Electric sind eine Schlüsselkomponente für Blackstones Erfolg bei der </w:t>
      </w:r>
      <w:r w:rsidR="00C70E2A">
        <w:t>Zielerreichung</w:t>
      </w:r>
      <w:r w:rsidRPr="00226247">
        <w:t>.</w:t>
      </w:r>
    </w:p>
    <w:p w14:paraId="00AD7E39" w14:textId="1089C3D7" w:rsidR="00226247" w:rsidRPr="00226247" w:rsidRDefault="00226247" w:rsidP="00226247">
      <w:r w:rsidRPr="00226247">
        <w:t xml:space="preserve">Schneider Electric ist seit mehr als 15 Jahren führend auf dem Gebiet der Nachhaltigkeit und hat sich </w:t>
      </w:r>
      <w:r w:rsidR="00B434BF">
        <w:t xml:space="preserve">dazu </w:t>
      </w:r>
      <w:r w:rsidRPr="00226247">
        <w:t>verpflichtet, bis zum Jahr 2050 in seiner gesamten Wertschöpfungskette Netto-Null-Emissionen zu erreichen. Anfang diese</w:t>
      </w:r>
      <w:r w:rsidR="004E724A">
        <w:t>n</w:t>
      </w:r>
      <w:r w:rsidRPr="00226247">
        <w:t xml:space="preserve"> Jahres hat das Unternehmen sein Zero Carbon Project eingeführt</w:t>
      </w:r>
      <w:r w:rsidR="00D31243">
        <w:t>.</w:t>
      </w:r>
      <w:r w:rsidR="00B434BF">
        <w:t xml:space="preserve"> </w:t>
      </w:r>
      <w:r w:rsidR="00D31243">
        <w:t xml:space="preserve">Dahinter </w:t>
      </w:r>
      <w:r w:rsidR="00D31243">
        <w:lastRenderedPageBreak/>
        <w:t xml:space="preserve">verbirgt sich </w:t>
      </w:r>
      <w:r w:rsidRPr="00226247">
        <w:t xml:space="preserve">ein ehrgeiziges neues Programm, das 1.000 wichtige Lieferanten </w:t>
      </w:r>
      <w:r w:rsidR="00B434BF">
        <w:t xml:space="preserve">dabei unterstützen </w:t>
      </w:r>
      <w:r w:rsidRPr="00226247">
        <w:t xml:space="preserve">soll, ihre Emissionen bis 2025 um 50 </w:t>
      </w:r>
      <w:r w:rsidR="005F3781">
        <w:t>Prozent</w:t>
      </w:r>
      <w:r w:rsidRPr="00226247">
        <w:t xml:space="preserve"> zu reduzieren. </w:t>
      </w:r>
    </w:p>
    <w:p w14:paraId="146F6BDC" w14:textId="6782D521" w:rsidR="00B434BF" w:rsidRPr="00226247" w:rsidRDefault="00226247" w:rsidP="00226247">
      <w:r w:rsidRPr="00226247">
        <w:t>Erfahren Sie mehr über den Microsoft Partner of the Year Award</w:t>
      </w:r>
      <w:r w:rsidR="00D31243">
        <w:t>:</w:t>
      </w:r>
      <w:r w:rsidRPr="00226247">
        <w:t xml:space="preserve"> </w:t>
      </w:r>
      <w:hyperlink r:id="rId11" w:history="1">
        <w:r w:rsidRPr="000252C2">
          <w:rPr>
            <w:rStyle w:val="Hyperlink"/>
          </w:rPr>
          <w:t>HIER</w:t>
        </w:r>
      </w:hyperlink>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DD7D711" w14:textId="51151DD1" w:rsidR="00C0292E" w:rsidRPr="00C0292E" w:rsidRDefault="00054BA8" w:rsidP="00A9592D">
      <w:pPr>
        <w:pStyle w:val="SEBoilerplate"/>
        <w:rPr>
          <w:color w:val="0000FF" w:themeColor="hyperlink"/>
          <w:kern w:val="24"/>
          <w:szCs w:val="16"/>
          <w:u w:val="single"/>
          <w:lang w:eastAsia="de-DE"/>
        </w:rPr>
      </w:pPr>
      <w:hyperlink r:id="rId12" w:history="1">
        <w:r w:rsidR="00A67EAD" w:rsidRPr="00C0292E">
          <w:rPr>
            <w:rStyle w:val="Hyperlink"/>
            <w:kern w:val="24"/>
            <w:szCs w:val="16"/>
            <w:lang w:eastAsia="de-DE"/>
          </w:rPr>
          <w:t>www.se.com/de</w:t>
        </w:r>
      </w:hyperlink>
      <w:r w:rsidR="00C0292E" w:rsidRPr="00C0292E">
        <w:rPr>
          <w:rStyle w:val="Hyperlink"/>
          <w:kern w:val="24"/>
          <w:szCs w:val="16"/>
          <w:u w:val="none"/>
          <w:lang w:eastAsia="de-DE"/>
        </w:rPr>
        <w:t xml:space="preserve"> </w:t>
      </w:r>
      <w:hyperlink r:id="rId13" w:history="1">
        <w:r w:rsidR="00C0292E" w:rsidRPr="006F4CEF">
          <w:rPr>
            <w:rStyle w:val="Hyperlink"/>
            <w:kern w:val="24"/>
            <w:szCs w:val="16"/>
            <w:lang w:eastAsia="de-DE"/>
          </w:rPr>
          <w:t>www.se.com/at</w:t>
        </w:r>
      </w:hyperlink>
      <w:r w:rsidR="00C0292E" w:rsidRPr="00C0292E">
        <w:rPr>
          <w:rStyle w:val="Hyperlink"/>
          <w:kern w:val="24"/>
          <w:szCs w:val="16"/>
          <w:u w:val="none"/>
          <w:lang w:eastAsia="de-DE"/>
        </w:rPr>
        <w:t xml:space="preserve"> </w:t>
      </w:r>
      <w:r w:rsidR="00C0292E">
        <w:rPr>
          <w:rStyle w:val="Hyperlink"/>
          <w:kern w:val="24"/>
          <w:szCs w:val="16"/>
          <w:lang w:eastAsia="de-DE"/>
        </w:rPr>
        <w:t>www.se.com/ch</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1"/>
      <w:headerReference w:type="default" r:id="rId22"/>
      <w:footerReference w:type="even" r:id="rId23"/>
      <w:footerReference w:type="default" r:id="rId24"/>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C2F2D" w14:textId="77777777" w:rsidR="00177782" w:rsidRDefault="00177782" w:rsidP="00B230CF">
      <w:r>
        <w:separator/>
      </w:r>
    </w:p>
  </w:endnote>
  <w:endnote w:type="continuationSeparator" w:id="0">
    <w:p w14:paraId="359FE1BD" w14:textId="77777777" w:rsidR="00177782" w:rsidRDefault="0017778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7C1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69E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0A192" w14:textId="77777777" w:rsidR="00177782" w:rsidRDefault="00177782" w:rsidP="00B230CF">
      <w:r>
        <w:separator/>
      </w:r>
    </w:p>
  </w:footnote>
  <w:footnote w:type="continuationSeparator" w:id="0">
    <w:p w14:paraId="4F6BEC49" w14:textId="77777777" w:rsidR="00177782" w:rsidRDefault="0017778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21AC7"/>
    <w:multiLevelType w:val="hybridMultilevel"/>
    <w:tmpl w:val="DE02B186"/>
    <w:lvl w:ilvl="0" w:tplc="1780ECF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A37142"/>
    <w:multiLevelType w:val="hybridMultilevel"/>
    <w:tmpl w:val="A4E68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D00"/>
    <w:rsid w:val="00006460"/>
    <w:rsid w:val="000066FE"/>
    <w:rsid w:val="0000770E"/>
    <w:rsid w:val="0001202B"/>
    <w:rsid w:val="000123C7"/>
    <w:rsid w:val="00012D6C"/>
    <w:rsid w:val="000229D0"/>
    <w:rsid w:val="000252C2"/>
    <w:rsid w:val="00030101"/>
    <w:rsid w:val="0003502E"/>
    <w:rsid w:val="000367C8"/>
    <w:rsid w:val="0003688C"/>
    <w:rsid w:val="00037E64"/>
    <w:rsid w:val="0005210D"/>
    <w:rsid w:val="00054BA8"/>
    <w:rsid w:val="0006531A"/>
    <w:rsid w:val="00066D5D"/>
    <w:rsid w:val="00073171"/>
    <w:rsid w:val="000744D7"/>
    <w:rsid w:val="00075DD6"/>
    <w:rsid w:val="00082D12"/>
    <w:rsid w:val="00084F50"/>
    <w:rsid w:val="0008503A"/>
    <w:rsid w:val="00090A14"/>
    <w:rsid w:val="00093605"/>
    <w:rsid w:val="00095BF7"/>
    <w:rsid w:val="000A1245"/>
    <w:rsid w:val="000A14D6"/>
    <w:rsid w:val="000A28B1"/>
    <w:rsid w:val="000A313D"/>
    <w:rsid w:val="000A3924"/>
    <w:rsid w:val="000A49BC"/>
    <w:rsid w:val="000B39BF"/>
    <w:rsid w:val="000B432F"/>
    <w:rsid w:val="000B5117"/>
    <w:rsid w:val="000D3470"/>
    <w:rsid w:val="000D5254"/>
    <w:rsid w:val="001034CF"/>
    <w:rsid w:val="001101DE"/>
    <w:rsid w:val="001118FB"/>
    <w:rsid w:val="00113EB6"/>
    <w:rsid w:val="0011403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77782"/>
    <w:rsid w:val="00190F34"/>
    <w:rsid w:val="00195C3E"/>
    <w:rsid w:val="001A5DF3"/>
    <w:rsid w:val="001B2EF3"/>
    <w:rsid w:val="001C048F"/>
    <w:rsid w:val="001C1BFD"/>
    <w:rsid w:val="001E0F34"/>
    <w:rsid w:val="001E45AC"/>
    <w:rsid w:val="001E71E8"/>
    <w:rsid w:val="001F1690"/>
    <w:rsid w:val="001F1D7C"/>
    <w:rsid w:val="002056B2"/>
    <w:rsid w:val="00206548"/>
    <w:rsid w:val="002070D3"/>
    <w:rsid w:val="002127FA"/>
    <w:rsid w:val="00214721"/>
    <w:rsid w:val="00214D0C"/>
    <w:rsid w:val="00215662"/>
    <w:rsid w:val="00216DE5"/>
    <w:rsid w:val="00217879"/>
    <w:rsid w:val="0022175B"/>
    <w:rsid w:val="002217D4"/>
    <w:rsid w:val="00221D68"/>
    <w:rsid w:val="00226247"/>
    <w:rsid w:val="00230194"/>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8BD"/>
    <w:rsid w:val="00350ED7"/>
    <w:rsid w:val="00351F8D"/>
    <w:rsid w:val="0035335D"/>
    <w:rsid w:val="003539C6"/>
    <w:rsid w:val="00356384"/>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05939"/>
    <w:rsid w:val="004110DE"/>
    <w:rsid w:val="00413C3B"/>
    <w:rsid w:val="004146BC"/>
    <w:rsid w:val="004322A5"/>
    <w:rsid w:val="004343EA"/>
    <w:rsid w:val="00441F85"/>
    <w:rsid w:val="00451365"/>
    <w:rsid w:val="00451A6B"/>
    <w:rsid w:val="00453504"/>
    <w:rsid w:val="00460702"/>
    <w:rsid w:val="0046283C"/>
    <w:rsid w:val="00462A9C"/>
    <w:rsid w:val="00463286"/>
    <w:rsid w:val="00464D2F"/>
    <w:rsid w:val="004724CB"/>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E724A"/>
    <w:rsid w:val="004F0B02"/>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0DCA"/>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5F3781"/>
    <w:rsid w:val="00600BBA"/>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66D7"/>
    <w:rsid w:val="007753E2"/>
    <w:rsid w:val="007A585B"/>
    <w:rsid w:val="007B0AAE"/>
    <w:rsid w:val="007B4F0C"/>
    <w:rsid w:val="007C1C63"/>
    <w:rsid w:val="007C35F7"/>
    <w:rsid w:val="007C369D"/>
    <w:rsid w:val="007E60C6"/>
    <w:rsid w:val="007E64EB"/>
    <w:rsid w:val="007E6A10"/>
    <w:rsid w:val="007E77FD"/>
    <w:rsid w:val="007F0C9B"/>
    <w:rsid w:val="007F131F"/>
    <w:rsid w:val="007F6C16"/>
    <w:rsid w:val="0082052D"/>
    <w:rsid w:val="00820B2C"/>
    <w:rsid w:val="00830300"/>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3C99"/>
    <w:rsid w:val="009347B8"/>
    <w:rsid w:val="00935D7E"/>
    <w:rsid w:val="00936B22"/>
    <w:rsid w:val="009418C3"/>
    <w:rsid w:val="00950D0C"/>
    <w:rsid w:val="00953A85"/>
    <w:rsid w:val="0095469B"/>
    <w:rsid w:val="00963B3B"/>
    <w:rsid w:val="00967223"/>
    <w:rsid w:val="00970815"/>
    <w:rsid w:val="00971775"/>
    <w:rsid w:val="00973043"/>
    <w:rsid w:val="0098336A"/>
    <w:rsid w:val="00983CA8"/>
    <w:rsid w:val="00996ADA"/>
    <w:rsid w:val="00996C9E"/>
    <w:rsid w:val="009A0E8F"/>
    <w:rsid w:val="009A31D9"/>
    <w:rsid w:val="009A3F42"/>
    <w:rsid w:val="009A4778"/>
    <w:rsid w:val="009B1976"/>
    <w:rsid w:val="009C0724"/>
    <w:rsid w:val="009E01CD"/>
    <w:rsid w:val="009E4FF8"/>
    <w:rsid w:val="009E65E0"/>
    <w:rsid w:val="009F5ED0"/>
    <w:rsid w:val="00A03BEA"/>
    <w:rsid w:val="00A04D8E"/>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70C0"/>
    <w:rsid w:val="00A67EAD"/>
    <w:rsid w:val="00A754DA"/>
    <w:rsid w:val="00A75EFF"/>
    <w:rsid w:val="00A808FC"/>
    <w:rsid w:val="00A85CCB"/>
    <w:rsid w:val="00A9592D"/>
    <w:rsid w:val="00A96A3D"/>
    <w:rsid w:val="00AB2F11"/>
    <w:rsid w:val="00AB3B8D"/>
    <w:rsid w:val="00AB5A01"/>
    <w:rsid w:val="00AB5A4F"/>
    <w:rsid w:val="00AC0B6A"/>
    <w:rsid w:val="00AC0CC4"/>
    <w:rsid w:val="00AC3592"/>
    <w:rsid w:val="00AC46BB"/>
    <w:rsid w:val="00AC608A"/>
    <w:rsid w:val="00AC63BA"/>
    <w:rsid w:val="00AD017D"/>
    <w:rsid w:val="00AD1646"/>
    <w:rsid w:val="00AD40CC"/>
    <w:rsid w:val="00AD7895"/>
    <w:rsid w:val="00AE2C50"/>
    <w:rsid w:val="00AE3C24"/>
    <w:rsid w:val="00AE533A"/>
    <w:rsid w:val="00AE6F3D"/>
    <w:rsid w:val="00AE73C0"/>
    <w:rsid w:val="00AF0388"/>
    <w:rsid w:val="00AF22EC"/>
    <w:rsid w:val="00B05C73"/>
    <w:rsid w:val="00B0728A"/>
    <w:rsid w:val="00B15F61"/>
    <w:rsid w:val="00B230CF"/>
    <w:rsid w:val="00B27090"/>
    <w:rsid w:val="00B27BBF"/>
    <w:rsid w:val="00B37D90"/>
    <w:rsid w:val="00B434BF"/>
    <w:rsid w:val="00B5386E"/>
    <w:rsid w:val="00B555AD"/>
    <w:rsid w:val="00B6028B"/>
    <w:rsid w:val="00B64E78"/>
    <w:rsid w:val="00B673C1"/>
    <w:rsid w:val="00B74FCC"/>
    <w:rsid w:val="00B75C90"/>
    <w:rsid w:val="00B7638A"/>
    <w:rsid w:val="00B85C0E"/>
    <w:rsid w:val="00B87587"/>
    <w:rsid w:val="00B876F8"/>
    <w:rsid w:val="00B914A7"/>
    <w:rsid w:val="00B93E9A"/>
    <w:rsid w:val="00B94698"/>
    <w:rsid w:val="00B96BEA"/>
    <w:rsid w:val="00BA1013"/>
    <w:rsid w:val="00BA2FE3"/>
    <w:rsid w:val="00BA67A0"/>
    <w:rsid w:val="00BB378D"/>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92E"/>
    <w:rsid w:val="00C02C51"/>
    <w:rsid w:val="00C04585"/>
    <w:rsid w:val="00C07EBF"/>
    <w:rsid w:val="00C1284A"/>
    <w:rsid w:val="00C17A3F"/>
    <w:rsid w:val="00C36135"/>
    <w:rsid w:val="00C40434"/>
    <w:rsid w:val="00C436A1"/>
    <w:rsid w:val="00C466E7"/>
    <w:rsid w:val="00C47247"/>
    <w:rsid w:val="00C548DF"/>
    <w:rsid w:val="00C54A07"/>
    <w:rsid w:val="00C65FDA"/>
    <w:rsid w:val="00C70E2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1243"/>
    <w:rsid w:val="00D34AB6"/>
    <w:rsid w:val="00D3726D"/>
    <w:rsid w:val="00D4003A"/>
    <w:rsid w:val="00D45603"/>
    <w:rsid w:val="00D47B2E"/>
    <w:rsid w:val="00D52290"/>
    <w:rsid w:val="00D57EEC"/>
    <w:rsid w:val="00D620EB"/>
    <w:rsid w:val="00D63AC4"/>
    <w:rsid w:val="00D7173B"/>
    <w:rsid w:val="00D718A1"/>
    <w:rsid w:val="00D75776"/>
    <w:rsid w:val="00D805C1"/>
    <w:rsid w:val="00D8130E"/>
    <w:rsid w:val="00D8524D"/>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80712"/>
    <w:rsid w:val="00E92673"/>
    <w:rsid w:val="00EA5B86"/>
    <w:rsid w:val="00EB1F70"/>
    <w:rsid w:val="00EC30F1"/>
    <w:rsid w:val="00EC3290"/>
    <w:rsid w:val="00ED5876"/>
    <w:rsid w:val="00EE759E"/>
    <w:rsid w:val="00EF195D"/>
    <w:rsid w:val="00EF49C4"/>
    <w:rsid w:val="00F06E3D"/>
    <w:rsid w:val="00F07548"/>
    <w:rsid w:val="00F12921"/>
    <w:rsid w:val="00F22729"/>
    <w:rsid w:val="00F2395C"/>
    <w:rsid w:val="00F23FB0"/>
    <w:rsid w:val="00F24D20"/>
    <w:rsid w:val="00F252F2"/>
    <w:rsid w:val="00F51C43"/>
    <w:rsid w:val="00F54379"/>
    <w:rsid w:val="00F564CA"/>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025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microsoft.com/de-DE/inspire/awards" TargetMode="External"/><Relationship Id="rId13" Type="http://schemas.openxmlformats.org/officeDocument/2006/relationships/hyperlink" Target="http://www.se.com/at" TargetMode="External"/><Relationship Id="rId18" Type="http://schemas.openxmlformats.org/officeDocument/2006/relationships/hyperlink" Target="https://www.facebook.com/SchneiderElectric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SchneiderEl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microsoft.com/de-DE/inspire/award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footer" Target="footer1.xml"/><Relationship Id="rId10" Type="http://schemas.openxmlformats.org/officeDocument/2006/relationships/hyperlink" Target="https://www.se.com/de/de/work/services/energy-and-sustainability/energy-and-sustainability-software/energy-management-software-resource-advisor.jsp" TargetMode="External"/><Relationship Id="rId19" Type="http://schemas.openxmlformats.org/officeDocument/2006/relationships/hyperlink" Target="https://www.facebook.com/SchneiderElectric?brandloc=DISABL" TargetMode="External"/><Relationship Id="rId4" Type="http://schemas.openxmlformats.org/officeDocument/2006/relationships/settings" Target="settings.xml"/><Relationship Id="rId9"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4" Type="http://schemas.openxmlformats.org/officeDocument/2006/relationships/hyperlink" Target="http://tv.schneider-electric.com/site/schneiderTV/index.cfm?video=15aXVtdDriWq9bWNul594OvchdzAiPhW#ooid=15aXVtdDriWq9bWNul594OvchdzAiPh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4</cp:revision>
  <cp:lastPrinted>2021-07-14T12:15:00Z</cp:lastPrinted>
  <dcterms:created xsi:type="dcterms:W3CDTF">2021-07-15T07:07:00Z</dcterms:created>
  <dcterms:modified xsi:type="dcterms:W3CDTF">2021-07-15T07:12:00Z</dcterms:modified>
</cp:coreProperties>
</file>