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717D" w14:textId="538910E0" w:rsidR="005973C0" w:rsidRPr="00F230C6" w:rsidRDefault="00D37C40" w:rsidP="00F230C6">
      <w:pPr>
        <w:pStyle w:val="berschrift1"/>
      </w:pPr>
      <w:r w:rsidRPr="00311B24">
        <w:rPr>
          <w:lang w:val="en-GB"/>
        </w:rPr>
        <w:t xml:space="preserve">Neue </w:t>
      </w:r>
      <w:proofErr w:type="spellStart"/>
      <w:r w:rsidR="00E24CFB">
        <w:rPr>
          <w:lang w:val="en-GB"/>
        </w:rPr>
        <w:t>Industrie</w:t>
      </w:r>
      <w:proofErr w:type="spellEnd"/>
      <w:r w:rsidR="00E24CFB">
        <w:rPr>
          <w:lang w:val="en-GB"/>
        </w:rPr>
        <w:t>-PCs von Schneider Electric: Harmony P6</w:t>
      </w:r>
    </w:p>
    <w:p w14:paraId="68B2EB13" w14:textId="5B4FB301" w:rsidR="0082430F" w:rsidRPr="0082430F" w:rsidRDefault="0082430F" w:rsidP="0082430F">
      <w:pPr>
        <w:pStyle w:val="berschrift2"/>
      </w:pPr>
      <w:r w:rsidRPr="0082430F">
        <w:t>Au</w:t>
      </w:r>
      <w:r>
        <w:t>s</w:t>
      </w:r>
      <w:r w:rsidRPr="0082430F">
        <w:t>gestattet mit P</w:t>
      </w:r>
      <w:r>
        <w:t>rozessoren der neusten Generation und flexibel mit verschiedenen Displays kombinierbar</w:t>
      </w:r>
      <w:r w:rsidR="00D72A48">
        <w:t>, ermöglichen die neuen Industrie-PCs eine ganzheitliche Maschinenvernetzung.</w:t>
      </w:r>
    </w:p>
    <w:p w14:paraId="2038C3CF" w14:textId="428B5AD7" w:rsidR="007719BE" w:rsidRDefault="00311B24" w:rsidP="00D37C40">
      <w:r w:rsidRPr="004F065C">
        <w:rPr>
          <w:b/>
          <w:bCs/>
        </w:rPr>
        <w:t xml:space="preserve">Ratingen, </w:t>
      </w:r>
      <w:r w:rsidR="00027A26">
        <w:rPr>
          <w:b/>
          <w:bCs/>
        </w:rPr>
        <w:t>26</w:t>
      </w:r>
      <w:r w:rsidRPr="004F065C">
        <w:rPr>
          <w:b/>
          <w:bCs/>
        </w:rPr>
        <w:t>. August 2021 –</w:t>
      </w:r>
      <w:r w:rsidRPr="00311B24">
        <w:t xml:space="preserve"> Schneider E</w:t>
      </w:r>
      <w:r>
        <w:t xml:space="preserve">lectric hat mit Harmony P6 ein neues Sortiment an </w:t>
      </w:r>
      <w:r w:rsidR="00DD0A3F">
        <w:t xml:space="preserve">leistungsstarken </w:t>
      </w:r>
      <w:r>
        <w:t xml:space="preserve">Industrie-PCs </w:t>
      </w:r>
      <w:r w:rsidR="00D9582E">
        <w:t>auf den Markt gebracht</w:t>
      </w:r>
      <w:r>
        <w:t>.</w:t>
      </w:r>
      <w:r w:rsidR="007719BE">
        <w:t xml:space="preserve"> Innerhalb des frei kombinierbaren Angebots stehen vier verschiedene Rechner- und sieben unterschiedliche Display-Module zur Verfügung. Alle Rechner, auch „Box“ genannt, sind mit Intel Prozessoren der 8. Generation ausgestattet und verfügen, je nach Bedarf, über 4 bis 32 GB RAM Arbeitsspeicher. </w:t>
      </w:r>
      <w:r w:rsidR="00752AB6">
        <w:t>Die dazugehörigen Monitore</w:t>
      </w:r>
      <w:r w:rsidR="004C1BD0">
        <w:t xml:space="preserve"> von 10“ bis 22“</w:t>
      </w:r>
      <w:r w:rsidR="00752AB6">
        <w:t xml:space="preserve"> in den Formaten Wide Display oder 4:3 sind explizit auf die Anforderungen </w:t>
      </w:r>
      <w:r w:rsidR="00947663">
        <w:t>in</w:t>
      </w:r>
      <w:r w:rsidR="00752AB6">
        <w:t xml:space="preserve"> industriellen Umgebungen zugeschnitten. Sie reagieren zum Beispiel auf Wasserkontakt und lassen sich auch mit Handschuhen bedienen.</w:t>
      </w:r>
      <w:r w:rsidR="00BE44D1">
        <w:t xml:space="preserve"> Die Displays können entweder direkt an der Box oder </w:t>
      </w:r>
      <w:r w:rsidR="00DD0D81">
        <w:t xml:space="preserve">abgesetzt, </w:t>
      </w:r>
      <w:r w:rsidR="00DD0A3F">
        <w:t xml:space="preserve">an </w:t>
      </w:r>
      <w:r w:rsidR="00BE44D1">
        <w:t>einem am Schaltschrank installierten Tragarm</w:t>
      </w:r>
      <w:r w:rsidR="00DD0D81">
        <w:t>,</w:t>
      </w:r>
      <w:r w:rsidR="00BE44D1">
        <w:t xml:space="preserve"> befestigt werden.</w:t>
      </w:r>
    </w:p>
    <w:p w14:paraId="1F8D5C87" w14:textId="293E8EC0" w:rsidR="00947663" w:rsidRPr="00A43C2A" w:rsidRDefault="00A43C2A" w:rsidP="00947663">
      <w:pPr>
        <w:pStyle w:val="SEZwischentitel"/>
        <w:rPr>
          <w:lang w:val="de-DE"/>
        </w:rPr>
      </w:pPr>
      <w:r>
        <w:rPr>
          <w:lang w:val="de-DE"/>
        </w:rPr>
        <w:t>Ganzheitliche Maschinenvernetzung</w:t>
      </w:r>
    </w:p>
    <w:p w14:paraId="27D66846" w14:textId="3401A020" w:rsidR="005B3709" w:rsidRDefault="00A43C2A" w:rsidP="00D37C40">
      <w:r>
        <w:t>Anwendungszweck de</w:t>
      </w:r>
      <w:r w:rsidR="005B3709">
        <w:t xml:space="preserve">s </w:t>
      </w:r>
      <w:r w:rsidR="00947663">
        <w:t>Harmony P6</w:t>
      </w:r>
      <w:r w:rsidR="00120EF6">
        <w:t>-</w:t>
      </w:r>
      <w:r w:rsidR="00D82D1C">
        <w:t>Sortiments</w:t>
      </w:r>
      <w:r>
        <w:t xml:space="preserve"> ist die Digitalisierung von Maschinen. In neuen, aber auch in bestehenden Anlagen</w:t>
      </w:r>
      <w:r w:rsidR="005B3709">
        <w:t xml:space="preserve"> können die </w:t>
      </w:r>
      <w:proofErr w:type="spellStart"/>
      <w:r w:rsidR="00DD0D81">
        <w:t>i</w:t>
      </w:r>
      <w:r w:rsidR="005B3709">
        <w:t>PCs</w:t>
      </w:r>
      <w:proofErr w:type="spellEnd"/>
      <w:r w:rsidR="005B3709">
        <w:t xml:space="preserve"> eingesetzt werden, um</w:t>
      </w:r>
      <w:r w:rsidR="00422668">
        <w:t xml:space="preserve"> herstellerunabhängig</w:t>
      </w:r>
      <w:r w:rsidR="005B3709">
        <w:t xml:space="preserve"> Daten zwischen der Steuerungs- und Softwareebene zu kommunizieren. Auf diese Weise lassen sich alle Daten sämtlicher Maschinen an einem zentralen Ort konsolidieren</w:t>
      </w:r>
      <w:r w:rsidR="000C1C25">
        <w:t xml:space="preserve"> und </w:t>
      </w:r>
      <w:r w:rsidR="003C694B">
        <w:t xml:space="preserve">etwa </w:t>
      </w:r>
      <w:r w:rsidR="000C1C25">
        <w:t>für</w:t>
      </w:r>
      <w:r w:rsidR="005B3709">
        <w:t xml:space="preserve"> </w:t>
      </w:r>
      <w:r w:rsidR="000C1C25">
        <w:t xml:space="preserve">Cloud-Services, Remote Management, vorausschauende Wartung oder andere digitale Services nutzen. </w:t>
      </w:r>
      <w:r w:rsidR="003C694B">
        <w:t>Zur unternehmensweiten und standortübergreifenden Überwachung und Analyse von Betriebsdaten kann zum Beispiel d</w:t>
      </w:r>
      <w:r w:rsidR="000C1C25">
        <w:t xml:space="preserve">ie System </w:t>
      </w:r>
      <w:proofErr w:type="spellStart"/>
      <w:r w:rsidR="000C1C25">
        <w:t>Platform</w:t>
      </w:r>
      <w:proofErr w:type="spellEnd"/>
      <w:r w:rsidR="000C1C25">
        <w:t xml:space="preserve"> von Schneider Electric Partner AVEVA </w:t>
      </w:r>
      <w:r w:rsidR="003C694B">
        <w:t>auf den Harmony P6-Geräten installiert werden. Auch LMS Life, ein hochmodernes Line Monitoring System für Unternehmen der Lebensmittel- und Verpackungsindustrie, läuft auf Harmony P6.</w:t>
      </w:r>
      <w:r w:rsidR="00422668">
        <w:t xml:space="preserve"> Dank über 240 verfügbarer Kommunikationstreiber ist das sogar herstellerunabhängig möglich.</w:t>
      </w:r>
      <w:r w:rsidR="003C694B">
        <w:t xml:space="preserve"> Hier können Anwender Maschinen, Linien und Anlagen dynamisch im Blick behalten und mithilfe individueller Visualisierungs- und Analysefunktionen wichtige KPIs in Echtzeit überwachen.</w:t>
      </w:r>
      <w:r w:rsidR="00783C86">
        <w:t xml:space="preserve"> Neben der</w:t>
      </w:r>
      <w:r w:rsidR="002D7D20">
        <w:t xml:space="preserve"> AVEVA</w:t>
      </w:r>
      <w:r w:rsidR="00783C86">
        <w:t xml:space="preserve"> System </w:t>
      </w:r>
      <w:proofErr w:type="spellStart"/>
      <w:r w:rsidR="00783C86">
        <w:t>Platform</w:t>
      </w:r>
      <w:proofErr w:type="spellEnd"/>
      <w:r w:rsidR="00783C86">
        <w:t xml:space="preserve"> und LMS Life hat Schneider Electric auch spezielle Softwareanwendungen für bestimmte Endmärkte entwickelt. Diese sogenannten Advisor sind auf den </w:t>
      </w:r>
      <w:proofErr w:type="spellStart"/>
      <w:r w:rsidR="00783C86">
        <w:t>Harmony</w:t>
      </w:r>
      <w:proofErr w:type="spellEnd"/>
      <w:r w:rsidR="00783C86">
        <w:t xml:space="preserve"> P6</w:t>
      </w:r>
      <w:r w:rsidR="00764E56">
        <w:t xml:space="preserve"> </w:t>
      </w:r>
      <w:proofErr w:type="spellStart"/>
      <w:r w:rsidR="00DD0D81">
        <w:t>i</w:t>
      </w:r>
      <w:r w:rsidR="00783C86">
        <w:t>PCs</w:t>
      </w:r>
      <w:proofErr w:type="spellEnd"/>
      <w:r w:rsidR="00783C86">
        <w:t xml:space="preserve"> installierbar und ermöglichen u.a. Augmented Reality-basierte Wartung, effizientere Reinigungsprozesse, Rückverfolgung von Produkten oder, wie im Fall des</w:t>
      </w:r>
      <w:r w:rsidR="002D7D20">
        <w:t xml:space="preserve"> EcoStruxure</w:t>
      </w:r>
      <w:r w:rsidR="00783C86">
        <w:t xml:space="preserve"> Machine Advisor, </w:t>
      </w:r>
      <w:r w:rsidR="002D7D20">
        <w:t>cloudbasiertes Monitoring und Tracking von Maschinendaten</w:t>
      </w:r>
      <w:r w:rsidR="00783C86">
        <w:t>.</w:t>
      </w:r>
    </w:p>
    <w:p w14:paraId="2A928C9E" w14:textId="3B9F718A" w:rsidR="00A43C2A" w:rsidRPr="00AB0F72" w:rsidRDefault="00783C86" w:rsidP="00783C86">
      <w:pPr>
        <w:pStyle w:val="SEZwischentitel"/>
        <w:rPr>
          <w:lang w:val="de-DE"/>
        </w:rPr>
      </w:pPr>
      <w:r w:rsidRPr="00AB0F72">
        <w:rPr>
          <w:lang w:val="de-DE"/>
        </w:rPr>
        <w:lastRenderedPageBreak/>
        <w:t xml:space="preserve">Modular, flexibel und </w:t>
      </w:r>
      <w:r w:rsidR="00ED1C9D">
        <w:rPr>
          <w:lang w:val="de-DE"/>
        </w:rPr>
        <w:t>skalierbar</w:t>
      </w:r>
      <w:r w:rsidR="00BA5364">
        <w:rPr>
          <w:lang w:val="de-DE"/>
        </w:rPr>
        <w:t xml:space="preserve"> – das Harmony P6</w:t>
      </w:r>
      <w:r w:rsidR="00120EF6">
        <w:rPr>
          <w:lang w:val="de-DE"/>
        </w:rPr>
        <w:t>-</w:t>
      </w:r>
      <w:r w:rsidR="00BA5364">
        <w:rPr>
          <w:lang w:val="de-DE"/>
        </w:rPr>
        <w:t>Sortiment</w:t>
      </w:r>
    </w:p>
    <w:p w14:paraId="0DD776B1" w14:textId="1893F545" w:rsidR="00A43C2A" w:rsidRDefault="00AB0F72" w:rsidP="00D37C40">
      <w:r>
        <w:t xml:space="preserve">Damit Anwender den am besten </w:t>
      </w:r>
      <w:r w:rsidR="004C1BD0">
        <w:t>zu ihren Anforderungen passenden</w:t>
      </w:r>
      <w:r>
        <w:t xml:space="preserve"> </w:t>
      </w:r>
      <w:proofErr w:type="spellStart"/>
      <w:r w:rsidR="00DD0D81">
        <w:t>i</w:t>
      </w:r>
      <w:r>
        <w:t>PC</w:t>
      </w:r>
      <w:proofErr w:type="spellEnd"/>
      <w:r>
        <w:t xml:space="preserve"> finden, </w:t>
      </w:r>
      <w:r w:rsidR="00E42A45">
        <w:t xml:space="preserve">wird auf der Schneider Electric Website </w:t>
      </w:r>
      <w:r w:rsidR="00011C0E">
        <w:t>ein entsprechender Online-Konfigurator</w:t>
      </w:r>
      <w:r w:rsidR="00E42A45" w:rsidRPr="00E42A45">
        <w:t xml:space="preserve"> </w:t>
      </w:r>
      <w:r w:rsidR="00E42A45">
        <w:t>für die Harmony P6-Geräte zur Verfügung gestellt</w:t>
      </w:r>
      <w:r w:rsidR="00011C0E">
        <w:t>. Über die Website oder d</w:t>
      </w:r>
      <w:r w:rsidR="00DD0D81">
        <w:t>as</w:t>
      </w:r>
      <w:r w:rsidR="00011C0E">
        <w:t xml:space="preserve"> „</w:t>
      </w:r>
      <w:proofErr w:type="spellStart"/>
      <w:r w:rsidR="00011C0E">
        <w:t>MySE</w:t>
      </w:r>
      <w:proofErr w:type="spellEnd"/>
      <w:r w:rsidR="00011C0E">
        <w:t>“-</w:t>
      </w:r>
      <w:r w:rsidR="00DD0D81">
        <w:t>Bestellportal</w:t>
      </w:r>
      <w:r w:rsidR="00011C0E">
        <w:t xml:space="preserve"> können Kunden aus einer Reihe an Optionen eine individuelle Kombination aus </w:t>
      </w:r>
      <w:proofErr w:type="spellStart"/>
      <w:r w:rsidR="00DD0D81">
        <w:t>i</w:t>
      </w:r>
      <w:r w:rsidR="00011C0E">
        <w:t>PC</w:t>
      </w:r>
      <w:proofErr w:type="spellEnd"/>
      <w:r w:rsidR="00011C0E">
        <w:t xml:space="preserve"> und Display zusammenstellen. Hier lassen sich zum Beispiel Bildschirmabmessungen, Prozessortyp, Arbeitsspeicher und Softwarepakte individuell auswählen und das fertige </w:t>
      </w:r>
      <w:r w:rsidR="004C1BD0">
        <w:t>Gesamtprodukt</w:t>
      </w:r>
      <w:r w:rsidR="00011C0E">
        <w:t xml:space="preserve"> direkt bestellen. </w:t>
      </w:r>
      <w:r w:rsidR="00ED0D2C">
        <w:t xml:space="preserve">Und auch nach Installation der </w:t>
      </w:r>
      <w:r w:rsidR="004C1BD0">
        <w:t xml:space="preserve">langzeitverfügbaren </w:t>
      </w:r>
      <w:r w:rsidR="00ED0D2C">
        <w:t>Geräte bleibt Harmony P6 hochgradig flexibel</w:t>
      </w:r>
      <w:r w:rsidR="00BD5F54">
        <w:t xml:space="preserve"> und skalierbar.</w:t>
      </w:r>
      <w:r w:rsidR="00ED0D2C">
        <w:t xml:space="preserve"> </w:t>
      </w:r>
      <w:r w:rsidR="00BD5F54">
        <w:t xml:space="preserve">Optionale Schnittstellen für WLAN, Bluetooth oder E/As, ebenso wie </w:t>
      </w:r>
      <w:r w:rsidR="00340A26">
        <w:t>weitere</w:t>
      </w:r>
      <w:r w:rsidR="00BD5F54">
        <w:t xml:space="preserve"> SSD-Karten</w:t>
      </w:r>
      <w:r w:rsidR="006462D2">
        <w:t>, zusätzlicher Arbeitsspeicher</w:t>
      </w:r>
      <w:r w:rsidR="00BD5F54">
        <w:t xml:space="preserve"> oder ein PCI/PCIe</w:t>
      </w:r>
      <w:r w:rsidR="00BA5364">
        <w:t xml:space="preserve"> 3.0 </w:t>
      </w:r>
      <w:r w:rsidR="00BD5F54">
        <w:t>Steckplatzmodul lassen sich unkompliziert im laufenden Betrieb hinzufügen</w:t>
      </w:r>
      <w:r w:rsidR="00340A26">
        <w:t xml:space="preserve"> oder austauschen</w:t>
      </w:r>
      <w:r w:rsidR="00BD5F54">
        <w:t xml:space="preserve">. </w:t>
      </w:r>
    </w:p>
    <w:p w14:paraId="164B1DEB" w14:textId="386E660F" w:rsidR="00C51199" w:rsidRDefault="00C51199" w:rsidP="00D37C40">
      <w:r w:rsidRPr="00C51199">
        <w:rPr>
          <w:b/>
          <w:bCs/>
        </w:rPr>
        <w:t xml:space="preserve">Mehr Informationen zum </w:t>
      </w:r>
      <w:proofErr w:type="spellStart"/>
      <w:r w:rsidRPr="00C51199">
        <w:rPr>
          <w:b/>
          <w:bCs/>
        </w:rPr>
        <w:t>iPC</w:t>
      </w:r>
      <w:proofErr w:type="spellEnd"/>
      <w:r w:rsidRPr="00C51199">
        <w:rPr>
          <w:b/>
          <w:bCs/>
        </w:rPr>
        <w:t xml:space="preserve">-Programm </w:t>
      </w:r>
      <w:proofErr w:type="spellStart"/>
      <w:r w:rsidRPr="00C51199">
        <w:rPr>
          <w:b/>
          <w:bCs/>
        </w:rPr>
        <w:t>Harmony</w:t>
      </w:r>
      <w:proofErr w:type="spellEnd"/>
      <w:r w:rsidRPr="00C51199">
        <w:rPr>
          <w:b/>
          <w:bCs/>
        </w:rPr>
        <w:t xml:space="preserve"> P6 finden Sie hier:</w:t>
      </w:r>
      <w:r>
        <w:t xml:space="preserve"> </w:t>
      </w:r>
      <w:hyperlink r:id="rId8" w:history="1">
        <w:r w:rsidRPr="00612BEA">
          <w:rPr>
            <w:rStyle w:val="Hyperlink"/>
          </w:rPr>
          <w:t>https://www.se.com/de/de/product-range/22953172-harmony-p6/</w:t>
        </w:r>
      </w:hyperlink>
      <w:r>
        <w:t xml:space="preserve"> </w:t>
      </w:r>
    </w:p>
    <w:p w14:paraId="339C9C02" w14:textId="77777777" w:rsidR="00C51199" w:rsidRDefault="00C51199" w:rsidP="00D37C40"/>
    <w:p w14:paraId="022D0A77" w14:textId="5AC78740" w:rsidR="00D37C40" w:rsidRPr="00AB0F72" w:rsidRDefault="00311B24" w:rsidP="00D37C40">
      <w:r w:rsidRPr="00AB0F72">
        <w:t xml:space="preserve">  </w:t>
      </w: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2B2D83" w:rsidP="00A9592D">
      <w:pPr>
        <w:pStyle w:val="SEBoilerplate"/>
        <w:rPr>
          <w:kern w:val="24"/>
          <w:szCs w:val="16"/>
          <w:lang w:eastAsia="de-DE"/>
        </w:rPr>
      </w:pPr>
      <w:hyperlink r:id="rId9"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8997" w14:textId="77777777" w:rsidR="00B106EF" w:rsidRDefault="00B106EF" w:rsidP="00B230CF">
      <w:r>
        <w:separator/>
      </w:r>
    </w:p>
  </w:endnote>
  <w:endnote w:type="continuationSeparator" w:id="0">
    <w:p w14:paraId="77CA2A63" w14:textId="77777777" w:rsidR="00B106EF" w:rsidRDefault="00B106E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8C4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ACA9AE5"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79A537C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BCA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A861" w14:textId="77777777" w:rsidR="00B106EF" w:rsidRDefault="00B106EF" w:rsidP="00B230CF">
      <w:r>
        <w:separator/>
      </w:r>
    </w:p>
  </w:footnote>
  <w:footnote w:type="continuationSeparator" w:id="0">
    <w:p w14:paraId="66831EC0" w14:textId="77777777" w:rsidR="00B106EF" w:rsidRDefault="00B106E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1"/>
  </w:num>
  <w:num w:numId="7">
    <w:abstractNumId w:val="6"/>
  </w:num>
  <w:num w:numId="8">
    <w:abstractNumId w:val="12"/>
  </w:num>
  <w:num w:numId="9">
    <w:abstractNumId w:val="0"/>
  </w:num>
  <w:num w:numId="10">
    <w:abstractNumId w:val="3"/>
  </w:num>
  <w:num w:numId="11">
    <w:abstractNumId w:val="3"/>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C0E"/>
    <w:rsid w:val="0001202B"/>
    <w:rsid w:val="00012D6C"/>
    <w:rsid w:val="000229D0"/>
    <w:rsid w:val="00027A26"/>
    <w:rsid w:val="00030101"/>
    <w:rsid w:val="0003502E"/>
    <w:rsid w:val="0003688C"/>
    <w:rsid w:val="00037E64"/>
    <w:rsid w:val="00066D5D"/>
    <w:rsid w:val="00073171"/>
    <w:rsid w:val="00073208"/>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C1C25"/>
    <w:rsid w:val="000D3470"/>
    <w:rsid w:val="000D5254"/>
    <w:rsid w:val="000D7CD4"/>
    <w:rsid w:val="001034CF"/>
    <w:rsid w:val="001101DE"/>
    <w:rsid w:val="001118FB"/>
    <w:rsid w:val="00113EB6"/>
    <w:rsid w:val="00120E16"/>
    <w:rsid w:val="00120EF6"/>
    <w:rsid w:val="00123D69"/>
    <w:rsid w:val="00125C68"/>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4126"/>
    <w:rsid w:val="002671E7"/>
    <w:rsid w:val="00272D28"/>
    <w:rsid w:val="00274B66"/>
    <w:rsid w:val="002778D3"/>
    <w:rsid w:val="00291099"/>
    <w:rsid w:val="002920A2"/>
    <w:rsid w:val="00297AB0"/>
    <w:rsid w:val="002A2A39"/>
    <w:rsid w:val="002A6673"/>
    <w:rsid w:val="002A7902"/>
    <w:rsid w:val="002B2D83"/>
    <w:rsid w:val="002C12F4"/>
    <w:rsid w:val="002C6C9C"/>
    <w:rsid w:val="002D5DBE"/>
    <w:rsid w:val="002D65CB"/>
    <w:rsid w:val="002D7D20"/>
    <w:rsid w:val="002E1C68"/>
    <w:rsid w:val="002F07DD"/>
    <w:rsid w:val="002F1EE4"/>
    <w:rsid w:val="003041B8"/>
    <w:rsid w:val="003060E2"/>
    <w:rsid w:val="0030676C"/>
    <w:rsid w:val="00307659"/>
    <w:rsid w:val="00311B24"/>
    <w:rsid w:val="0031411F"/>
    <w:rsid w:val="00316999"/>
    <w:rsid w:val="00332358"/>
    <w:rsid w:val="0033261C"/>
    <w:rsid w:val="00336497"/>
    <w:rsid w:val="003372E2"/>
    <w:rsid w:val="003379F4"/>
    <w:rsid w:val="00340A26"/>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C694B"/>
    <w:rsid w:val="003D2FD9"/>
    <w:rsid w:val="003E45B6"/>
    <w:rsid w:val="003E67DA"/>
    <w:rsid w:val="003E7D78"/>
    <w:rsid w:val="003F351D"/>
    <w:rsid w:val="003F52B6"/>
    <w:rsid w:val="00400557"/>
    <w:rsid w:val="004110DE"/>
    <w:rsid w:val="00413C3B"/>
    <w:rsid w:val="004146BC"/>
    <w:rsid w:val="00422668"/>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1BD0"/>
    <w:rsid w:val="004C7CD9"/>
    <w:rsid w:val="004E20D6"/>
    <w:rsid w:val="004E32FB"/>
    <w:rsid w:val="004E3B4B"/>
    <w:rsid w:val="004E7CE5"/>
    <w:rsid w:val="004F065C"/>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76C55"/>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1E80"/>
    <w:rsid w:val="005B3709"/>
    <w:rsid w:val="005B7B3A"/>
    <w:rsid w:val="005B7F21"/>
    <w:rsid w:val="005C45D9"/>
    <w:rsid w:val="005C6677"/>
    <w:rsid w:val="005C7FEA"/>
    <w:rsid w:val="005D0236"/>
    <w:rsid w:val="005E38E4"/>
    <w:rsid w:val="005F0F98"/>
    <w:rsid w:val="005F1D71"/>
    <w:rsid w:val="005F2DF7"/>
    <w:rsid w:val="0060117D"/>
    <w:rsid w:val="006106AF"/>
    <w:rsid w:val="0061663E"/>
    <w:rsid w:val="00633863"/>
    <w:rsid w:val="00641A45"/>
    <w:rsid w:val="00641A66"/>
    <w:rsid w:val="006443D7"/>
    <w:rsid w:val="006462D2"/>
    <w:rsid w:val="00650606"/>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3B4F"/>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4330C"/>
    <w:rsid w:val="0074378E"/>
    <w:rsid w:val="00747886"/>
    <w:rsid w:val="0075079E"/>
    <w:rsid w:val="00752AB6"/>
    <w:rsid w:val="00752DEF"/>
    <w:rsid w:val="00752FEE"/>
    <w:rsid w:val="0075635B"/>
    <w:rsid w:val="007578B3"/>
    <w:rsid w:val="00764E56"/>
    <w:rsid w:val="007719BE"/>
    <w:rsid w:val="007753E2"/>
    <w:rsid w:val="00783C86"/>
    <w:rsid w:val="007A27C7"/>
    <w:rsid w:val="007A585B"/>
    <w:rsid w:val="007B0AAE"/>
    <w:rsid w:val="007B4F0C"/>
    <w:rsid w:val="007B7BAC"/>
    <w:rsid w:val="007C1C63"/>
    <w:rsid w:val="007C369D"/>
    <w:rsid w:val="007D2580"/>
    <w:rsid w:val="007E52F4"/>
    <w:rsid w:val="007E60C6"/>
    <w:rsid w:val="007E64EB"/>
    <w:rsid w:val="007E6A10"/>
    <w:rsid w:val="007E6C95"/>
    <w:rsid w:val="007E77FD"/>
    <w:rsid w:val="007F0C9B"/>
    <w:rsid w:val="007F131F"/>
    <w:rsid w:val="007F6C16"/>
    <w:rsid w:val="008059C6"/>
    <w:rsid w:val="0082052D"/>
    <w:rsid w:val="00820B2C"/>
    <w:rsid w:val="0082430F"/>
    <w:rsid w:val="00831A23"/>
    <w:rsid w:val="008322E1"/>
    <w:rsid w:val="00833460"/>
    <w:rsid w:val="00835856"/>
    <w:rsid w:val="008369F8"/>
    <w:rsid w:val="00841099"/>
    <w:rsid w:val="008528F0"/>
    <w:rsid w:val="0085324B"/>
    <w:rsid w:val="008641E4"/>
    <w:rsid w:val="0087052F"/>
    <w:rsid w:val="00871576"/>
    <w:rsid w:val="00877EB0"/>
    <w:rsid w:val="0088144F"/>
    <w:rsid w:val="00883201"/>
    <w:rsid w:val="0088427C"/>
    <w:rsid w:val="00886348"/>
    <w:rsid w:val="008A467E"/>
    <w:rsid w:val="008A5630"/>
    <w:rsid w:val="008C34C9"/>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4766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9F6C12"/>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3C2A"/>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0F72"/>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8A9"/>
    <w:rsid w:val="00B05C73"/>
    <w:rsid w:val="00B0728A"/>
    <w:rsid w:val="00B106EF"/>
    <w:rsid w:val="00B15F61"/>
    <w:rsid w:val="00B230CF"/>
    <w:rsid w:val="00B27090"/>
    <w:rsid w:val="00B27BBF"/>
    <w:rsid w:val="00B31E64"/>
    <w:rsid w:val="00B3440F"/>
    <w:rsid w:val="00B37D90"/>
    <w:rsid w:val="00B37E0C"/>
    <w:rsid w:val="00B5386E"/>
    <w:rsid w:val="00B555AD"/>
    <w:rsid w:val="00B6028B"/>
    <w:rsid w:val="00B64E78"/>
    <w:rsid w:val="00B71472"/>
    <w:rsid w:val="00B74FCC"/>
    <w:rsid w:val="00B75C90"/>
    <w:rsid w:val="00B7638A"/>
    <w:rsid w:val="00B85C0E"/>
    <w:rsid w:val="00B87587"/>
    <w:rsid w:val="00B93E9A"/>
    <w:rsid w:val="00B94698"/>
    <w:rsid w:val="00B94AFF"/>
    <w:rsid w:val="00B96BEA"/>
    <w:rsid w:val="00BA1013"/>
    <w:rsid w:val="00BA2FE3"/>
    <w:rsid w:val="00BA5364"/>
    <w:rsid w:val="00BA67A0"/>
    <w:rsid w:val="00BB3A4D"/>
    <w:rsid w:val="00BC13E3"/>
    <w:rsid w:val="00BC1CA4"/>
    <w:rsid w:val="00BC4061"/>
    <w:rsid w:val="00BC529A"/>
    <w:rsid w:val="00BD0B53"/>
    <w:rsid w:val="00BD4D68"/>
    <w:rsid w:val="00BD5F54"/>
    <w:rsid w:val="00BD6D7D"/>
    <w:rsid w:val="00BD74D3"/>
    <w:rsid w:val="00BD75FC"/>
    <w:rsid w:val="00BE03F1"/>
    <w:rsid w:val="00BE29AB"/>
    <w:rsid w:val="00BE44D1"/>
    <w:rsid w:val="00BE6D56"/>
    <w:rsid w:val="00BF0FAF"/>
    <w:rsid w:val="00BF11A5"/>
    <w:rsid w:val="00BF50ED"/>
    <w:rsid w:val="00BF5807"/>
    <w:rsid w:val="00C02C51"/>
    <w:rsid w:val="00C07EBF"/>
    <w:rsid w:val="00C1284A"/>
    <w:rsid w:val="00C17A3F"/>
    <w:rsid w:val="00C2120E"/>
    <w:rsid w:val="00C36135"/>
    <w:rsid w:val="00C40434"/>
    <w:rsid w:val="00C436A1"/>
    <w:rsid w:val="00C466E7"/>
    <w:rsid w:val="00C47247"/>
    <w:rsid w:val="00C51199"/>
    <w:rsid w:val="00C548DF"/>
    <w:rsid w:val="00C54A07"/>
    <w:rsid w:val="00C550AD"/>
    <w:rsid w:val="00C619C6"/>
    <w:rsid w:val="00C65FDA"/>
    <w:rsid w:val="00C7618D"/>
    <w:rsid w:val="00C8019A"/>
    <w:rsid w:val="00C95233"/>
    <w:rsid w:val="00C96C08"/>
    <w:rsid w:val="00CB2F30"/>
    <w:rsid w:val="00CB2FE1"/>
    <w:rsid w:val="00CB5B1F"/>
    <w:rsid w:val="00CB764B"/>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37C40"/>
    <w:rsid w:val="00D4003A"/>
    <w:rsid w:val="00D45603"/>
    <w:rsid w:val="00D47B2E"/>
    <w:rsid w:val="00D56C0B"/>
    <w:rsid w:val="00D57EEC"/>
    <w:rsid w:val="00D7173B"/>
    <w:rsid w:val="00D718A1"/>
    <w:rsid w:val="00D72A48"/>
    <w:rsid w:val="00D75776"/>
    <w:rsid w:val="00D805C1"/>
    <w:rsid w:val="00D8130E"/>
    <w:rsid w:val="00D82D1C"/>
    <w:rsid w:val="00D90848"/>
    <w:rsid w:val="00D9582E"/>
    <w:rsid w:val="00DA175D"/>
    <w:rsid w:val="00DA1E73"/>
    <w:rsid w:val="00DA4560"/>
    <w:rsid w:val="00DA7942"/>
    <w:rsid w:val="00DB41AA"/>
    <w:rsid w:val="00DB6171"/>
    <w:rsid w:val="00DB6E06"/>
    <w:rsid w:val="00DB7A92"/>
    <w:rsid w:val="00DB7D03"/>
    <w:rsid w:val="00DC7630"/>
    <w:rsid w:val="00DD0A3F"/>
    <w:rsid w:val="00DD0CDC"/>
    <w:rsid w:val="00DD0D81"/>
    <w:rsid w:val="00DD1778"/>
    <w:rsid w:val="00DD4EBB"/>
    <w:rsid w:val="00DE011A"/>
    <w:rsid w:val="00DE5C96"/>
    <w:rsid w:val="00DF328D"/>
    <w:rsid w:val="00DF56D7"/>
    <w:rsid w:val="00E025A0"/>
    <w:rsid w:val="00E073E7"/>
    <w:rsid w:val="00E13E41"/>
    <w:rsid w:val="00E15C43"/>
    <w:rsid w:val="00E163C0"/>
    <w:rsid w:val="00E226CF"/>
    <w:rsid w:val="00E24CFB"/>
    <w:rsid w:val="00E268D5"/>
    <w:rsid w:val="00E269FC"/>
    <w:rsid w:val="00E2723E"/>
    <w:rsid w:val="00E406C7"/>
    <w:rsid w:val="00E42A45"/>
    <w:rsid w:val="00E43D52"/>
    <w:rsid w:val="00E47021"/>
    <w:rsid w:val="00E52880"/>
    <w:rsid w:val="00E52F9C"/>
    <w:rsid w:val="00E5461A"/>
    <w:rsid w:val="00E617E9"/>
    <w:rsid w:val="00E7640D"/>
    <w:rsid w:val="00E76ACC"/>
    <w:rsid w:val="00E90DF7"/>
    <w:rsid w:val="00E92673"/>
    <w:rsid w:val="00EA3854"/>
    <w:rsid w:val="00EA5B86"/>
    <w:rsid w:val="00EB1F70"/>
    <w:rsid w:val="00EB2C2C"/>
    <w:rsid w:val="00EC2BA6"/>
    <w:rsid w:val="00EC30F1"/>
    <w:rsid w:val="00EC3290"/>
    <w:rsid w:val="00ED0D2C"/>
    <w:rsid w:val="00ED1C9D"/>
    <w:rsid w:val="00ED5876"/>
    <w:rsid w:val="00EE2D99"/>
    <w:rsid w:val="00EE759E"/>
    <w:rsid w:val="00EF195D"/>
    <w:rsid w:val="00EF49C4"/>
    <w:rsid w:val="00F06E3D"/>
    <w:rsid w:val="00F07548"/>
    <w:rsid w:val="00F12921"/>
    <w:rsid w:val="00F22729"/>
    <w:rsid w:val="00F230C6"/>
    <w:rsid w:val="00F23FB0"/>
    <w:rsid w:val="00F24D20"/>
    <w:rsid w:val="00F252F2"/>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22953172-harmony-p6/"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Falko Kuplent</cp:lastModifiedBy>
  <cp:revision>3</cp:revision>
  <cp:lastPrinted>2016-10-13T18:30:00Z</cp:lastPrinted>
  <dcterms:created xsi:type="dcterms:W3CDTF">2021-08-26T07:37:00Z</dcterms:created>
  <dcterms:modified xsi:type="dcterms:W3CDTF">2021-08-26T07:47:00Z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2021-08-05T08:36:39Z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575d16d9-e335-4ad3-b687-4103d4578f5e</vt:lpwstr>
  </property>
  <property fmtid="{D5CDD505-2E9C-101B-9397-08002B2CF9AE}" pid="8" name="MSIP_Label_23f93e5f-d3c2-49a7-ba94-15405423c204_ContentBits">
    <vt:lpwstr>2</vt:lpwstr>
  </property>
</Properties>
</file>