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8877" w14:textId="4E03A46F" w:rsidR="003076D0" w:rsidRPr="002718FE" w:rsidRDefault="000F1D6D" w:rsidP="002718FE">
      <w:pPr>
        <w:pStyle w:val="berschrift1"/>
      </w:pPr>
      <w:r>
        <w:t>S</w:t>
      </w:r>
      <w:r w:rsidR="00F863CB">
        <w:t xml:space="preserve">chneider Electric auf der </w:t>
      </w:r>
      <w:r w:rsidR="008F4764">
        <w:t>SMART Automation</w:t>
      </w:r>
      <w:r w:rsidR="00F863CB">
        <w:t xml:space="preserve"> 2021</w:t>
      </w:r>
    </w:p>
    <w:p w14:paraId="7888EC45" w14:textId="40331F24" w:rsidR="00F863CB" w:rsidRPr="00F863CB" w:rsidRDefault="003076D0" w:rsidP="0089315F">
      <w:pPr>
        <w:pStyle w:val="berschrift2"/>
      </w:pPr>
      <w:r>
        <w:t xml:space="preserve">Wegweisende </w:t>
      </w:r>
      <w:r w:rsidR="00B23E81">
        <w:t>Industrie-</w:t>
      </w:r>
      <w:r>
        <w:t>Lösungen des Tech-Konzerns verbinden Nachhaltigkeit und Produktivität.</w:t>
      </w:r>
      <w:r w:rsidR="0089315F">
        <w:t xml:space="preserve"> </w:t>
      </w:r>
      <w:r w:rsidR="00745654">
        <w:t>Im Fokus stehen</w:t>
      </w:r>
      <w:r>
        <w:t xml:space="preserve"> </w:t>
      </w:r>
      <w:r w:rsidR="007A25C1">
        <w:t xml:space="preserve">hardwareunabhängige Automatisierung </w:t>
      </w:r>
      <w:r w:rsidR="00B23E81">
        <w:t xml:space="preserve">sowie </w:t>
      </w:r>
      <w:r w:rsidR="000677D9">
        <w:t>ganzheitliche Vernetzungskonzepte.</w:t>
      </w:r>
    </w:p>
    <w:p w14:paraId="45B36C14" w14:textId="59462158" w:rsidR="00714ACB" w:rsidRDefault="008F4764" w:rsidP="00967A20">
      <w:r w:rsidRPr="002718FE">
        <w:rPr>
          <w:b/>
          <w:bCs/>
        </w:rPr>
        <w:t>Wien</w:t>
      </w:r>
      <w:r w:rsidR="00967A20" w:rsidRPr="002718FE">
        <w:rPr>
          <w:b/>
          <w:bCs/>
        </w:rPr>
        <w:t xml:space="preserve">, </w:t>
      </w:r>
      <w:r w:rsidR="002718FE" w:rsidRPr="002718FE">
        <w:rPr>
          <w:b/>
          <w:bCs/>
        </w:rPr>
        <w:t>1</w:t>
      </w:r>
      <w:r w:rsidR="00486E2F">
        <w:rPr>
          <w:b/>
          <w:bCs/>
        </w:rPr>
        <w:t>5</w:t>
      </w:r>
      <w:r w:rsidRPr="002718FE">
        <w:rPr>
          <w:b/>
          <w:bCs/>
        </w:rPr>
        <w:t>. Oktober</w:t>
      </w:r>
      <w:r w:rsidR="00967A20" w:rsidRPr="002718FE">
        <w:rPr>
          <w:b/>
          <w:bCs/>
        </w:rPr>
        <w:t xml:space="preserve"> 2021 –</w:t>
      </w:r>
      <w:r w:rsidR="00967A20" w:rsidRPr="002718FE">
        <w:t xml:space="preserve"> Vom </w:t>
      </w:r>
      <w:r w:rsidRPr="002718FE">
        <w:t>19</w:t>
      </w:r>
      <w:r w:rsidR="00967A20" w:rsidRPr="002718FE">
        <w:t xml:space="preserve">. bis </w:t>
      </w:r>
      <w:r w:rsidRPr="002718FE">
        <w:t>21</w:t>
      </w:r>
      <w:r w:rsidR="00967A20" w:rsidRPr="002718FE">
        <w:t xml:space="preserve">. </w:t>
      </w:r>
      <w:r w:rsidRPr="002718FE">
        <w:t>Oktober</w:t>
      </w:r>
      <w:r w:rsidR="00967A20" w:rsidRPr="002718FE">
        <w:t xml:space="preserve"> findet in </w:t>
      </w:r>
      <w:r w:rsidRPr="002718FE">
        <w:t>Linz</w:t>
      </w:r>
      <w:r w:rsidR="00967A20" w:rsidRPr="002718FE">
        <w:t xml:space="preserve"> die </w:t>
      </w:r>
      <w:r w:rsidRPr="002718FE">
        <w:t>Smart Automation</w:t>
      </w:r>
      <w:r w:rsidR="00967A20" w:rsidRPr="002718FE">
        <w:t xml:space="preserve"> statt. </w:t>
      </w:r>
      <w:r w:rsidR="0089315F" w:rsidRPr="002718FE">
        <w:t xml:space="preserve">Auf </w:t>
      </w:r>
      <w:r w:rsidRPr="002718FE">
        <w:t>der</w:t>
      </w:r>
      <w:r>
        <w:t xml:space="preserve"> österreichischen Fachmesse für </w:t>
      </w:r>
      <w:r w:rsidR="00967A20">
        <w:t>industrielle Automatisierung ist auch Schneider Electric vertreten.</w:t>
      </w:r>
      <w:r w:rsidR="00940D26">
        <w:t xml:space="preserve"> </w:t>
      </w:r>
      <w:r w:rsidR="00033039">
        <w:t>Der Tech-Konzern</w:t>
      </w:r>
      <w:r w:rsidR="00940D26">
        <w:t xml:space="preserve"> </w:t>
      </w:r>
      <w:r w:rsidR="00033039">
        <w:t xml:space="preserve">zeigt </w:t>
      </w:r>
      <w:r w:rsidR="00940D26">
        <w:t>wegweisende Lösungen für eine hardwareunabhängige Automatisierung sowie marktführende Technologien</w:t>
      </w:r>
      <w:r w:rsidR="00F863CB">
        <w:t xml:space="preserve">, die mehr Produktivität, Agilität und Effizienz </w:t>
      </w:r>
      <w:r w:rsidR="00A376EA">
        <w:t>für industrielle Anwendungen</w:t>
      </w:r>
      <w:r w:rsidR="00F863CB">
        <w:t xml:space="preserve"> ermöglichen</w:t>
      </w:r>
      <w:r w:rsidR="00940D26">
        <w:t>.</w:t>
      </w:r>
      <w:r w:rsidR="00714ACB">
        <w:t xml:space="preserve"> Au</w:t>
      </w:r>
      <w:r>
        <w:t>ß</w:t>
      </w:r>
      <w:r w:rsidR="00714ACB">
        <w:t>erdem können sich Besucherinnen und Besucher über die neuesten Trends in puncto IIoT-gerechte</w:t>
      </w:r>
      <w:r w:rsidR="007F0B7F">
        <w:t>r</w:t>
      </w:r>
      <w:r w:rsidR="00714ACB">
        <w:t xml:space="preserve"> Motorabgangs- und Sicherheitstechnik </w:t>
      </w:r>
      <w:r w:rsidR="003D2A6F">
        <w:t>informieren.</w:t>
      </w:r>
    </w:p>
    <w:p w14:paraId="083E8E86" w14:textId="6BBF416A" w:rsidR="00AA0D6C" w:rsidRDefault="00AA0D6C" w:rsidP="003D2A6F">
      <w:pPr>
        <w:pStyle w:val="SEZwischentitel"/>
        <w:rPr>
          <w:lang w:val="de-DE"/>
        </w:rPr>
      </w:pPr>
      <w:r>
        <w:rPr>
          <w:lang w:val="de-DE"/>
        </w:rPr>
        <w:t>Hardwareunabhängige Automatisierung: EcoStruxure Automation Expert</w:t>
      </w:r>
    </w:p>
    <w:p w14:paraId="6CA21893" w14:textId="597F2629" w:rsidR="00AA0D6C" w:rsidRDefault="00AA0D6C" w:rsidP="00AA0D6C">
      <w:pPr>
        <w:rPr>
          <w:lang w:eastAsia="en-GB"/>
        </w:rPr>
      </w:pPr>
      <w:r>
        <w:rPr>
          <w:lang w:eastAsia="en-GB"/>
        </w:rPr>
        <w:t>Schneider Electric</w:t>
      </w:r>
      <w:r w:rsidR="00F863CB">
        <w:rPr>
          <w:lang w:eastAsia="en-GB"/>
        </w:rPr>
        <w:t xml:space="preserve"> setzt</w:t>
      </w:r>
      <w:r>
        <w:rPr>
          <w:lang w:eastAsia="en-GB"/>
        </w:rPr>
        <w:t xml:space="preserve"> ab sofort auf </w:t>
      </w:r>
      <w:r w:rsidR="00745654">
        <w:rPr>
          <w:lang w:eastAsia="en-GB"/>
        </w:rPr>
        <w:t xml:space="preserve">die </w:t>
      </w:r>
      <w:r>
        <w:rPr>
          <w:lang w:eastAsia="en-GB"/>
        </w:rPr>
        <w:t xml:space="preserve">Norm IEC 61499, um die Potenziale von Industrie 4.0 voll auszuschöpfen. Mit dem EcoStruxure Automation Expert </w:t>
      </w:r>
      <w:r w:rsidRPr="007F0B7F">
        <w:rPr>
          <w:lang w:eastAsia="en-GB"/>
        </w:rPr>
        <w:t>können</w:t>
      </w:r>
      <w:r>
        <w:rPr>
          <w:lang w:eastAsia="en-GB"/>
        </w:rPr>
        <w:t xml:space="preserve"> automatisierte Anwendungen hardwareunabhängig und rein softwarezentriert modelliert werden. </w:t>
      </w:r>
      <w:r>
        <w:t xml:space="preserve">Die einmal erstellen Programmstrukturen </w:t>
      </w:r>
      <w:r w:rsidR="007F0B7F">
        <w:t>lassen sich</w:t>
      </w:r>
      <w:r>
        <w:t xml:space="preserve"> dann frei auf die mechatronischen Komponenten </w:t>
      </w:r>
      <w:r w:rsidR="007A25C1">
        <w:t>aufspielen</w:t>
      </w:r>
      <w:r w:rsidR="003076D0">
        <w:t xml:space="preserve"> und</w:t>
      </w:r>
      <w:r>
        <w:t xml:space="preserve"> </w:t>
      </w:r>
      <w:r w:rsidR="003076D0">
        <w:t>e</w:t>
      </w:r>
      <w:r>
        <w:t>ine aufwändige Schnittstellenkonfiguration entfällt. Auf diese Weise sind Engineering und Time-to-Market erheblich beschleunigt</w:t>
      </w:r>
      <w:r w:rsidR="0089315F">
        <w:t>, Kosteneinsparungen</w:t>
      </w:r>
      <w:r w:rsidR="00E0666E">
        <w:t xml:space="preserve"> sind realisierbar</w:t>
      </w:r>
      <w:r w:rsidR="0089315F">
        <w:t xml:space="preserve"> und </w:t>
      </w:r>
      <w:r w:rsidR="00E0666E">
        <w:t>ermöglichen</w:t>
      </w:r>
      <w:r w:rsidR="0089315F">
        <w:t xml:space="preserve"> einen</w:t>
      </w:r>
      <w:r w:rsidR="00E0666E">
        <w:t xml:space="preserve"> signifikanten</w:t>
      </w:r>
      <w:r w:rsidR="0089315F">
        <w:t xml:space="preserve"> Wettbewerbsvorteil. Zudem lassen sich </w:t>
      </w:r>
      <w:r>
        <w:t>neue, an IT-Logiken orientierte Geschäftsmodelle</w:t>
      </w:r>
      <w:r w:rsidR="0089315F">
        <w:t xml:space="preserve"> ableiten</w:t>
      </w:r>
      <w:r>
        <w:t xml:space="preserve"> – etwa ein App-Store für die Automatisierung.</w:t>
      </w:r>
    </w:p>
    <w:p w14:paraId="30CE7CE7" w14:textId="77777777" w:rsidR="00A82924" w:rsidRPr="007F0B7F" w:rsidRDefault="00A82924" w:rsidP="00A82924">
      <w:pPr>
        <w:pStyle w:val="SEZwischentitel"/>
        <w:rPr>
          <w:lang w:val="de-DE"/>
        </w:rPr>
      </w:pPr>
      <w:r w:rsidRPr="007F0B7F">
        <w:rPr>
          <w:lang w:val="de-DE"/>
        </w:rPr>
        <w:t>Maschinenvernetzung und Datenintegration</w:t>
      </w:r>
    </w:p>
    <w:p w14:paraId="7C9A6C60" w14:textId="21E467FA" w:rsidR="00A82924" w:rsidRDefault="00A82924" w:rsidP="00A82924">
      <w:pPr>
        <w:rPr>
          <w:lang w:eastAsia="en-GB"/>
        </w:rPr>
      </w:pPr>
      <w:r>
        <w:rPr>
          <w:lang w:eastAsia="en-GB"/>
        </w:rPr>
        <w:t>Für die digitale Vernetzung von Bestandsmaschinen und heterogenen Maschinenlandschaften hat Schneider Electric sein GreenBox Sortiment entwickelt. Auf Basis des</w:t>
      </w:r>
      <w:r w:rsidR="00130CCE">
        <w:rPr>
          <w:lang w:eastAsia="en-GB"/>
        </w:rPr>
        <w:t xml:space="preserve"> leistungsstarken</w:t>
      </w:r>
      <w:r>
        <w:rPr>
          <w:lang w:eastAsia="en-GB"/>
        </w:rPr>
        <w:t xml:space="preserve"> Industrie-PCs Harmony P6 können Maschinen steuerungsunabhängig miteinander verknüpft werden. Die so zusammengeführten Daten lassen sich </w:t>
      </w:r>
      <w:r w:rsidR="008B701B">
        <w:rPr>
          <w:lang w:eastAsia="en-GB"/>
        </w:rPr>
        <w:t>mithilfe verschiedener Softwareanwendungen</w:t>
      </w:r>
      <w:r>
        <w:rPr>
          <w:lang w:eastAsia="en-GB"/>
        </w:rPr>
        <w:t xml:space="preserve"> analysieren und für strategische Betriebsentscheidungen </w:t>
      </w:r>
      <w:r w:rsidR="00130CCE">
        <w:rPr>
          <w:lang w:eastAsia="en-GB"/>
        </w:rPr>
        <w:t xml:space="preserve">sowie vorausschauende Wartungsmaßnahmen </w:t>
      </w:r>
      <w:r>
        <w:rPr>
          <w:lang w:eastAsia="en-GB"/>
        </w:rPr>
        <w:t>nutzen.</w:t>
      </w:r>
    </w:p>
    <w:p w14:paraId="24E506F4" w14:textId="2DE70103" w:rsidR="00A82924" w:rsidRDefault="00A82924" w:rsidP="00A82924">
      <w:pPr>
        <w:pStyle w:val="SEZwischentitel"/>
        <w:rPr>
          <w:lang w:val="de-DE"/>
        </w:rPr>
      </w:pPr>
      <w:r w:rsidRPr="00A82924">
        <w:rPr>
          <w:lang w:val="de-DE"/>
        </w:rPr>
        <w:t xml:space="preserve">Software und </w:t>
      </w:r>
      <w:r w:rsidR="000677D9">
        <w:rPr>
          <w:lang w:val="de-DE"/>
        </w:rPr>
        <w:t xml:space="preserve">digitale </w:t>
      </w:r>
      <w:r w:rsidRPr="00A82924">
        <w:rPr>
          <w:lang w:val="de-DE"/>
        </w:rPr>
        <w:t>Servi</w:t>
      </w:r>
      <w:r>
        <w:rPr>
          <w:lang w:val="de-DE"/>
        </w:rPr>
        <w:t>ces</w:t>
      </w:r>
      <w:r w:rsidRPr="00A82924">
        <w:rPr>
          <w:lang w:val="de-DE"/>
        </w:rPr>
        <w:t xml:space="preserve"> </w:t>
      </w:r>
    </w:p>
    <w:p w14:paraId="0DB842A5" w14:textId="06CDC53C" w:rsidR="00F863CB" w:rsidRDefault="000677D9" w:rsidP="00F863CB">
      <w:r>
        <w:rPr>
          <w:lang w:eastAsia="en-GB"/>
        </w:rPr>
        <w:t xml:space="preserve">Um Mehrwert aus Daten zu generieren, hat </w:t>
      </w:r>
      <w:r w:rsidR="00A82924">
        <w:rPr>
          <w:lang w:eastAsia="en-GB"/>
        </w:rPr>
        <w:t>Schneider Electric ein Komplettangebot an Softwarelösungen</w:t>
      </w:r>
      <w:r>
        <w:rPr>
          <w:lang w:eastAsia="en-GB"/>
        </w:rPr>
        <w:t xml:space="preserve"> für industrielle Anwendungen</w:t>
      </w:r>
      <w:r w:rsidR="00A82924">
        <w:rPr>
          <w:lang w:eastAsia="en-GB"/>
        </w:rPr>
        <w:t xml:space="preserve"> zusammengestellt. </w:t>
      </w:r>
      <w:r w:rsidR="00F863CB">
        <w:rPr>
          <w:lang w:eastAsia="en-GB"/>
        </w:rPr>
        <w:t xml:space="preserve">Mit ihnen ist es möglich, entlang der gesamten Wertschöpfungskette sowie in sämtlichen Phasen eines Anlagenlebenszyklus Optimierungspotenziale in </w:t>
      </w:r>
      <w:r w:rsidR="00F863CB">
        <w:rPr>
          <w:lang w:eastAsia="en-GB"/>
        </w:rPr>
        <w:lastRenderedPageBreak/>
        <w:t>puncto Produktivität, Flexibilität und Effizienz zu nutzen. Neben dem Line Monitoring System LMS Life für eine individuell einstellbare Überwachung sämtlicher KPIs, zählen dazu auch auf bestimmte Aufgaben zugeschnittene Advisor</w:t>
      </w:r>
      <w:r w:rsidR="0089315F">
        <w:rPr>
          <w:lang w:eastAsia="en-GB"/>
        </w:rPr>
        <w:t>-Lösungen</w:t>
      </w:r>
      <w:r w:rsidR="00EA1C2F">
        <w:rPr>
          <w:lang w:eastAsia="en-GB"/>
        </w:rPr>
        <w:t xml:space="preserve"> –</w:t>
      </w:r>
      <w:r w:rsidR="0089315F">
        <w:rPr>
          <w:lang w:eastAsia="en-GB"/>
        </w:rPr>
        <w:t xml:space="preserve"> Software-Tools, die </w:t>
      </w:r>
      <w:r w:rsidR="00E0666E">
        <w:rPr>
          <w:lang w:eastAsia="en-GB"/>
        </w:rPr>
        <w:t>anhand von</w:t>
      </w:r>
      <w:r w:rsidR="0089315F">
        <w:rPr>
          <w:lang w:eastAsia="en-GB"/>
        </w:rPr>
        <w:t xml:space="preserve"> Datenanalysen</w:t>
      </w:r>
      <w:r w:rsidR="00E0666E">
        <w:rPr>
          <w:lang w:eastAsia="en-GB"/>
        </w:rPr>
        <w:t xml:space="preserve"> Performance</w:t>
      </w:r>
      <w:r w:rsidR="0089315F">
        <w:rPr>
          <w:lang w:eastAsia="en-GB"/>
        </w:rPr>
        <w:t xml:space="preserve"> visualisieren, Wartung unterstützen und operative wie strategische Entscheidungen validieren</w:t>
      </w:r>
      <w:r w:rsidR="00F863CB">
        <w:rPr>
          <w:lang w:eastAsia="en-GB"/>
        </w:rPr>
        <w:t xml:space="preserve">. </w:t>
      </w:r>
      <w:r w:rsidR="00F863CB">
        <w:t>Mit dem</w:t>
      </w:r>
      <w:r w:rsidR="00D55C5D">
        <w:t xml:space="preserve"> EcoStruxure</w:t>
      </w:r>
      <w:r w:rsidR="00F863CB">
        <w:t xml:space="preserve"> Augmented Operator Advisor steht </w:t>
      </w:r>
      <w:r w:rsidR="00F572C1">
        <w:t xml:space="preserve">beispielsweise </w:t>
      </w:r>
      <w:r w:rsidR="00F863CB">
        <w:t xml:space="preserve">eine Softwareapplikation zur Verfügung, die während des laufenden Betriebs einen Augmented-Reality-basierten Echtzeit-Blick in Schaltanlagen oder Maschinen erlaubt. Weitere </w:t>
      </w:r>
      <w:r w:rsidR="00F863CB" w:rsidRPr="006C5477">
        <w:t>Beispiele sind der Clean-in-Place-Advisor für bis zu 30 Prozent effizientere Reinigungsprozesse</w:t>
      </w:r>
      <w:r w:rsidR="00F863CB">
        <w:t xml:space="preserve"> oder der Traceability Advisor für eine präzise Rückverfolgbarkeit aller hergestellten Produkte.</w:t>
      </w:r>
    </w:p>
    <w:p w14:paraId="6E7D40E9" w14:textId="77777777" w:rsidR="002718FE" w:rsidRDefault="003D5835" w:rsidP="002718FE">
      <w:pPr>
        <w:rPr>
          <w:rFonts w:ascii="Calibri" w:hAnsi="Calibri"/>
          <w:lang w:val="de-CH"/>
        </w:rPr>
      </w:pPr>
      <w:r w:rsidRPr="002718FE">
        <w:rPr>
          <w:b/>
          <w:bCs/>
        </w:rPr>
        <w:t xml:space="preserve">Besuchen Sie Schneider Electric auf der SMART Automation in Linz: </w:t>
      </w:r>
      <w:hyperlink r:id="rId8" w:anchor="/" w:history="1">
        <w:r w:rsidR="002718FE" w:rsidRPr="002718FE">
          <w:rPr>
            <w:rStyle w:val="Hyperlink"/>
            <w:lang w:val="de-CH"/>
          </w:rPr>
          <w:t>https://www.smart-linz.at/de-at/ausstellerkatalog/ausstellerdetails.org-51364f29-aca8-40aa-86ca-e362caf5fd6e.html#/</w:t>
        </w:r>
      </w:hyperlink>
    </w:p>
    <w:p w14:paraId="6E67BB6B" w14:textId="77777777" w:rsidR="00A82924" w:rsidRPr="003D2A6F" w:rsidRDefault="00A82924" w:rsidP="003D2A6F">
      <w:pPr>
        <w:rPr>
          <w:lang w:eastAsia="en-GB"/>
        </w:rPr>
      </w:pPr>
    </w:p>
    <w:p w14:paraId="1E85CE7A" w14:textId="0DEDD32F"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5E0F8237" w:rsidR="00A9592D" w:rsidRPr="00A9592D" w:rsidRDefault="00486E2F" w:rsidP="00A9592D">
      <w:pPr>
        <w:pStyle w:val="SEBoilerplate"/>
        <w:rPr>
          <w:kern w:val="24"/>
          <w:szCs w:val="16"/>
          <w:lang w:eastAsia="de-DE"/>
        </w:rPr>
      </w:pPr>
      <w:hyperlink r:id="rId9" w:history="1">
        <w:r w:rsidR="00A9592D" w:rsidRPr="00A9592D">
          <w:rPr>
            <w:rStyle w:val="Hyperlink"/>
            <w:kern w:val="24"/>
            <w:szCs w:val="16"/>
            <w:lang w:eastAsia="de-DE"/>
          </w:rPr>
          <w:t>www.se.com</w:t>
        </w:r>
      </w:hyperlink>
      <w:r w:rsidR="001C2B6F">
        <w:rPr>
          <w:rStyle w:val="Hyperlink"/>
          <w:kern w:val="24"/>
          <w:szCs w:val="16"/>
          <w:lang w:eastAsia="de-DE"/>
        </w:rPr>
        <w:t>/</w:t>
      </w:r>
      <w:r w:rsidR="00A901DB">
        <w:rPr>
          <w:rStyle w:val="Hyperlink"/>
          <w:kern w:val="24"/>
          <w:szCs w:val="16"/>
          <w:lang w:eastAsia="de-DE"/>
        </w:rPr>
        <w:t>at</w:t>
      </w:r>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2995" w14:textId="77777777" w:rsidR="00DA2B18" w:rsidRDefault="00DA2B18" w:rsidP="00B230CF">
      <w:r>
        <w:separator/>
      </w:r>
    </w:p>
  </w:endnote>
  <w:endnote w:type="continuationSeparator" w:id="0">
    <w:p w14:paraId="4D087842" w14:textId="77777777" w:rsidR="00DA2B18" w:rsidRDefault="00DA2B18"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modern"/>
    <w:pitch w:val="variable"/>
    <w:sig w:usb0="00000007"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CD391"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B7450"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ACEA" w14:textId="77777777" w:rsidR="00DA2B18" w:rsidRDefault="00DA2B18" w:rsidP="00B230CF">
      <w:r>
        <w:separator/>
      </w:r>
    </w:p>
  </w:footnote>
  <w:footnote w:type="continuationSeparator" w:id="0">
    <w:p w14:paraId="62078F17" w14:textId="77777777" w:rsidR="00DA2B18" w:rsidRDefault="00DA2B18"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013C"/>
    <w:rsid w:val="0001202B"/>
    <w:rsid w:val="00012D6C"/>
    <w:rsid w:val="000229D0"/>
    <w:rsid w:val="00030101"/>
    <w:rsid w:val="00033039"/>
    <w:rsid w:val="0003502E"/>
    <w:rsid w:val="0003688C"/>
    <w:rsid w:val="00037E64"/>
    <w:rsid w:val="00066D5D"/>
    <w:rsid w:val="000677D9"/>
    <w:rsid w:val="00073171"/>
    <w:rsid w:val="00075DD6"/>
    <w:rsid w:val="00082D12"/>
    <w:rsid w:val="000833F8"/>
    <w:rsid w:val="00084F50"/>
    <w:rsid w:val="0008503A"/>
    <w:rsid w:val="00090A14"/>
    <w:rsid w:val="00093605"/>
    <w:rsid w:val="00095BF7"/>
    <w:rsid w:val="000A1245"/>
    <w:rsid w:val="000A14D6"/>
    <w:rsid w:val="000A313D"/>
    <w:rsid w:val="000A3924"/>
    <w:rsid w:val="000A49BC"/>
    <w:rsid w:val="000B39BF"/>
    <w:rsid w:val="000B432F"/>
    <w:rsid w:val="000B450F"/>
    <w:rsid w:val="000B5117"/>
    <w:rsid w:val="000D3470"/>
    <w:rsid w:val="000D5254"/>
    <w:rsid w:val="000D7CD4"/>
    <w:rsid w:val="000F1D6D"/>
    <w:rsid w:val="001034CF"/>
    <w:rsid w:val="001101DE"/>
    <w:rsid w:val="001118FB"/>
    <w:rsid w:val="00113EB6"/>
    <w:rsid w:val="00120E16"/>
    <w:rsid w:val="00125C68"/>
    <w:rsid w:val="00130CCE"/>
    <w:rsid w:val="001317C4"/>
    <w:rsid w:val="00132648"/>
    <w:rsid w:val="00133999"/>
    <w:rsid w:val="00134914"/>
    <w:rsid w:val="00136290"/>
    <w:rsid w:val="0013728B"/>
    <w:rsid w:val="00137B5D"/>
    <w:rsid w:val="00141A97"/>
    <w:rsid w:val="00142AAF"/>
    <w:rsid w:val="0015536A"/>
    <w:rsid w:val="00160FC0"/>
    <w:rsid w:val="0016405E"/>
    <w:rsid w:val="001647EA"/>
    <w:rsid w:val="00164F36"/>
    <w:rsid w:val="00165522"/>
    <w:rsid w:val="001674EF"/>
    <w:rsid w:val="001733EF"/>
    <w:rsid w:val="00183CDA"/>
    <w:rsid w:val="00190F34"/>
    <w:rsid w:val="00195C3E"/>
    <w:rsid w:val="001A5DF3"/>
    <w:rsid w:val="001B2EF3"/>
    <w:rsid w:val="001C048F"/>
    <w:rsid w:val="001C1BFD"/>
    <w:rsid w:val="001C2B6F"/>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6103"/>
    <w:rsid w:val="0026085F"/>
    <w:rsid w:val="002621F0"/>
    <w:rsid w:val="00263BB0"/>
    <w:rsid w:val="002671E7"/>
    <w:rsid w:val="002718FE"/>
    <w:rsid w:val="00272D28"/>
    <w:rsid w:val="00274B66"/>
    <w:rsid w:val="002778D3"/>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676C"/>
    <w:rsid w:val="00307659"/>
    <w:rsid w:val="003076D0"/>
    <w:rsid w:val="0031411F"/>
    <w:rsid w:val="00316999"/>
    <w:rsid w:val="00323CD0"/>
    <w:rsid w:val="00332358"/>
    <w:rsid w:val="0033261C"/>
    <w:rsid w:val="00336497"/>
    <w:rsid w:val="003372E2"/>
    <w:rsid w:val="003379F4"/>
    <w:rsid w:val="0034734B"/>
    <w:rsid w:val="00350ED7"/>
    <w:rsid w:val="00351F8D"/>
    <w:rsid w:val="003539C6"/>
    <w:rsid w:val="00356384"/>
    <w:rsid w:val="0036398D"/>
    <w:rsid w:val="00374C33"/>
    <w:rsid w:val="00376BB4"/>
    <w:rsid w:val="0038552E"/>
    <w:rsid w:val="0039096F"/>
    <w:rsid w:val="00396339"/>
    <w:rsid w:val="003A39B1"/>
    <w:rsid w:val="003B1387"/>
    <w:rsid w:val="003B54DB"/>
    <w:rsid w:val="003C4C3F"/>
    <w:rsid w:val="003C68D0"/>
    <w:rsid w:val="003D2A6F"/>
    <w:rsid w:val="003D2FD9"/>
    <w:rsid w:val="003D5835"/>
    <w:rsid w:val="003E45B6"/>
    <w:rsid w:val="003E67DA"/>
    <w:rsid w:val="003E7D78"/>
    <w:rsid w:val="003F351D"/>
    <w:rsid w:val="003F52B6"/>
    <w:rsid w:val="00400557"/>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86E2F"/>
    <w:rsid w:val="00490852"/>
    <w:rsid w:val="004927E4"/>
    <w:rsid w:val="004927F4"/>
    <w:rsid w:val="00493E4E"/>
    <w:rsid w:val="00495A72"/>
    <w:rsid w:val="00497B9A"/>
    <w:rsid w:val="004A790B"/>
    <w:rsid w:val="004B35F7"/>
    <w:rsid w:val="004B749D"/>
    <w:rsid w:val="004C7CD9"/>
    <w:rsid w:val="004E20D6"/>
    <w:rsid w:val="004E32FB"/>
    <w:rsid w:val="004E3B4B"/>
    <w:rsid w:val="004E7CE5"/>
    <w:rsid w:val="004F4B69"/>
    <w:rsid w:val="004F720C"/>
    <w:rsid w:val="00501D81"/>
    <w:rsid w:val="00506C46"/>
    <w:rsid w:val="005116BD"/>
    <w:rsid w:val="00511AF8"/>
    <w:rsid w:val="00512B01"/>
    <w:rsid w:val="00513C2A"/>
    <w:rsid w:val="005265EE"/>
    <w:rsid w:val="00530EC0"/>
    <w:rsid w:val="00543D9A"/>
    <w:rsid w:val="00545E7C"/>
    <w:rsid w:val="00547BB7"/>
    <w:rsid w:val="00547C1D"/>
    <w:rsid w:val="00562DE2"/>
    <w:rsid w:val="00573D76"/>
    <w:rsid w:val="00584F11"/>
    <w:rsid w:val="005855CF"/>
    <w:rsid w:val="00590F7B"/>
    <w:rsid w:val="00592797"/>
    <w:rsid w:val="00593477"/>
    <w:rsid w:val="00593A58"/>
    <w:rsid w:val="005973C0"/>
    <w:rsid w:val="00597782"/>
    <w:rsid w:val="005A3F40"/>
    <w:rsid w:val="005A4CE1"/>
    <w:rsid w:val="005A61EE"/>
    <w:rsid w:val="005A6A35"/>
    <w:rsid w:val="005A7F8D"/>
    <w:rsid w:val="005B0100"/>
    <w:rsid w:val="005B7B3A"/>
    <w:rsid w:val="005C45D9"/>
    <w:rsid w:val="005C6677"/>
    <w:rsid w:val="005D0236"/>
    <w:rsid w:val="005E38E4"/>
    <w:rsid w:val="005F0F98"/>
    <w:rsid w:val="005F1D71"/>
    <w:rsid w:val="005F2DF7"/>
    <w:rsid w:val="0060117D"/>
    <w:rsid w:val="006106AF"/>
    <w:rsid w:val="0061663E"/>
    <w:rsid w:val="00641A45"/>
    <w:rsid w:val="00641A66"/>
    <w:rsid w:val="006443D7"/>
    <w:rsid w:val="006510C3"/>
    <w:rsid w:val="006555CD"/>
    <w:rsid w:val="0065647F"/>
    <w:rsid w:val="00660CEA"/>
    <w:rsid w:val="00664782"/>
    <w:rsid w:val="00692FA0"/>
    <w:rsid w:val="0069650D"/>
    <w:rsid w:val="006968A3"/>
    <w:rsid w:val="006A6AF8"/>
    <w:rsid w:val="006B23F4"/>
    <w:rsid w:val="006B7D9F"/>
    <w:rsid w:val="006C6B2A"/>
    <w:rsid w:val="006D052D"/>
    <w:rsid w:val="006D2996"/>
    <w:rsid w:val="006D5273"/>
    <w:rsid w:val="006D74BE"/>
    <w:rsid w:val="006E506F"/>
    <w:rsid w:val="007010EF"/>
    <w:rsid w:val="007074B3"/>
    <w:rsid w:val="007075C5"/>
    <w:rsid w:val="0071209A"/>
    <w:rsid w:val="00713D82"/>
    <w:rsid w:val="00714ACB"/>
    <w:rsid w:val="00721929"/>
    <w:rsid w:val="00722952"/>
    <w:rsid w:val="00723E67"/>
    <w:rsid w:val="0072459B"/>
    <w:rsid w:val="00725834"/>
    <w:rsid w:val="0072704B"/>
    <w:rsid w:val="007329C6"/>
    <w:rsid w:val="00734D43"/>
    <w:rsid w:val="00734D48"/>
    <w:rsid w:val="0074330C"/>
    <w:rsid w:val="0074378E"/>
    <w:rsid w:val="00745654"/>
    <w:rsid w:val="00747886"/>
    <w:rsid w:val="0075079E"/>
    <w:rsid w:val="00752DEF"/>
    <w:rsid w:val="00752FEE"/>
    <w:rsid w:val="0075635B"/>
    <w:rsid w:val="007578B3"/>
    <w:rsid w:val="007753E2"/>
    <w:rsid w:val="007A25C1"/>
    <w:rsid w:val="007A27C7"/>
    <w:rsid w:val="007A585B"/>
    <w:rsid w:val="007B0AAE"/>
    <w:rsid w:val="007B4F0C"/>
    <w:rsid w:val="007B7BAC"/>
    <w:rsid w:val="007C1C63"/>
    <w:rsid w:val="007C369D"/>
    <w:rsid w:val="007E60C6"/>
    <w:rsid w:val="007E64EB"/>
    <w:rsid w:val="007E6A10"/>
    <w:rsid w:val="007E6C95"/>
    <w:rsid w:val="007E77FD"/>
    <w:rsid w:val="007F0B7F"/>
    <w:rsid w:val="007F0C9B"/>
    <w:rsid w:val="007F131F"/>
    <w:rsid w:val="007F6C16"/>
    <w:rsid w:val="008059C6"/>
    <w:rsid w:val="0082052D"/>
    <w:rsid w:val="00820B2C"/>
    <w:rsid w:val="00831A23"/>
    <w:rsid w:val="008322E1"/>
    <w:rsid w:val="00833460"/>
    <w:rsid w:val="00835856"/>
    <w:rsid w:val="008369F8"/>
    <w:rsid w:val="00841099"/>
    <w:rsid w:val="008528F0"/>
    <w:rsid w:val="0085324B"/>
    <w:rsid w:val="008641E4"/>
    <w:rsid w:val="0087052F"/>
    <w:rsid w:val="00871576"/>
    <w:rsid w:val="00877EB0"/>
    <w:rsid w:val="0088144F"/>
    <w:rsid w:val="00883201"/>
    <w:rsid w:val="0088427C"/>
    <w:rsid w:val="00886348"/>
    <w:rsid w:val="0089315F"/>
    <w:rsid w:val="008A467E"/>
    <w:rsid w:val="008A5630"/>
    <w:rsid w:val="008B701B"/>
    <w:rsid w:val="008D32C7"/>
    <w:rsid w:val="008D3E97"/>
    <w:rsid w:val="008D4E78"/>
    <w:rsid w:val="008E676D"/>
    <w:rsid w:val="008E7396"/>
    <w:rsid w:val="008F089A"/>
    <w:rsid w:val="008F0DBF"/>
    <w:rsid w:val="008F3650"/>
    <w:rsid w:val="008F3933"/>
    <w:rsid w:val="008F4764"/>
    <w:rsid w:val="00902EB0"/>
    <w:rsid w:val="009126D9"/>
    <w:rsid w:val="00912749"/>
    <w:rsid w:val="00922396"/>
    <w:rsid w:val="009260F7"/>
    <w:rsid w:val="00932C7C"/>
    <w:rsid w:val="009347B8"/>
    <w:rsid w:val="00935D7E"/>
    <w:rsid w:val="00936B22"/>
    <w:rsid w:val="00940D26"/>
    <w:rsid w:val="009418C3"/>
    <w:rsid w:val="00953A85"/>
    <w:rsid w:val="0095469B"/>
    <w:rsid w:val="00963B3B"/>
    <w:rsid w:val="00967223"/>
    <w:rsid w:val="00967A20"/>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376EA"/>
    <w:rsid w:val="00A42EAE"/>
    <w:rsid w:val="00A45DD2"/>
    <w:rsid w:val="00A468C0"/>
    <w:rsid w:val="00A50C8A"/>
    <w:rsid w:val="00A522B4"/>
    <w:rsid w:val="00A536BE"/>
    <w:rsid w:val="00A53CE6"/>
    <w:rsid w:val="00A65845"/>
    <w:rsid w:val="00A65871"/>
    <w:rsid w:val="00A65C6F"/>
    <w:rsid w:val="00A754DA"/>
    <w:rsid w:val="00A75EFF"/>
    <w:rsid w:val="00A808FC"/>
    <w:rsid w:val="00A82924"/>
    <w:rsid w:val="00A901DB"/>
    <w:rsid w:val="00A9592D"/>
    <w:rsid w:val="00A96A3D"/>
    <w:rsid w:val="00AA0D6C"/>
    <w:rsid w:val="00AA4C80"/>
    <w:rsid w:val="00AB2F11"/>
    <w:rsid w:val="00AB3B8D"/>
    <w:rsid w:val="00AB5A01"/>
    <w:rsid w:val="00AB5A4F"/>
    <w:rsid w:val="00AC0B6A"/>
    <w:rsid w:val="00AC0CC4"/>
    <w:rsid w:val="00AC2D0E"/>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3E81"/>
    <w:rsid w:val="00B27090"/>
    <w:rsid w:val="00B27BBF"/>
    <w:rsid w:val="00B31E64"/>
    <w:rsid w:val="00B3440F"/>
    <w:rsid w:val="00B37D90"/>
    <w:rsid w:val="00B37E0C"/>
    <w:rsid w:val="00B5386E"/>
    <w:rsid w:val="00B555AD"/>
    <w:rsid w:val="00B6028B"/>
    <w:rsid w:val="00B64E78"/>
    <w:rsid w:val="00B67C89"/>
    <w:rsid w:val="00B71472"/>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C529A"/>
    <w:rsid w:val="00BD0B53"/>
    <w:rsid w:val="00BD4D68"/>
    <w:rsid w:val="00BD6D7D"/>
    <w:rsid w:val="00BD74D3"/>
    <w:rsid w:val="00BD75FC"/>
    <w:rsid w:val="00BE03F1"/>
    <w:rsid w:val="00BE29AB"/>
    <w:rsid w:val="00BE6D56"/>
    <w:rsid w:val="00BF0FAF"/>
    <w:rsid w:val="00BF11A5"/>
    <w:rsid w:val="00BF50ED"/>
    <w:rsid w:val="00BF5807"/>
    <w:rsid w:val="00C02C51"/>
    <w:rsid w:val="00C03B7D"/>
    <w:rsid w:val="00C07EBF"/>
    <w:rsid w:val="00C1284A"/>
    <w:rsid w:val="00C17A3F"/>
    <w:rsid w:val="00C36135"/>
    <w:rsid w:val="00C40434"/>
    <w:rsid w:val="00C436A1"/>
    <w:rsid w:val="00C466E7"/>
    <w:rsid w:val="00C47247"/>
    <w:rsid w:val="00C548DF"/>
    <w:rsid w:val="00C54A07"/>
    <w:rsid w:val="00C550AD"/>
    <w:rsid w:val="00C619C6"/>
    <w:rsid w:val="00C65FDA"/>
    <w:rsid w:val="00C7618D"/>
    <w:rsid w:val="00C8019A"/>
    <w:rsid w:val="00C80D27"/>
    <w:rsid w:val="00C95233"/>
    <w:rsid w:val="00C96C08"/>
    <w:rsid w:val="00CB2F30"/>
    <w:rsid w:val="00CB2FE1"/>
    <w:rsid w:val="00CB5B1F"/>
    <w:rsid w:val="00CC348A"/>
    <w:rsid w:val="00CC43DA"/>
    <w:rsid w:val="00CD70F8"/>
    <w:rsid w:val="00CE2030"/>
    <w:rsid w:val="00CE3460"/>
    <w:rsid w:val="00CE7512"/>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5C5D"/>
    <w:rsid w:val="00D56C0B"/>
    <w:rsid w:val="00D57EEC"/>
    <w:rsid w:val="00D7173B"/>
    <w:rsid w:val="00D718A1"/>
    <w:rsid w:val="00D75776"/>
    <w:rsid w:val="00D805C1"/>
    <w:rsid w:val="00D8130E"/>
    <w:rsid w:val="00D83C58"/>
    <w:rsid w:val="00D90848"/>
    <w:rsid w:val="00DA175D"/>
    <w:rsid w:val="00DA1E73"/>
    <w:rsid w:val="00DA2B18"/>
    <w:rsid w:val="00DA4560"/>
    <w:rsid w:val="00DA7942"/>
    <w:rsid w:val="00DB41AA"/>
    <w:rsid w:val="00DB6171"/>
    <w:rsid w:val="00DB6E06"/>
    <w:rsid w:val="00DB7A92"/>
    <w:rsid w:val="00DB7D03"/>
    <w:rsid w:val="00DC7630"/>
    <w:rsid w:val="00DD0CDC"/>
    <w:rsid w:val="00DD1778"/>
    <w:rsid w:val="00DD4EBB"/>
    <w:rsid w:val="00DE011A"/>
    <w:rsid w:val="00DE5C96"/>
    <w:rsid w:val="00DF328D"/>
    <w:rsid w:val="00DF56D7"/>
    <w:rsid w:val="00E025A0"/>
    <w:rsid w:val="00E0666E"/>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90DF7"/>
    <w:rsid w:val="00E92673"/>
    <w:rsid w:val="00EA1C2F"/>
    <w:rsid w:val="00EA5B86"/>
    <w:rsid w:val="00EB1F70"/>
    <w:rsid w:val="00EC30F1"/>
    <w:rsid w:val="00EC3290"/>
    <w:rsid w:val="00ED5876"/>
    <w:rsid w:val="00EE2D99"/>
    <w:rsid w:val="00EE759E"/>
    <w:rsid w:val="00EF195D"/>
    <w:rsid w:val="00EF49C4"/>
    <w:rsid w:val="00F06E3D"/>
    <w:rsid w:val="00F07548"/>
    <w:rsid w:val="00F12921"/>
    <w:rsid w:val="00F22729"/>
    <w:rsid w:val="00F23FB0"/>
    <w:rsid w:val="00F24D20"/>
    <w:rsid w:val="00F252F2"/>
    <w:rsid w:val="00F54379"/>
    <w:rsid w:val="00F572C1"/>
    <w:rsid w:val="00F5749B"/>
    <w:rsid w:val="00F61A0A"/>
    <w:rsid w:val="00F63BC2"/>
    <w:rsid w:val="00F863CB"/>
    <w:rsid w:val="00FA07B9"/>
    <w:rsid w:val="00FA1E26"/>
    <w:rsid w:val="00FB0FA2"/>
    <w:rsid w:val="00FB3103"/>
    <w:rsid w:val="00FC1BB0"/>
    <w:rsid w:val="00FD2DD4"/>
    <w:rsid w:val="00FD3009"/>
    <w:rsid w:val="00FD74C4"/>
    <w:rsid w:val="00FE09AD"/>
    <w:rsid w:val="00FE240F"/>
    <w:rsid w:val="00FF4CCC"/>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89315F"/>
    <w:pPr>
      <w:keepNext/>
      <w:keepLines/>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89315F"/>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 w:type="character" w:styleId="BesuchterLink">
    <w:name w:val="FollowedHyperlink"/>
    <w:basedOn w:val="Absatz-Standardschriftart"/>
    <w:uiPriority w:val="99"/>
    <w:semiHidden/>
    <w:unhideWhenUsed/>
    <w:rsid w:val="00323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8449">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linz.at/de-at/ausstellerkatalog/ausstellerdetails.org-51364f29-aca8-40aa-86ca-e362caf5fd6e.html"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Falko Kuplent</cp:lastModifiedBy>
  <cp:revision>4</cp:revision>
  <cp:lastPrinted>2016-10-13T18:30:00Z</cp:lastPrinted>
  <dcterms:created xsi:type="dcterms:W3CDTF">2021-10-14T13:21:00Z</dcterms:created>
  <dcterms:modified xsi:type="dcterms:W3CDTF">2021-10-15T09:18:00Z</dcterms:modified>
</cp:coreProperties>
</file>