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D313" w14:textId="0D95998D" w:rsidR="0001205C" w:rsidRPr="00517C20" w:rsidRDefault="00396160" w:rsidP="0001205C">
      <w:pPr>
        <w:rPr>
          <w:rFonts w:cs="Arial"/>
          <w:b/>
          <w:color w:val="3DCD58"/>
          <w:sz w:val="32"/>
          <w:szCs w:val="36"/>
        </w:rPr>
      </w:pPr>
      <w:r>
        <w:rPr>
          <w:rFonts w:cs="Arial"/>
          <w:b/>
          <w:color w:val="3DCD58"/>
          <w:sz w:val="32"/>
          <w:szCs w:val="36"/>
        </w:rPr>
        <w:t xml:space="preserve">Grüne und digitale Produktion im </w:t>
      </w:r>
      <w:r w:rsidR="001241DF">
        <w:rPr>
          <w:rFonts w:cs="Arial"/>
          <w:b/>
          <w:color w:val="3DCD58"/>
          <w:sz w:val="32"/>
          <w:szCs w:val="36"/>
        </w:rPr>
        <w:t xml:space="preserve">Sachsenwerk </w:t>
      </w:r>
      <w:r w:rsidR="005E4DA4">
        <w:rPr>
          <w:rFonts w:cs="Arial"/>
          <w:b/>
          <w:color w:val="3DCD58"/>
          <w:sz w:val="32"/>
          <w:szCs w:val="36"/>
        </w:rPr>
        <w:t xml:space="preserve">von </w:t>
      </w:r>
      <w:r w:rsidR="001241DF">
        <w:rPr>
          <w:rFonts w:cs="Arial"/>
          <w:b/>
          <w:color w:val="3DCD58"/>
          <w:sz w:val="32"/>
          <w:szCs w:val="36"/>
        </w:rPr>
        <w:t>Schneider Electric</w:t>
      </w:r>
    </w:p>
    <w:p w14:paraId="227C557A" w14:textId="03835BFB" w:rsidR="001241DF" w:rsidRPr="001241DF" w:rsidRDefault="001241DF" w:rsidP="001241DF">
      <w:pPr>
        <w:pStyle w:val="berschrift2"/>
      </w:pPr>
      <w:r>
        <w:t>Schneider Electric plant CO</w:t>
      </w:r>
      <w:r w:rsidRPr="005E4DA4">
        <w:rPr>
          <w:vertAlign w:val="subscript"/>
        </w:rPr>
        <w:t>2</w:t>
      </w:r>
      <w:r>
        <w:t>-neutrale Produktion bis 2030</w:t>
      </w:r>
    </w:p>
    <w:p w14:paraId="6AA52858" w14:textId="53E147F2" w:rsidR="00517C20" w:rsidRDefault="001241DF" w:rsidP="00517C20">
      <w:pPr>
        <w:pStyle w:val="berschrift2"/>
      </w:pPr>
      <w:r>
        <w:t>Sachsenwerk in Regensburg als Blaupause für Kunden</w:t>
      </w:r>
    </w:p>
    <w:p w14:paraId="6FAFA5B8" w14:textId="003346F5" w:rsidR="00517C20" w:rsidRPr="00517C20" w:rsidRDefault="001241DF" w:rsidP="00517C20">
      <w:pPr>
        <w:pStyle w:val="berschrift2"/>
      </w:pPr>
      <w:r>
        <w:t>Innovation Hub zeigt Lösungen im realen Betrieb</w:t>
      </w:r>
    </w:p>
    <w:p w14:paraId="0C5E9394" w14:textId="469A2C99" w:rsidR="001241DF" w:rsidRDefault="00517C20" w:rsidP="00582D05">
      <w:r w:rsidRPr="005E4DA4">
        <w:rPr>
          <w:b/>
          <w:bCs/>
        </w:rPr>
        <w:t>Ratingen</w:t>
      </w:r>
      <w:r w:rsidR="00121F8D" w:rsidRPr="005E4DA4">
        <w:rPr>
          <w:b/>
          <w:bCs/>
        </w:rPr>
        <w:t xml:space="preserve">, </w:t>
      </w:r>
      <w:r w:rsidR="00490702">
        <w:rPr>
          <w:b/>
          <w:bCs/>
        </w:rPr>
        <w:t>1. Oktober</w:t>
      </w:r>
      <w:r w:rsidR="0001205C" w:rsidRPr="005E4DA4">
        <w:rPr>
          <w:b/>
          <w:bCs/>
        </w:rPr>
        <w:t xml:space="preserve"> 2021</w:t>
      </w:r>
      <w:r w:rsidR="0001205C" w:rsidRPr="0001205C">
        <w:t xml:space="preserve"> </w:t>
      </w:r>
      <w:r w:rsidR="001241DF">
        <w:t>–</w:t>
      </w:r>
      <w:r w:rsidR="0001205C" w:rsidRPr="0001205C">
        <w:t xml:space="preserve"> </w:t>
      </w:r>
      <w:r w:rsidR="005E4DA4" w:rsidRPr="00582D05">
        <w:rPr>
          <w:i/>
          <w:iCs/>
        </w:rPr>
        <w:t>Das Sachsenwerk</w:t>
      </w:r>
      <w:r w:rsidR="002F2026" w:rsidRPr="00582D05">
        <w:rPr>
          <w:i/>
          <w:iCs/>
        </w:rPr>
        <w:t xml:space="preserve"> von</w:t>
      </w:r>
      <w:r w:rsidR="005E4DA4" w:rsidRPr="00582D05">
        <w:rPr>
          <w:i/>
          <w:iCs/>
        </w:rPr>
        <w:t xml:space="preserve"> Schneider Electric in Regensburg </w:t>
      </w:r>
      <w:r w:rsidR="0041275A">
        <w:rPr>
          <w:i/>
          <w:iCs/>
        </w:rPr>
        <w:t xml:space="preserve">ermöglicht nach umfangreichen </w:t>
      </w:r>
      <w:r w:rsidR="0041275A" w:rsidRPr="00582D05">
        <w:rPr>
          <w:i/>
          <w:iCs/>
        </w:rPr>
        <w:t>Digitalisierungsmaßnahmen</w:t>
      </w:r>
      <w:r w:rsidR="0041275A">
        <w:rPr>
          <w:i/>
          <w:iCs/>
        </w:rPr>
        <w:t xml:space="preserve"> und</w:t>
      </w:r>
      <w:r w:rsidR="00FC7D21">
        <w:rPr>
          <w:i/>
          <w:iCs/>
        </w:rPr>
        <w:t xml:space="preserve"> der Implementierung von</w:t>
      </w:r>
      <w:r w:rsidR="0041275A">
        <w:rPr>
          <w:i/>
          <w:iCs/>
        </w:rPr>
        <w:t xml:space="preserve"> intelligente</w:t>
      </w:r>
      <w:r w:rsidR="00FC7D21">
        <w:rPr>
          <w:i/>
          <w:iCs/>
        </w:rPr>
        <w:t>m</w:t>
      </w:r>
      <w:r w:rsidR="0041275A">
        <w:rPr>
          <w:i/>
          <w:iCs/>
        </w:rPr>
        <w:t xml:space="preserve"> Energiemanagement</w:t>
      </w:r>
      <w:r w:rsidR="00FC7D21">
        <w:rPr>
          <w:i/>
          <w:iCs/>
        </w:rPr>
        <w:t xml:space="preserve"> und Analysetools</w:t>
      </w:r>
      <w:r w:rsidR="0041275A">
        <w:rPr>
          <w:i/>
          <w:iCs/>
        </w:rPr>
        <w:t xml:space="preserve"> schon heute eine </w:t>
      </w:r>
      <w:r w:rsidR="0041275A" w:rsidRPr="00582D05">
        <w:rPr>
          <w:i/>
          <w:iCs/>
        </w:rPr>
        <w:t>CO</w:t>
      </w:r>
      <w:r w:rsidR="0041275A" w:rsidRPr="00582D05">
        <w:rPr>
          <w:i/>
          <w:iCs/>
          <w:vertAlign w:val="subscript"/>
        </w:rPr>
        <w:t>2</w:t>
      </w:r>
      <w:r w:rsidR="0041275A" w:rsidRPr="00582D05">
        <w:rPr>
          <w:i/>
          <w:iCs/>
        </w:rPr>
        <w:t>-neutrale Produktion</w:t>
      </w:r>
      <w:r w:rsidR="00FC7D21">
        <w:rPr>
          <w:i/>
          <w:iCs/>
        </w:rPr>
        <w:t xml:space="preserve">. Das </w:t>
      </w:r>
      <w:r w:rsidR="001C58DA">
        <w:rPr>
          <w:i/>
          <w:iCs/>
        </w:rPr>
        <w:t xml:space="preserve">innovative Technologiezentrum </w:t>
      </w:r>
      <w:r w:rsidR="00FC7D21" w:rsidRPr="00490702">
        <w:rPr>
          <w:i/>
          <w:iCs/>
        </w:rPr>
        <w:t xml:space="preserve">entwickelt </w:t>
      </w:r>
      <w:r w:rsidR="002A410E" w:rsidRPr="00490702">
        <w:rPr>
          <w:i/>
          <w:iCs/>
        </w:rPr>
        <w:t xml:space="preserve">und produziert </w:t>
      </w:r>
      <w:r w:rsidR="00E56424" w:rsidRPr="00490702">
        <w:rPr>
          <w:i/>
          <w:iCs/>
        </w:rPr>
        <w:t xml:space="preserve">Mittelspannungsgeräte </w:t>
      </w:r>
      <w:r w:rsidR="00E56424">
        <w:rPr>
          <w:i/>
          <w:iCs/>
        </w:rPr>
        <w:t xml:space="preserve">und -anlagen </w:t>
      </w:r>
      <w:r w:rsidR="00FC7D21">
        <w:rPr>
          <w:i/>
          <w:iCs/>
        </w:rPr>
        <w:t>für Energieversorger, Kommunen und für industrielle Anlagen. In</w:t>
      </w:r>
      <w:r w:rsidR="002F2026" w:rsidRPr="00582D05">
        <w:rPr>
          <w:i/>
          <w:iCs/>
        </w:rPr>
        <w:t xml:space="preserve"> dem </w:t>
      </w:r>
      <w:r w:rsidR="00FC7D21">
        <w:rPr>
          <w:i/>
          <w:iCs/>
        </w:rPr>
        <w:t xml:space="preserve">kürzlich eröffneten </w:t>
      </w:r>
      <w:r w:rsidR="002F2026" w:rsidRPr="00582D05">
        <w:rPr>
          <w:i/>
          <w:iCs/>
        </w:rPr>
        <w:t>Innovation Hub können Kunden und Interessierte nun reale Produktions- und Gebäude</w:t>
      </w:r>
      <w:r w:rsidR="00895E7D">
        <w:rPr>
          <w:i/>
          <w:iCs/>
        </w:rPr>
        <w:t>prozesse</w:t>
      </w:r>
      <w:r w:rsidR="00FC7D21">
        <w:rPr>
          <w:i/>
          <w:iCs/>
        </w:rPr>
        <w:t xml:space="preserve"> </w:t>
      </w:r>
      <w:r w:rsidR="002F2026" w:rsidRPr="00582D05">
        <w:rPr>
          <w:i/>
          <w:iCs/>
        </w:rPr>
        <w:t>live</w:t>
      </w:r>
      <w:r w:rsidR="00895E7D">
        <w:rPr>
          <w:i/>
          <w:iCs/>
        </w:rPr>
        <w:t xml:space="preserve"> auf Monitoren</w:t>
      </w:r>
      <w:r w:rsidR="002F2026" w:rsidRPr="00582D05">
        <w:rPr>
          <w:i/>
          <w:iCs/>
        </w:rPr>
        <w:t xml:space="preserve"> </w:t>
      </w:r>
      <w:r w:rsidR="007A45CB">
        <w:rPr>
          <w:i/>
          <w:iCs/>
        </w:rPr>
        <w:t>verfolgen und erleben</w:t>
      </w:r>
      <w:r w:rsidR="002F2026" w:rsidRPr="00582D05">
        <w:rPr>
          <w:i/>
          <w:iCs/>
        </w:rPr>
        <w:t>, wie die Lösungen des Energiespezialisten</w:t>
      </w:r>
      <w:r w:rsidR="00490702">
        <w:rPr>
          <w:i/>
          <w:iCs/>
        </w:rPr>
        <w:t xml:space="preserve"> </w:t>
      </w:r>
      <w:r w:rsidR="002F2026" w:rsidRPr="00582D05">
        <w:rPr>
          <w:i/>
          <w:iCs/>
        </w:rPr>
        <w:t>Gebäude energieeffizient steuern.</w:t>
      </w:r>
    </w:p>
    <w:p w14:paraId="38135FD9" w14:textId="77777777" w:rsidR="00FC7D21" w:rsidRDefault="002F2026" w:rsidP="00582D05">
      <w:r w:rsidRPr="002F2026">
        <w:t>Nachhaltigkeit und Ressourcenschonung stehen schon lange auf der Agenda von weltweit operierenden Unternehmen</w:t>
      </w:r>
      <w:r>
        <w:t xml:space="preserve"> und werden von Kunden wie Investoren verstärkt eingefordert. Neben</w:t>
      </w:r>
      <w:r w:rsidR="00DD6B3D">
        <w:t xml:space="preserve"> konkreten</w:t>
      </w:r>
      <w:r>
        <w:t xml:space="preserve"> Energieeinsparungen und recyclebaren </w:t>
      </w:r>
      <w:r w:rsidR="00582D05">
        <w:t xml:space="preserve">Produkten rücken </w:t>
      </w:r>
      <w:r w:rsidR="00E56424">
        <w:t>auch</w:t>
      </w:r>
      <w:r w:rsidR="00582D05" w:rsidRPr="00DD6B3D">
        <w:t xml:space="preserve"> die Produktionsabläufe und die Gebäudesteuerung in den Fokus von Nachhaltigkeitsmaßnahmen. </w:t>
      </w:r>
      <w:r w:rsidR="00DD6B3D">
        <w:t xml:space="preserve">Bei eigenen Standorten hat </w:t>
      </w:r>
      <w:r w:rsidR="00582D05" w:rsidRPr="00DD6B3D">
        <w:t>Schneider Electric diese Reise schon vor vielen Jahren begonnen und seine Produkt</w:t>
      </w:r>
      <w:r w:rsidR="00DD6B3D" w:rsidRPr="00DD6B3D">
        <w:t>-</w:t>
      </w:r>
      <w:r w:rsidR="00582D05" w:rsidRPr="00DD6B3D">
        <w:t xml:space="preserve"> und Lösung</w:t>
      </w:r>
      <w:r w:rsidR="00DD6B3D" w:rsidRPr="00DD6B3D">
        <w:t>sentwicklungen</w:t>
      </w:r>
      <w:r w:rsidR="00582D05" w:rsidRPr="00DD6B3D">
        <w:t xml:space="preserve"> streng a</w:t>
      </w:r>
      <w:r w:rsidR="00DD6B3D" w:rsidRPr="00DD6B3D">
        <w:t>n den Kriterien Energieeffizienz und Nachhaltigkeit orientiert.</w:t>
      </w:r>
      <w:r w:rsidR="00FC7D21">
        <w:t xml:space="preserve"> Das ambitionierte Ziel: </w:t>
      </w:r>
      <w:r w:rsidR="00582D05">
        <w:t>Bis 2030 will das Unternehmen seine weltweite Produktion auf CO</w:t>
      </w:r>
      <w:r w:rsidR="00582D05" w:rsidRPr="00582D05">
        <w:rPr>
          <w:vertAlign w:val="subscript"/>
        </w:rPr>
        <w:t>2</w:t>
      </w:r>
      <w:r w:rsidR="00582D05">
        <w:t>-</w:t>
      </w:r>
      <w:r w:rsidR="00DD6B3D">
        <w:t>Neutralität umgestellt haben</w:t>
      </w:r>
      <w:r w:rsidR="00582D05">
        <w:t xml:space="preserve">, das heißt </w:t>
      </w:r>
      <w:r w:rsidR="00DD6B3D">
        <w:t>auch kompromissloser Verzicht auf</w:t>
      </w:r>
      <w:r w:rsidR="00582D05">
        <w:t xml:space="preserve"> Kompensationsprojekte. </w:t>
      </w:r>
    </w:p>
    <w:p w14:paraId="2191471F" w14:textId="23ADB76F" w:rsidR="00FC7D21" w:rsidRDefault="00582D05" w:rsidP="00582D05">
      <w:r>
        <w:t xml:space="preserve">Im Sachsenwerk in Regensburg ist </w:t>
      </w:r>
      <w:r w:rsidR="00FC7D21">
        <w:t>das</w:t>
      </w:r>
      <w:r>
        <w:t xml:space="preserve"> </w:t>
      </w:r>
      <w:r w:rsidR="00E56424">
        <w:t xml:space="preserve">bereits </w:t>
      </w:r>
      <w:r w:rsidR="00FC7D21">
        <w:t xml:space="preserve">heute </w:t>
      </w:r>
      <w:r w:rsidR="00E56424">
        <w:t>gelebte Reali</w:t>
      </w:r>
      <w:r w:rsidR="00FC7D21">
        <w:t>t</w:t>
      </w:r>
      <w:r w:rsidR="00E56424">
        <w:t>ät</w:t>
      </w:r>
      <w:r w:rsidR="00FC7D21">
        <w:t>. Dabei blickt d</w:t>
      </w:r>
      <w:r>
        <w:t xml:space="preserve">er Produktionsstandort für Mittelspannungsanlagen </w:t>
      </w:r>
      <w:r w:rsidR="00FC7D21">
        <w:t>bereits</w:t>
      </w:r>
      <w:r w:rsidR="008A5415">
        <w:t xml:space="preserve"> auf</w:t>
      </w:r>
      <w:r>
        <w:t xml:space="preserve"> eine </w:t>
      </w:r>
      <w:r w:rsidR="00E56424">
        <w:t xml:space="preserve">über </w:t>
      </w:r>
      <w:r w:rsidR="005B093A">
        <w:t>30</w:t>
      </w:r>
      <w:r w:rsidR="00E56424">
        <w:t>-jährige</w:t>
      </w:r>
      <w:r>
        <w:t xml:space="preserve"> </w:t>
      </w:r>
      <w:r w:rsidR="008A5415">
        <w:t>Historie zurück</w:t>
      </w:r>
      <w:r w:rsidR="00FC7D21">
        <w:t xml:space="preserve"> und e</w:t>
      </w:r>
      <w:r>
        <w:t xml:space="preserve">ntsprechend </w:t>
      </w:r>
      <w:r w:rsidR="008A5415">
        <w:t>vieldimensional zeigt sich der Gebäude- und Anlagenbestand. In verschiedenen Jahrzehnten mit dem jeweiligen Stand der Technik erweitert, ist der Standort heute ein Paradebeispiel für digitales, voll integriertes Gebäude- und Anlagenmanagement</w:t>
      </w:r>
      <w:r w:rsidR="00E56424">
        <w:t xml:space="preserve"> mit au</w:t>
      </w:r>
      <w:r w:rsidR="00CC12FD">
        <w:t>s</w:t>
      </w:r>
      <w:r w:rsidR="00E56424">
        <w:t>schließlich grüner Energieversorgung</w:t>
      </w:r>
      <w:r w:rsidR="008A5415">
        <w:t xml:space="preserve">. </w:t>
      </w:r>
    </w:p>
    <w:p w14:paraId="0FB970C5" w14:textId="04D1236C" w:rsidR="00FC7D21" w:rsidRDefault="008A5415" w:rsidP="00582D05">
      <w:r>
        <w:t xml:space="preserve">Bereits 2018 konnte dank </w:t>
      </w:r>
      <w:r w:rsidR="001C58DA">
        <w:t xml:space="preserve">der Photovoltaikanlage </w:t>
      </w:r>
      <w:r>
        <w:t xml:space="preserve">auf </w:t>
      </w:r>
      <w:r w:rsidR="00CC12FD">
        <w:t xml:space="preserve">dem Dach </w:t>
      </w:r>
      <w:r>
        <w:t>de</w:t>
      </w:r>
      <w:r w:rsidR="001C58DA">
        <w:t>r</w:t>
      </w:r>
      <w:r>
        <w:t xml:space="preserve"> </w:t>
      </w:r>
      <w:r w:rsidR="001C58DA">
        <w:t>25</w:t>
      </w:r>
      <w:r w:rsidR="003752B2">
        <w:t>.</w:t>
      </w:r>
      <w:r w:rsidR="001C58DA">
        <w:t>000 m</w:t>
      </w:r>
      <w:r w:rsidR="001C58DA" w:rsidRPr="001C58DA">
        <w:rPr>
          <w:vertAlign w:val="superscript"/>
        </w:rPr>
        <w:t>2</w:t>
      </w:r>
      <w:r w:rsidR="001C58DA">
        <w:t xml:space="preserve"> großen </w:t>
      </w:r>
      <w:r>
        <w:t xml:space="preserve">Produktionshallen </w:t>
      </w:r>
      <w:r w:rsidR="00E23784" w:rsidRPr="00490702">
        <w:t xml:space="preserve">und dem Zukauf von Ökostrom </w:t>
      </w:r>
      <w:r w:rsidRPr="00490702">
        <w:t xml:space="preserve">der Strom zu 100 Prozent aus erneuerbaren Quellen gespeist werden. </w:t>
      </w:r>
      <w:r w:rsidR="00925314" w:rsidRPr="00490702">
        <w:t xml:space="preserve">Mit </w:t>
      </w:r>
      <w:r w:rsidR="001C58DA" w:rsidRPr="00490702">
        <w:t>drei</w:t>
      </w:r>
      <w:r w:rsidR="00925314" w:rsidRPr="00490702">
        <w:t xml:space="preserve"> eigenen </w:t>
      </w:r>
      <w:r w:rsidRPr="00490702">
        <w:t>BHKW</w:t>
      </w:r>
      <w:r w:rsidR="001C58DA" w:rsidRPr="00490702">
        <w:t>s</w:t>
      </w:r>
      <w:r w:rsidR="001279A0">
        <w:t xml:space="preserve"> w</w:t>
      </w:r>
      <w:r w:rsidR="0000003A">
        <w:t xml:space="preserve">erden </w:t>
      </w:r>
      <w:r w:rsidR="000F4A9B" w:rsidRPr="00490702">
        <w:t xml:space="preserve">Strom </w:t>
      </w:r>
      <w:r w:rsidR="00EA3498">
        <w:t>und</w:t>
      </w:r>
      <w:r w:rsidR="000F4A9B" w:rsidRPr="00490702">
        <w:t xml:space="preserve"> Wärme produzier</w:t>
      </w:r>
      <w:r w:rsidR="0000003A">
        <w:t xml:space="preserve">t. Das Erdgas wird mit </w:t>
      </w:r>
      <w:proofErr w:type="spellStart"/>
      <w:r w:rsidR="0000003A">
        <w:t>KlimaInvest</w:t>
      </w:r>
      <w:proofErr w:type="spellEnd"/>
      <w:r w:rsidR="0000003A">
        <w:t xml:space="preserve"> CO2 </w:t>
      </w:r>
      <w:r w:rsidR="0000003A">
        <w:lastRenderedPageBreak/>
        <w:t>kompensiert und damit wird die erzeugte Wärme und der eigenerzeugte Strom klimaneutral. Zusammen mit der</w:t>
      </w:r>
      <w:r w:rsidRPr="00490702">
        <w:t xml:space="preserve"> </w:t>
      </w:r>
      <w:r w:rsidR="00925314" w:rsidRPr="00490702">
        <w:t>ergänzende</w:t>
      </w:r>
      <w:r w:rsidR="0000003A">
        <w:t>n</w:t>
      </w:r>
      <w:r w:rsidR="00925314" w:rsidRPr="00490702">
        <w:t xml:space="preserve"> </w:t>
      </w:r>
      <w:r>
        <w:t>Solarthermie</w:t>
      </w:r>
      <w:r w:rsidR="001279A0">
        <w:t xml:space="preserve"> </w:t>
      </w:r>
      <w:r w:rsidR="00925314">
        <w:t>w</w:t>
      </w:r>
      <w:r w:rsidR="00EA3498">
        <w:t>ird</w:t>
      </w:r>
      <w:r w:rsidR="00925314">
        <w:t xml:space="preserve"> Wärme für die Gebäude geliefert und Warmwasser aufbereitet.</w:t>
      </w:r>
    </w:p>
    <w:p w14:paraId="4848490B" w14:textId="6F8296B0" w:rsidR="00925314" w:rsidRDefault="00925314" w:rsidP="00582D05">
      <w:r>
        <w:t>Neben erneuerbaren Quellen für die Energieversorgung spielt das Energiemanagement die größte Rolle in allen Nachhaltigkeitsstrategien.</w:t>
      </w:r>
      <w:r w:rsidR="00396160">
        <w:t xml:space="preserve"> In Regensburg sind </w:t>
      </w:r>
      <w:r w:rsidR="00406212">
        <w:t>hierfür d</w:t>
      </w:r>
      <w:r w:rsidR="00DB7514">
        <w:t xml:space="preserve">ie </w:t>
      </w:r>
      <w:r w:rsidR="00406212">
        <w:t xml:space="preserve">EcoStruxure </w:t>
      </w:r>
      <w:r w:rsidR="00DB7514">
        <w:t>Softwarelösungen von Schneider Electric</w:t>
      </w:r>
      <w:r w:rsidR="00396160">
        <w:t xml:space="preserve"> im Einsatz</w:t>
      </w:r>
      <w:r w:rsidR="00406212">
        <w:t>. Sie stellen</w:t>
      </w:r>
      <w:r>
        <w:t xml:space="preserve"> </w:t>
      </w:r>
      <w:r w:rsidR="00CC12FD">
        <w:t>die Energieverteilung und -nutzung</w:t>
      </w:r>
      <w:r w:rsidR="00DB7514">
        <w:t xml:space="preserve"> </w:t>
      </w:r>
      <w:r w:rsidR="001C58DA">
        <w:t xml:space="preserve">transparent </w:t>
      </w:r>
      <w:r w:rsidR="00406212">
        <w:t>dar</w:t>
      </w:r>
      <w:r w:rsidR="00DB7514">
        <w:t xml:space="preserve">. Der EcoStruxure Asset Advisor </w:t>
      </w:r>
      <w:r w:rsidR="00490702">
        <w:t xml:space="preserve">etwa </w:t>
      </w:r>
      <w:r w:rsidR="00DB7514">
        <w:t>managt</w:t>
      </w:r>
      <w:r w:rsidR="00490702">
        <w:t xml:space="preserve"> </w:t>
      </w:r>
      <w:r w:rsidR="00DB7514">
        <w:t>die Anl</w:t>
      </w:r>
      <w:r w:rsidR="001C58DA">
        <w:t>a</w:t>
      </w:r>
      <w:r w:rsidR="00DB7514">
        <w:t>genperformance</w:t>
      </w:r>
      <w:r w:rsidR="00406212">
        <w:t>, sichert kritische Infrastrukturen</w:t>
      </w:r>
      <w:r w:rsidR="00483412">
        <w:t xml:space="preserve">. Der Ressource Advisor </w:t>
      </w:r>
      <w:r w:rsidR="00DB7514">
        <w:t xml:space="preserve">erlaubt Benchmarking über mehrere Standorte hinweg. Von vernetzten Produkten wie Messgeräten oder Sensoren über Steuerungskomponenten bis hin zu Analysesoftware können alle Daten, Ereignisse, Steuerungsprozesse und Analysen in Echtzeit </w:t>
      </w:r>
      <w:r w:rsidR="00483412">
        <w:t xml:space="preserve">mit den EcoStruxure Lösungen </w:t>
      </w:r>
      <w:r w:rsidR="00DB7514">
        <w:t xml:space="preserve">im Sachsenwerk Regensburg </w:t>
      </w:r>
      <w:r w:rsidR="001C58DA">
        <w:t>transparent nachverfolgt werden</w:t>
      </w:r>
      <w:r w:rsidR="00DB7514">
        <w:t>.</w:t>
      </w:r>
    </w:p>
    <w:p w14:paraId="31E7673E" w14:textId="37FCB7A6" w:rsidR="00D30D8E" w:rsidRPr="00D30D8E" w:rsidRDefault="00D30D8E" w:rsidP="00582D05">
      <w:pPr>
        <w:rPr>
          <w:b/>
          <w:bCs/>
          <w:u w:val="single"/>
        </w:rPr>
      </w:pPr>
      <w:r w:rsidRPr="00D30D8E">
        <w:rPr>
          <w:b/>
          <w:bCs/>
          <w:u w:val="single"/>
        </w:rPr>
        <w:t>Bildunterschrift</w:t>
      </w:r>
      <w:r>
        <w:rPr>
          <w:b/>
          <w:bCs/>
          <w:u w:val="single"/>
        </w:rPr>
        <w:t>en</w:t>
      </w:r>
      <w:r w:rsidRPr="00D30D8E">
        <w:rPr>
          <w:b/>
          <w:bCs/>
          <w:u w:val="single"/>
        </w:rPr>
        <w:t>:</w:t>
      </w:r>
    </w:p>
    <w:p w14:paraId="643626D0" w14:textId="2D5E1498" w:rsidR="00D30D8E" w:rsidRDefault="00D30D8E" w:rsidP="00582D05">
      <w:r w:rsidRPr="00D30D8E">
        <w:rPr>
          <w:b/>
          <w:bCs/>
        </w:rPr>
        <w:t>Heizung:</w:t>
      </w:r>
      <w:r>
        <w:t xml:space="preserve"> </w:t>
      </w:r>
      <w:r w:rsidRPr="00D30D8E">
        <w:t xml:space="preserve">Über EcoStruxure Building Operation wird die </w:t>
      </w:r>
      <w:r>
        <w:t>Heizung am Schneider Electric-Standort in Regensburg gesteuert und der Verbrauch optimiert.</w:t>
      </w:r>
    </w:p>
    <w:p w14:paraId="03E0B3F5" w14:textId="353F6713" w:rsidR="00D30D8E" w:rsidRPr="00D30D8E" w:rsidRDefault="00D30D8E" w:rsidP="00582D05">
      <w:r w:rsidRPr="00D30D8E">
        <w:rPr>
          <w:b/>
          <w:bCs/>
        </w:rPr>
        <w:t xml:space="preserve">Luftaufnahme: </w:t>
      </w:r>
      <w:r>
        <w:t>Die Photovoltaikanlage ist neben den BHKWs und Solarthermie maßgeblich an der CO</w:t>
      </w:r>
      <w:r w:rsidRPr="00D30D8E">
        <w:rPr>
          <w:vertAlign w:val="subscript"/>
        </w:rPr>
        <w:t>2</w:t>
      </w:r>
      <w:r>
        <w:t>-neutralen Energieversorgung am Schneider Electric-Standort in Regensburg beteiligt.</w:t>
      </w:r>
    </w:p>
    <w:p w14:paraId="1E85CE7A" w14:textId="77BADF42" w:rsidR="001E0F34" w:rsidRPr="00895E7D" w:rsidRDefault="00FD2DD4" w:rsidP="001241DF">
      <w:pPr>
        <w:pStyle w:val="SEZwischentitel"/>
        <w:rPr>
          <w:szCs w:val="16"/>
          <w:lang w:val="de-DE"/>
        </w:rPr>
      </w:pPr>
      <w:r w:rsidRPr="00895E7D">
        <w:rPr>
          <w:lang w:val="de-DE"/>
        </w:rPr>
        <w:t>Über Schneider Electric</w:t>
      </w:r>
    </w:p>
    <w:p w14:paraId="1C4E81CE" w14:textId="77777777" w:rsidR="007460AD" w:rsidRDefault="007460AD" w:rsidP="007460AD">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proofErr w:type="spellStart"/>
      <w:r>
        <w:rPr>
          <w:rStyle w:val="spellingerror"/>
          <w:rFonts w:cs="Arial"/>
          <w:b/>
          <w:bCs/>
          <w:szCs w:val="16"/>
        </w:rPr>
        <w:t>Is</w:t>
      </w:r>
      <w:proofErr w:type="spellEnd"/>
      <w:r>
        <w:rPr>
          <w:rStyle w:val="normaltextrun"/>
          <w:b/>
          <w:bCs/>
          <w:szCs w:val="16"/>
        </w:rPr>
        <w:t xml:space="preserve"> On.</w:t>
      </w:r>
    </w:p>
    <w:p w14:paraId="0AD674EF" w14:textId="77777777" w:rsidR="007460AD" w:rsidRDefault="007460AD" w:rsidP="007460AD">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6050B809" w14:textId="77777777" w:rsidR="007460AD" w:rsidRDefault="007460AD" w:rsidP="007460AD">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3B1087D" w14:textId="77777777" w:rsidR="007460AD" w:rsidRDefault="007460AD" w:rsidP="007460AD">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7DC93414" w14:textId="54C9E058" w:rsidR="007345CE" w:rsidRDefault="001C146D" w:rsidP="00BE6D56">
      <w:pPr>
        <w:pStyle w:val="SEBoilerplate"/>
        <w:rPr>
          <w:rFonts w:cs="Arial"/>
          <w:sz w:val="32"/>
          <w:szCs w:val="32"/>
        </w:rPr>
      </w:pPr>
      <w:hyperlink r:id="rId8" w:history="1">
        <w:r w:rsidR="00871576" w:rsidRPr="00DE6871">
          <w:rPr>
            <w:rStyle w:val="Hyperlink"/>
          </w:rPr>
          <w:t>www.se.com</w:t>
        </w:r>
      </w:hyperlink>
    </w:p>
    <w:p w14:paraId="1739CACC" w14:textId="77777777" w:rsidR="00614DB6" w:rsidRDefault="00614DB6" w:rsidP="00BE6D56">
      <w:pPr>
        <w:pStyle w:val="SEBoilerplate"/>
        <w:rPr>
          <w:rFonts w:cs="Arial"/>
          <w:szCs w:val="16"/>
        </w:rPr>
      </w:pPr>
    </w:p>
    <w:p w14:paraId="354AC4A4" w14:textId="58A2ACFC" w:rsidR="007E77FD" w:rsidRDefault="002E1C68" w:rsidP="004E20D6">
      <w:pPr>
        <w:rPr>
          <w:rFonts w:cs="Arial"/>
          <w:color w:val="000000"/>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r w:rsidR="00FD2DD4">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w:t>
      </w:r>
      <w:r w:rsidR="00FD2DD4">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4CCA" w14:textId="77777777" w:rsidR="004338F2" w:rsidRDefault="004338F2" w:rsidP="00B230CF">
      <w:r>
        <w:separator/>
      </w:r>
    </w:p>
  </w:endnote>
  <w:endnote w:type="continuationSeparator" w:id="0">
    <w:p w14:paraId="66BDD988" w14:textId="77777777" w:rsidR="004338F2" w:rsidRDefault="004338F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28F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E9140"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34753">
      <w:rPr>
        <w:rFonts w:cs="ArialRoundedMTStd-Light"/>
        <w:noProof/>
        <w:sz w:val="16"/>
        <w:szCs w:val="16"/>
      </w:rPr>
      <w:t>4</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1C73" w14:textId="77777777" w:rsidR="004338F2" w:rsidRDefault="004338F2" w:rsidP="00B230CF">
      <w:r>
        <w:separator/>
      </w:r>
    </w:p>
  </w:footnote>
  <w:footnote w:type="continuationSeparator" w:id="0">
    <w:p w14:paraId="40C66078" w14:textId="77777777" w:rsidR="004338F2" w:rsidRDefault="004338F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47827EB"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E249DD">
      <w:rPr>
        <w:rFonts w:ascii="Arial" w:hAnsi="Arial" w:cs="Arial"/>
        <w:color w:val="595959" w:themeColor="text1" w:themeTint="A6"/>
        <w:sz w:val="44"/>
        <w:szCs w:val="44"/>
      </w:rPr>
      <w:t>Press</w:t>
    </w:r>
    <w:r w:rsidR="008C7C79">
      <w:rPr>
        <w:rFonts w:ascii="Arial" w:hAnsi="Arial" w:cs="Arial"/>
        <w:color w:val="595959" w:themeColor="text1" w:themeTint="A6"/>
        <w:sz w:val="44"/>
        <w:szCs w:val="44"/>
      </w:rPr>
      <w:t>e</w:t>
    </w:r>
    <w:r w:rsidR="00E249DD">
      <w:rPr>
        <w:rFonts w:ascii="Arial" w:hAnsi="Arial" w:cs="Arial"/>
        <w:color w:val="595959" w:themeColor="text1" w:themeTint="A6"/>
        <w:sz w:val="44"/>
        <w:szCs w:val="44"/>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000CB"/>
    <w:multiLevelType w:val="hybridMultilevel"/>
    <w:tmpl w:val="14C66042"/>
    <w:lvl w:ilvl="0" w:tplc="9E0EF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96CCC"/>
    <w:multiLevelType w:val="hybridMultilevel"/>
    <w:tmpl w:val="48EE689A"/>
    <w:lvl w:ilvl="0" w:tplc="5B8E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0E4669"/>
    <w:multiLevelType w:val="hybridMultilevel"/>
    <w:tmpl w:val="F6A018E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B5F13"/>
    <w:multiLevelType w:val="hybridMultilevel"/>
    <w:tmpl w:val="4BA4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A128EE"/>
    <w:multiLevelType w:val="hybridMultilevel"/>
    <w:tmpl w:val="C322A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7"/>
  </w:num>
  <w:num w:numId="5">
    <w:abstractNumId w:val="14"/>
  </w:num>
  <w:num w:numId="6">
    <w:abstractNumId w:val="16"/>
  </w:num>
  <w:num w:numId="7">
    <w:abstractNumId w:val="8"/>
  </w:num>
  <w:num w:numId="8">
    <w:abstractNumId w:val="17"/>
  </w:num>
  <w:num w:numId="9">
    <w:abstractNumId w:val="0"/>
  </w:num>
  <w:num w:numId="10">
    <w:abstractNumId w:val="2"/>
  </w:num>
  <w:num w:numId="11">
    <w:abstractNumId w:val="2"/>
  </w:num>
  <w:num w:numId="12">
    <w:abstractNumId w:val="12"/>
  </w:num>
  <w:num w:numId="13">
    <w:abstractNumId w:val="15"/>
  </w:num>
  <w:num w:numId="14">
    <w:abstractNumId w:val="19"/>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num>
  <w:num w:numId="20">
    <w:abstractNumId w:val="4"/>
  </w:num>
  <w:num w:numId="21">
    <w:abstractNumId w:val="10"/>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003A"/>
    <w:rsid w:val="00001304"/>
    <w:rsid w:val="00002215"/>
    <w:rsid w:val="00004BBC"/>
    <w:rsid w:val="00004DE8"/>
    <w:rsid w:val="00006460"/>
    <w:rsid w:val="000066FE"/>
    <w:rsid w:val="0000770E"/>
    <w:rsid w:val="00007C32"/>
    <w:rsid w:val="0001202B"/>
    <w:rsid w:val="0001205C"/>
    <w:rsid w:val="00012D6C"/>
    <w:rsid w:val="00016682"/>
    <w:rsid w:val="0002052F"/>
    <w:rsid w:val="000229D0"/>
    <w:rsid w:val="00023749"/>
    <w:rsid w:val="00023C9A"/>
    <w:rsid w:val="00026A52"/>
    <w:rsid w:val="00027B8A"/>
    <w:rsid w:val="00030101"/>
    <w:rsid w:val="0003502E"/>
    <w:rsid w:val="0003688C"/>
    <w:rsid w:val="0003728B"/>
    <w:rsid w:val="00037C38"/>
    <w:rsid w:val="00037E64"/>
    <w:rsid w:val="0004544A"/>
    <w:rsid w:val="0006160E"/>
    <w:rsid w:val="00062A00"/>
    <w:rsid w:val="00063940"/>
    <w:rsid w:val="00066D5D"/>
    <w:rsid w:val="00066FA4"/>
    <w:rsid w:val="00073171"/>
    <w:rsid w:val="000743EC"/>
    <w:rsid w:val="00075DD6"/>
    <w:rsid w:val="000776E5"/>
    <w:rsid w:val="00082D12"/>
    <w:rsid w:val="00084043"/>
    <w:rsid w:val="00084F50"/>
    <w:rsid w:val="0008503A"/>
    <w:rsid w:val="00090A14"/>
    <w:rsid w:val="00092D1B"/>
    <w:rsid w:val="00093605"/>
    <w:rsid w:val="0009481D"/>
    <w:rsid w:val="00095BF7"/>
    <w:rsid w:val="000A0948"/>
    <w:rsid w:val="000A1245"/>
    <w:rsid w:val="000A14D6"/>
    <w:rsid w:val="000A313D"/>
    <w:rsid w:val="000A3924"/>
    <w:rsid w:val="000A49BC"/>
    <w:rsid w:val="000B39BF"/>
    <w:rsid w:val="000B432F"/>
    <w:rsid w:val="000B5117"/>
    <w:rsid w:val="000C3CE1"/>
    <w:rsid w:val="000C5C81"/>
    <w:rsid w:val="000D109D"/>
    <w:rsid w:val="000D294D"/>
    <w:rsid w:val="000D3470"/>
    <w:rsid w:val="000D5254"/>
    <w:rsid w:val="000D6157"/>
    <w:rsid w:val="000F10F0"/>
    <w:rsid w:val="000F41D8"/>
    <w:rsid w:val="000F4A9B"/>
    <w:rsid w:val="001034CF"/>
    <w:rsid w:val="001101DE"/>
    <w:rsid w:val="001118FB"/>
    <w:rsid w:val="00113EB6"/>
    <w:rsid w:val="00116727"/>
    <w:rsid w:val="00120E16"/>
    <w:rsid w:val="00121F8D"/>
    <w:rsid w:val="001241DF"/>
    <w:rsid w:val="00125C68"/>
    <w:rsid w:val="001279A0"/>
    <w:rsid w:val="00132648"/>
    <w:rsid w:val="0013310A"/>
    <w:rsid w:val="0013376B"/>
    <w:rsid w:val="00133999"/>
    <w:rsid w:val="00133AEA"/>
    <w:rsid w:val="00134914"/>
    <w:rsid w:val="00136290"/>
    <w:rsid w:val="0013728B"/>
    <w:rsid w:val="00137B5D"/>
    <w:rsid w:val="00142AAF"/>
    <w:rsid w:val="001478F3"/>
    <w:rsid w:val="001479C9"/>
    <w:rsid w:val="0015082D"/>
    <w:rsid w:val="0015536A"/>
    <w:rsid w:val="00160FC0"/>
    <w:rsid w:val="0016405E"/>
    <w:rsid w:val="00164F36"/>
    <w:rsid w:val="00165522"/>
    <w:rsid w:val="001674EF"/>
    <w:rsid w:val="0016789E"/>
    <w:rsid w:val="001715C6"/>
    <w:rsid w:val="00171FBF"/>
    <w:rsid w:val="001733EF"/>
    <w:rsid w:val="00177387"/>
    <w:rsid w:val="001777BA"/>
    <w:rsid w:val="00182630"/>
    <w:rsid w:val="00190F34"/>
    <w:rsid w:val="00191879"/>
    <w:rsid w:val="00193462"/>
    <w:rsid w:val="001957D6"/>
    <w:rsid w:val="00195C3E"/>
    <w:rsid w:val="00196042"/>
    <w:rsid w:val="001A1DDA"/>
    <w:rsid w:val="001A5DF3"/>
    <w:rsid w:val="001B1AC6"/>
    <w:rsid w:val="001B1FDD"/>
    <w:rsid w:val="001B2EF3"/>
    <w:rsid w:val="001B47E4"/>
    <w:rsid w:val="001B6AB0"/>
    <w:rsid w:val="001B728A"/>
    <w:rsid w:val="001C048F"/>
    <w:rsid w:val="001C146D"/>
    <w:rsid w:val="001C1BFD"/>
    <w:rsid w:val="001C49BB"/>
    <w:rsid w:val="001C58DA"/>
    <w:rsid w:val="001D1420"/>
    <w:rsid w:val="001E0F34"/>
    <w:rsid w:val="001E19CE"/>
    <w:rsid w:val="001E3147"/>
    <w:rsid w:val="001E3B28"/>
    <w:rsid w:val="001E45AC"/>
    <w:rsid w:val="001E71E8"/>
    <w:rsid w:val="001E77C6"/>
    <w:rsid w:val="001F1D7C"/>
    <w:rsid w:val="001F456C"/>
    <w:rsid w:val="00202571"/>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36AEE"/>
    <w:rsid w:val="00252CD1"/>
    <w:rsid w:val="00253F79"/>
    <w:rsid w:val="00256166"/>
    <w:rsid w:val="002619C4"/>
    <w:rsid w:val="002621F0"/>
    <w:rsid w:val="00263BB0"/>
    <w:rsid w:val="00265FC9"/>
    <w:rsid w:val="00272D28"/>
    <w:rsid w:val="00274AAF"/>
    <w:rsid w:val="00274B66"/>
    <w:rsid w:val="00283B09"/>
    <w:rsid w:val="00286016"/>
    <w:rsid w:val="00291099"/>
    <w:rsid w:val="00297AB0"/>
    <w:rsid w:val="002A2A39"/>
    <w:rsid w:val="002A410E"/>
    <w:rsid w:val="002A438D"/>
    <w:rsid w:val="002A4BCE"/>
    <w:rsid w:val="002A5E2D"/>
    <w:rsid w:val="002A6673"/>
    <w:rsid w:val="002A6AD1"/>
    <w:rsid w:val="002A7902"/>
    <w:rsid w:val="002B007C"/>
    <w:rsid w:val="002B4434"/>
    <w:rsid w:val="002B7B57"/>
    <w:rsid w:val="002B7E7C"/>
    <w:rsid w:val="002C51E7"/>
    <w:rsid w:val="002C54FA"/>
    <w:rsid w:val="002C6C9C"/>
    <w:rsid w:val="002C779E"/>
    <w:rsid w:val="002D355A"/>
    <w:rsid w:val="002D4E6F"/>
    <w:rsid w:val="002D5DBE"/>
    <w:rsid w:val="002D65CB"/>
    <w:rsid w:val="002D73C7"/>
    <w:rsid w:val="002E1C68"/>
    <w:rsid w:val="002E5F2D"/>
    <w:rsid w:val="002F07DD"/>
    <w:rsid w:val="002F1EE4"/>
    <w:rsid w:val="002F1F9D"/>
    <w:rsid w:val="002F2026"/>
    <w:rsid w:val="003017C6"/>
    <w:rsid w:val="003041B8"/>
    <w:rsid w:val="003060E2"/>
    <w:rsid w:val="00307659"/>
    <w:rsid w:val="0031048B"/>
    <w:rsid w:val="0031411F"/>
    <w:rsid w:val="00314FC4"/>
    <w:rsid w:val="00316999"/>
    <w:rsid w:val="003217DD"/>
    <w:rsid w:val="003249E0"/>
    <w:rsid w:val="003253CB"/>
    <w:rsid w:val="00332358"/>
    <w:rsid w:val="0033261C"/>
    <w:rsid w:val="0033485B"/>
    <w:rsid w:val="00336497"/>
    <w:rsid w:val="003372E2"/>
    <w:rsid w:val="003379F4"/>
    <w:rsid w:val="0034734B"/>
    <w:rsid w:val="00350ED7"/>
    <w:rsid w:val="003511ED"/>
    <w:rsid w:val="00351F8D"/>
    <w:rsid w:val="003539C6"/>
    <w:rsid w:val="00356384"/>
    <w:rsid w:val="003605D5"/>
    <w:rsid w:val="00361FD3"/>
    <w:rsid w:val="0036398D"/>
    <w:rsid w:val="003663C9"/>
    <w:rsid w:val="003670EB"/>
    <w:rsid w:val="003737A0"/>
    <w:rsid w:val="00374C33"/>
    <w:rsid w:val="003752B2"/>
    <w:rsid w:val="00376BB4"/>
    <w:rsid w:val="00381668"/>
    <w:rsid w:val="0038552E"/>
    <w:rsid w:val="00396160"/>
    <w:rsid w:val="00396339"/>
    <w:rsid w:val="003A39B1"/>
    <w:rsid w:val="003A528E"/>
    <w:rsid w:val="003A57B5"/>
    <w:rsid w:val="003A63E4"/>
    <w:rsid w:val="003B1387"/>
    <w:rsid w:val="003B54DB"/>
    <w:rsid w:val="003B675B"/>
    <w:rsid w:val="003C0899"/>
    <w:rsid w:val="003C08CD"/>
    <w:rsid w:val="003C4C3F"/>
    <w:rsid w:val="003C68D0"/>
    <w:rsid w:val="003C777D"/>
    <w:rsid w:val="003D7E59"/>
    <w:rsid w:val="003E45B6"/>
    <w:rsid w:val="003E79D5"/>
    <w:rsid w:val="003E7D78"/>
    <w:rsid w:val="003F351D"/>
    <w:rsid w:val="003F52B6"/>
    <w:rsid w:val="003F55F4"/>
    <w:rsid w:val="00400557"/>
    <w:rsid w:val="00404BC6"/>
    <w:rsid w:val="004057D6"/>
    <w:rsid w:val="00406212"/>
    <w:rsid w:val="004110DE"/>
    <w:rsid w:val="0041275A"/>
    <w:rsid w:val="00413696"/>
    <w:rsid w:val="00413C3B"/>
    <w:rsid w:val="004146BC"/>
    <w:rsid w:val="00414CB6"/>
    <w:rsid w:val="004161BA"/>
    <w:rsid w:val="004213F0"/>
    <w:rsid w:val="00424D4B"/>
    <w:rsid w:val="0042522A"/>
    <w:rsid w:val="00427421"/>
    <w:rsid w:val="00431F4B"/>
    <w:rsid w:val="004322A5"/>
    <w:rsid w:val="004338F2"/>
    <w:rsid w:val="00434377"/>
    <w:rsid w:val="00436E72"/>
    <w:rsid w:val="00441F85"/>
    <w:rsid w:val="004424BE"/>
    <w:rsid w:val="00451365"/>
    <w:rsid w:val="00451A6B"/>
    <w:rsid w:val="00453504"/>
    <w:rsid w:val="00455997"/>
    <w:rsid w:val="00460702"/>
    <w:rsid w:val="0046283C"/>
    <w:rsid w:val="00462A9C"/>
    <w:rsid w:val="0046384E"/>
    <w:rsid w:val="00463C91"/>
    <w:rsid w:val="00464D2F"/>
    <w:rsid w:val="00471A13"/>
    <w:rsid w:val="004734E0"/>
    <w:rsid w:val="00476274"/>
    <w:rsid w:val="0047652D"/>
    <w:rsid w:val="0048283B"/>
    <w:rsid w:val="00482C25"/>
    <w:rsid w:val="004832BA"/>
    <w:rsid w:val="00483412"/>
    <w:rsid w:val="00483C50"/>
    <w:rsid w:val="00484661"/>
    <w:rsid w:val="00490702"/>
    <w:rsid w:val="00490852"/>
    <w:rsid w:val="004927E4"/>
    <w:rsid w:val="00493E4E"/>
    <w:rsid w:val="00495A72"/>
    <w:rsid w:val="00497B9A"/>
    <w:rsid w:val="004A790B"/>
    <w:rsid w:val="004B35F7"/>
    <w:rsid w:val="004B5A54"/>
    <w:rsid w:val="004B749D"/>
    <w:rsid w:val="004B74A0"/>
    <w:rsid w:val="004C7CD9"/>
    <w:rsid w:val="004E20D6"/>
    <w:rsid w:val="004E22E2"/>
    <w:rsid w:val="004E2E1E"/>
    <w:rsid w:val="004E3067"/>
    <w:rsid w:val="004E32FB"/>
    <w:rsid w:val="004E3B4B"/>
    <w:rsid w:val="004F1AE7"/>
    <w:rsid w:val="004F236B"/>
    <w:rsid w:val="004F3C01"/>
    <w:rsid w:val="004F4B69"/>
    <w:rsid w:val="004F720C"/>
    <w:rsid w:val="004F7FDD"/>
    <w:rsid w:val="00501D81"/>
    <w:rsid w:val="00504E7F"/>
    <w:rsid w:val="00506C46"/>
    <w:rsid w:val="00510EE8"/>
    <w:rsid w:val="00511AF8"/>
    <w:rsid w:val="00512B01"/>
    <w:rsid w:val="00513786"/>
    <w:rsid w:val="0051382F"/>
    <w:rsid w:val="00513C2A"/>
    <w:rsid w:val="00517C20"/>
    <w:rsid w:val="00523CFF"/>
    <w:rsid w:val="005265EE"/>
    <w:rsid w:val="00541B57"/>
    <w:rsid w:val="0054336E"/>
    <w:rsid w:val="00543D9A"/>
    <w:rsid w:val="00543ECC"/>
    <w:rsid w:val="00545DE5"/>
    <w:rsid w:val="00545E7C"/>
    <w:rsid w:val="00547BB7"/>
    <w:rsid w:val="00547C1D"/>
    <w:rsid w:val="0055517E"/>
    <w:rsid w:val="00562130"/>
    <w:rsid w:val="00562DE2"/>
    <w:rsid w:val="00566C14"/>
    <w:rsid w:val="00572921"/>
    <w:rsid w:val="00573D76"/>
    <w:rsid w:val="00582D05"/>
    <w:rsid w:val="00584F11"/>
    <w:rsid w:val="00590E72"/>
    <w:rsid w:val="00590F7B"/>
    <w:rsid w:val="00592797"/>
    <w:rsid w:val="00593477"/>
    <w:rsid w:val="00593A58"/>
    <w:rsid w:val="00597782"/>
    <w:rsid w:val="005A3F40"/>
    <w:rsid w:val="005A4CE1"/>
    <w:rsid w:val="005A6A35"/>
    <w:rsid w:val="005A7F8D"/>
    <w:rsid w:val="005B0100"/>
    <w:rsid w:val="005B093A"/>
    <w:rsid w:val="005B476F"/>
    <w:rsid w:val="005B4840"/>
    <w:rsid w:val="005B52F9"/>
    <w:rsid w:val="005B7B3A"/>
    <w:rsid w:val="005C45D9"/>
    <w:rsid w:val="005C4998"/>
    <w:rsid w:val="005C54E9"/>
    <w:rsid w:val="005C6677"/>
    <w:rsid w:val="005D0236"/>
    <w:rsid w:val="005D3920"/>
    <w:rsid w:val="005D40B8"/>
    <w:rsid w:val="005D5C75"/>
    <w:rsid w:val="005D6D5F"/>
    <w:rsid w:val="005E074C"/>
    <w:rsid w:val="005E38E4"/>
    <w:rsid w:val="005E4B63"/>
    <w:rsid w:val="005E4DA4"/>
    <w:rsid w:val="005E571C"/>
    <w:rsid w:val="005E5921"/>
    <w:rsid w:val="005E6A8C"/>
    <w:rsid w:val="005E6AA6"/>
    <w:rsid w:val="005F0F98"/>
    <w:rsid w:val="005F18DF"/>
    <w:rsid w:val="005F1D71"/>
    <w:rsid w:val="005F2DF7"/>
    <w:rsid w:val="005F511C"/>
    <w:rsid w:val="005F7129"/>
    <w:rsid w:val="0060117D"/>
    <w:rsid w:val="006015BA"/>
    <w:rsid w:val="006023E6"/>
    <w:rsid w:val="00602C6C"/>
    <w:rsid w:val="006038CB"/>
    <w:rsid w:val="00604852"/>
    <w:rsid w:val="006106AF"/>
    <w:rsid w:val="00611220"/>
    <w:rsid w:val="00613CDD"/>
    <w:rsid w:val="00614DB6"/>
    <w:rsid w:val="006153FD"/>
    <w:rsid w:val="006156DA"/>
    <w:rsid w:val="0061663E"/>
    <w:rsid w:val="00622ACB"/>
    <w:rsid w:val="006267D5"/>
    <w:rsid w:val="006274E8"/>
    <w:rsid w:val="00631708"/>
    <w:rsid w:val="006354F9"/>
    <w:rsid w:val="0064113D"/>
    <w:rsid w:val="00641A45"/>
    <w:rsid w:val="00641A66"/>
    <w:rsid w:val="006443D7"/>
    <w:rsid w:val="0064648F"/>
    <w:rsid w:val="006470D2"/>
    <w:rsid w:val="006510C3"/>
    <w:rsid w:val="00652092"/>
    <w:rsid w:val="006555CD"/>
    <w:rsid w:val="00660CEA"/>
    <w:rsid w:val="006625FB"/>
    <w:rsid w:val="00664567"/>
    <w:rsid w:val="00664971"/>
    <w:rsid w:val="00665271"/>
    <w:rsid w:val="00665468"/>
    <w:rsid w:val="00665521"/>
    <w:rsid w:val="006716FF"/>
    <w:rsid w:val="00672EBE"/>
    <w:rsid w:val="00673161"/>
    <w:rsid w:val="006772C2"/>
    <w:rsid w:val="00680F8A"/>
    <w:rsid w:val="00686AE5"/>
    <w:rsid w:val="00692FA0"/>
    <w:rsid w:val="0069650D"/>
    <w:rsid w:val="006968A3"/>
    <w:rsid w:val="006A1DBD"/>
    <w:rsid w:val="006A2CF6"/>
    <w:rsid w:val="006A465C"/>
    <w:rsid w:val="006A6AF8"/>
    <w:rsid w:val="006B23F4"/>
    <w:rsid w:val="006B2A48"/>
    <w:rsid w:val="006B34D4"/>
    <w:rsid w:val="006B5637"/>
    <w:rsid w:val="006B5EC4"/>
    <w:rsid w:val="006B724D"/>
    <w:rsid w:val="006B7D9F"/>
    <w:rsid w:val="006C09DE"/>
    <w:rsid w:val="006C3E63"/>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1A90"/>
    <w:rsid w:val="00704E2B"/>
    <w:rsid w:val="007075C5"/>
    <w:rsid w:val="007078C3"/>
    <w:rsid w:val="0071209A"/>
    <w:rsid w:val="00712BD3"/>
    <w:rsid w:val="0071469B"/>
    <w:rsid w:val="00721929"/>
    <w:rsid w:val="00722952"/>
    <w:rsid w:val="00723E67"/>
    <w:rsid w:val="0072459B"/>
    <w:rsid w:val="00725834"/>
    <w:rsid w:val="00725E83"/>
    <w:rsid w:val="0072704B"/>
    <w:rsid w:val="007329C6"/>
    <w:rsid w:val="007345CE"/>
    <w:rsid w:val="00734D43"/>
    <w:rsid w:val="00734D48"/>
    <w:rsid w:val="00736A4A"/>
    <w:rsid w:val="00737DE8"/>
    <w:rsid w:val="0074330C"/>
    <w:rsid w:val="0074378E"/>
    <w:rsid w:val="007460AD"/>
    <w:rsid w:val="00747886"/>
    <w:rsid w:val="007506AA"/>
    <w:rsid w:val="0075079E"/>
    <w:rsid w:val="00752DEF"/>
    <w:rsid w:val="00754584"/>
    <w:rsid w:val="00754C04"/>
    <w:rsid w:val="0075635B"/>
    <w:rsid w:val="0075728F"/>
    <w:rsid w:val="007578B3"/>
    <w:rsid w:val="00757A10"/>
    <w:rsid w:val="0077193E"/>
    <w:rsid w:val="00773C88"/>
    <w:rsid w:val="007753E2"/>
    <w:rsid w:val="00777CDC"/>
    <w:rsid w:val="007813B3"/>
    <w:rsid w:val="007820B1"/>
    <w:rsid w:val="00782850"/>
    <w:rsid w:val="007A45CB"/>
    <w:rsid w:val="007A585B"/>
    <w:rsid w:val="007B0AAE"/>
    <w:rsid w:val="007B1CC9"/>
    <w:rsid w:val="007B4043"/>
    <w:rsid w:val="007B4F0C"/>
    <w:rsid w:val="007C1C63"/>
    <w:rsid w:val="007C369D"/>
    <w:rsid w:val="007D237A"/>
    <w:rsid w:val="007D3113"/>
    <w:rsid w:val="007D6DA3"/>
    <w:rsid w:val="007E1449"/>
    <w:rsid w:val="007E28B9"/>
    <w:rsid w:val="007E60C6"/>
    <w:rsid w:val="007E64EB"/>
    <w:rsid w:val="007E6A10"/>
    <w:rsid w:val="007E77FD"/>
    <w:rsid w:val="007F0C9B"/>
    <w:rsid w:val="007F1181"/>
    <w:rsid w:val="007F131F"/>
    <w:rsid w:val="007F6C16"/>
    <w:rsid w:val="00803638"/>
    <w:rsid w:val="00806C5C"/>
    <w:rsid w:val="0081258F"/>
    <w:rsid w:val="00816354"/>
    <w:rsid w:val="0081688C"/>
    <w:rsid w:val="0082052D"/>
    <w:rsid w:val="00820B2C"/>
    <w:rsid w:val="008245F1"/>
    <w:rsid w:val="00831A23"/>
    <w:rsid w:val="008322E1"/>
    <w:rsid w:val="00833460"/>
    <w:rsid w:val="00835856"/>
    <w:rsid w:val="008369F8"/>
    <w:rsid w:val="008375F8"/>
    <w:rsid w:val="00841099"/>
    <w:rsid w:val="00846091"/>
    <w:rsid w:val="0085221B"/>
    <w:rsid w:val="008528F0"/>
    <w:rsid w:val="0085324B"/>
    <w:rsid w:val="00862186"/>
    <w:rsid w:val="008631D0"/>
    <w:rsid w:val="008641E4"/>
    <w:rsid w:val="008649D1"/>
    <w:rsid w:val="00871576"/>
    <w:rsid w:val="00872070"/>
    <w:rsid w:val="008761F7"/>
    <w:rsid w:val="00877EB0"/>
    <w:rsid w:val="0088144F"/>
    <w:rsid w:val="008831E4"/>
    <w:rsid w:val="00883201"/>
    <w:rsid w:val="0088427C"/>
    <w:rsid w:val="00886348"/>
    <w:rsid w:val="00895E7D"/>
    <w:rsid w:val="00896661"/>
    <w:rsid w:val="008A3FDB"/>
    <w:rsid w:val="008A467E"/>
    <w:rsid w:val="008A5415"/>
    <w:rsid w:val="008B6C8F"/>
    <w:rsid w:val="008C7C79"/>
    <w:rsid w:val="008D0834"/>
    <w:rsid w:val="008D3E97"/>
    <w:rsid w:val="008D3EE1"/>
    <w:rsid w:val="008D4091"/>
    <w:rsid w:val="008D4E78"/>
    <w:rsid w:val="008D62AB"/>
    <w:rsid w:val="008D7E62"/>
    <w:rsid w:val="008E55F2"/>
    <w:rsid w:val="008E5DFC"/>
    <w:rsid w:val="008E676D"/>
    <w:rsid w:val="008E7396"/>
    <w:rsid w:val="008F071D"/>
    <w:rsid w:val="008F089A"/>
    <w:rsid w:val="008F0A65"/>
    <w:rsid w:val="008F0B45"/>
    <w:rsid w:val="008F0DBF"/>
    <w:rsid w:val="008F3650"/>
    <w:rsid w:val="008F3933"/>
    <w:rsid w:val="008F4657"/>
    <w:rsid w:val="008F522D"/>
    <w:rsid w:val="00902616"/>
    <w:rsid w:val="00902EB0"/>
    <w:rsid w:val="0090416C"/>
    <w:rsid w:val="00904392"/>
    <w:rsid w:val="009126D9"/>
    <w:rsid w:val="00912D08"/>
    <w:rsid w:val="00916C3E"/>
    <w:rsid w:val="00922378"/>
    <w:rsid w:val="00922396"/>
    <w:rsid w:val="0092347D"/>
    <w:rsid w:val="0092360E"/>
    <w:rsid w:val="009236B8"/>
    <w:rsid w:val="009250C3"/>
    <w:rsid w:val="00925314"/>
    <w:rsid w:val="00932C7C"/>
    <w:rsid w:val="00933768"/>
    <w:rsid w:val="009347B8"/>
    <w:rsid w:val="009354EE"/>
    <w:rsid w:val="00935D7E"/>
    <w:rsid w:val="00936B22"/>
    <w:rsid w:val="00936B3A"/>
    <w:rsid w:val="009418C3"/>
    <w:rsid w:val="00953A85"/>
    <w:rsid w:val="00954159"/>
    <w:rsid w:val="0095469B"/>
    <w:rsid w:val="00955FF6"/>
    <w:rsid w:val="00963B3B"/>
    <w:rsid w:val="00967223"/>
    <w:rsid w:val="00970815"/>
    <w:rsid w:val="00971775"/>
    <w:rsid w:val="00973043"/>
    <w:rsid w:val="00974E55"/>
    <w:rsid w:val="00974F55"/>
    <w:rsid w:val="009808F0"/>
    <w:rsid w:val="0098336A"/>
    <w:rsid w:val="00983CA8"/>
    <w:rsid w:val="00987D93"/>
    <w:rsid w:val="00993505"/>
    <w:rsid w:val="00996ADA"/>
    <w:rsid w:val="00996C7B"/>
    <w:rsid w:val="00996E07"/>
    <w:rsid w:val="009A09C6"/>
    <w:rsid w:val="009A0E8F"/>
    <w:rsid w:val="009A31D9"/>
    <w:rsid w:val="009A3F42"/>
    <w:rsid w:val="009A4778"/>
    <w:rsid w:val="009B0609"/>
    <w:rsid w:val="009B1976"/>
    <w:rsid w:val="009B213C"/>
    <w:rsid w:val="009B35BF"/>
    <w:rsid w:val="009B3D3B"/>
    <w:rsid w:val="009B3FE0"/>
    <w:rsid w:val="009B6D91"/>
    <w:rsid w:val="009C0724"/>
    <w:rsid w:val="009C56D9"/>
    <w:rsid w:val="009D193D"/>
    <w:rsid w:val="009D5570"/>
    <w:rsid w:val="009D7C70"/>
    <w:rsid w:val="009E01CD"/>
    <w:rsid w:val="009E3B2C"/>
    <w:rsid w:val="009E65E0"/>
    <w:rsid w:val="009F048A"/>
    <w:rsid w:val="009F0F1E"/>
    <w:rsid w:val="009F1880"/>
    <w:rsid w:val="009F4CF5"/>
    <w:rsid w:val="009F5ED0"/>
    <w:rsid w:val="009F6109"/>
    <w:rsid w:val="009F656F"/>
    <w:rsid w:val="00A03BEA"/>
    <w:rsid w:val="00A051BD"/>
    <w:rsid w:val="00A066E8"/>
    <w:rsid w:val="00A06AF0"/>
    <w:rsid w:val="00A0707D"/>
    <w:rsid w:val="00A07A63"/>
    <w:rsid w:val="00A113EA"/>
    <w:rsid w:val="00A11DB5"/>
    <w:rsid w:val="00A14A29"/>
    <w:rsid w:val="00A17089"/>
    <w:rsid w:val="00A17305"/>
    <w:rsid w:val="00A20FB5"/>
    <w:rsid w:val="00A2153D"/>
    <w:rsid w:val="00A22C9E"/>
    <w:rsid w:val="00A267DF"/>
    <w:rsid w:val="00A274BA"/>
    <w:rsid w:val="00A3009C"/>
    <w:rsid w:val="00A30E3B"/>
    <w:rsid w:val="00A3163A"/>
    <w:rsid w:val="00A34048"/>
    <w:rsid w:val="00A3406E"/>
    <w:rsid w:val="00A34753"/>
    <w:rsid w:val="00A3530A"/>
    <w:rsid w:val="00A363C9"/>
    <w:rsid w:val="00A363F6"/>
    <w:rsid w:val="00A3713A"/>
    <w:rsid w:val="00A4218F"/>
    <w:rsid w:val="00A42EAE"/>
    <w:rsid w:val="00A45DD2"/>
    <w:rsid w:val="00A468C0"/>
    <w:rsid w:val="00A50C8A"/>
    <w:rsid w:val="00A522B4"/>
    <w:rsid w:val="00A536BE"/>
    <w:rsid w:val="00A53CE6"/>
    <w:rsid w:val="00A5765E"/>
    <w:rsid w:val="00A65845"/>
    <w:rsid w:val="00A65871"/>
    <w:rsid w:val="00A65C6F"/>
    <w:rsid w:val="00A7089E"/>
    <w:rsid w:val="00A73CE0"/>
    <w:rsid w:val="00A754DA"/>
    <w:rsid w:val="00A75EFF"/>
    <w:rsid w:val="00A808FC"/>
    <w:rsid w:val="00A8245F"/>
    <w:rsid w:val="00A85413"/>
    <w:rsid w:val="00A854DB"/>
    <w:rsid w:val="00A9011B"/>
    <w:rsid w:val="00A923F4"/>
    <w:rsid w:val="00A94E6E"/>
    <w:rsid w:val="00A965D6"/>
    <w:rsid w:val="00A96A3D"/>
    <w:rsid w:val="00AA506F"/>
    <w:rsid w:val="00AB2F11"/>
    <w:rsid w:val="00AB3B8D"/>
    <w:rsid w:val="00AB5A01"/>
    <w:rsid w:val="00AB5A4F"/>
    <w:rsid w:val="00AC0051"/>
    <w:rsid w:val="00AC0B6A"/>
    <w:rsid w:val="00AC0CC4"/>
    <w:rsid w:val="00AC3592"/>
    <w:rsid w:val="00AC43E9"/>
    <w:rsid w:val="00AC46BB"/>
    <w:rsid w:val="00AC4B5D"/>
    <w:rsid w:val="00AC5D6B"/>
    <w:rsid w:val="00AC5F62"/>
    <w:rsid w:val="00AC608A"/>
    <w:rsid w:val="00AC63BA"/>
    <w:rsid w:val="00AC6407"/>
    <w:rsid w:val="00AD017D"/>
    <w:rsid w:val="00AD037B"/>
    <w:rsid w:val="00AD40CC"/>
    <w:rsid w:val="00AD49D6"/>
    <w:rsid w:val="00AD64C4"/>
    <w:rsid w:val="00AD7895"/>
    <w:rsid w:val="00AD7BCA"/>
    <w:rsid w:val="00AE533A"/>
    <w:rsid w:val="00AE6F3D"/>
    <w:rsid w:val="00AE73C0"/>
    <w:rsid w:val="00AF0388"/>
    <w:rsid w:val="00B0089F"/>
    <w:rsid w:val="00B028A9"/>
    <w:rsid w:val="00B03AF4"/>
    <w:rsid w:val="00B05C73"/>
    <w:rsid w:val="00B0728A"/>
    <w:rsid w:val="00B07463"/>
    <w:rsid w:val="00B13049"/>
    <w:rsid w:val="00B15F61"/>
    <w:rsid w:val="00B16F20"/>
    <w:rsid w:val="00B230CF"/>
    <w:rsid w:val="00B25A31"/>
    <w:rsid w:val="00B27090"/>
    <w:rsid w:val="00B27BBF"/>
    <w:rsid w:val="00B27FCD"/>
    <w:rsid w:val="00B36EEF"/>
    <w:rsid w:val="00B37D90"/>
    <w:rsid w:val="00B40D4B"/>
    <w:rsid w:val="00B46438"/>
    <w:rsid w:val="00B5386E"/>
    <w:rsid w:val="00B555AD"/>
    <w:rsid w:val="00B6028B"/>
    <w:rsid w:val="00B61A84"/>
    <w:rsid w:val="00B64E78"/>
    <w:rsid w:val="00B70831"/>
    <w:rsid w:val="00B73C78"/>
    <w:rsid w:val="00B73CF6"/>
    <w:rsid w:val="00B74FCC"/>
    <w:rsid w:val="00B75C90"/>
    <w:rsid w:val="00B7638A"/>
    <w:rsid w:val="00B77EDC"/>
    <w:rsid w:val="00B8153D"/>
    <w:rsid w:val="00B81927"/>
    <w:rsid w:val="00B82D7C"/>
    <w:rsid w:val="00B83C44"/>
    <w:rsid w:val="00B85C0E"/>
    <w:rsid w:val="00B87587"/>
    <w:rsid w:val="00B8783C"/>
    <w:rsid w:val="00B902A6"/>
    <w:rsid w:val="00B93E9A"/>
    <w:rsid w:val="00B94698"/>
    <w:rsid w:val="00B94791"/>
    <w:rsid w:val="00B96BEA"/>
    <w:rsid w:val="00B96C34"/>
    <w:rsid w:val="00BA1013"/>
    <w:rsid w:val="00BA2FE3"/>
    <w:rsid w:val="00BA67A0"/>
    <w:rsid w:val="00BA7E8A"/>
    <w:rsid w:val="00BB373C"/>
    <w:rsid w:val="00BB3A4D"/>
    <w:rsid w:val="00BB52A8"/>
    <w:rsid w:val="00BC13E3"/>
    <w:rsid w:val="00BC1CA4"/>
    <w:rsid w:val="00BC1D90"/>
    <w:rsid w:val="00BC1DA1"/>
    <w:rsid w:val="00BC4061"/>
    <w:rsid w:val="00BC4D75"/>
    <w:rsid w:val="00BC6AFC"/>
    <w:rsid w:val="00BD0B53"/>
    <w:rsid w:val="00BD306D"/>
    <w:rsid w:val="00BD4D68"/>
    <w:rsid w:val="00BD6D7D"/>
    <w:rsid w:val="00BD74D3"/>
    <w:rsid w:val="00BD75FC"/>
    <w:rsid w:val="00BD77DD"/>
    <w:rsid w:val="00BE03F1"/>
    <w:rsid w:val="00BE1B70"/>
    <w:rsid w:val="00BE29AB"/>
    <w:rsid w:val="00BE6D56"/>
    <w:rsid w:val="00BF0FAF"/>
    <w:rsid w:val="00BF11A5"/>
    <w:rsid w:val="00BF2BD3"/>
    <w:rsid w:val="00BF50ED"/>
    <w:rsid w:val="00BF5807"/>
    <w:rsid w:val="00C02C51"/>
    <w:rsid w:val="00C02F20"/>
    <w:rsid w:val="00C07EBF"/>
    <w:rsid w:val="00C11402"/>
    <w:rsid w:val="00C1284A"/>
    <w:rsid w:val="00C14876"/>
    <w:rsid w:val="00C156A1"/>
    <w:rsid w:val="00C17A3F"/>
    <w:rsid w:val="00C2008C"/>
    <w:rsid w:val="00C36135"/>
    <w:rsid w:val="00C36F0D"/>
    <w:rsid w:val="00C37742"/>
    <w:rsid w:val="00C40434"/>
    <w:rsid w:val="00C41272"/>
    <w:rsid w:val="00C436A1"/>
    <w:rsid w:val="00C466E7"/>
    <w:rsid w:val="00C46F6E"/>
    <w:rsid w:val="00C47247"/>
    <w:rsid w:val="00C505CA"/>
    <w:rsid w:val="00C51686"/>
    <w:rsid w:val="00C52E83"/>
    <w:rsid w:val="00C548DF"/>
    <w:rsid w:val="00C54A07"/>
    <w:rsid w:val="00C552D1"/>
    <w:rsid w:val="00C553B2"/>
    <w:rsid w:val="00C57D60"/>
    <w:rsid w:val="00C65FDA"/>
    <w:rsid w:val="00C70FBC"/>
    <w:rsid w:val="00C72547"/>
    <w:rsid w:val="00C7618D"/>
    <w:rsid w:val="00C8019A"/>
    <w:rsid w:val="00C802A1"/>
    <w:rsid w:val="00C83495"/>
    <w:rsid w:val="00C862D9"/>
    <w:rsid w:val="00C931A2"/>
    <w:rsid w:val="00C95233"/>
    <w:rsid w:val="00C96C08"/>
    <w:rsid w:val="00C96E21"/>
    <w:rsid w:val="00C97F50"/>
    <w:rsid w:val="00CA199E"/>
    <w:rsid w:val="00CA31B5"/>
    <w:rsid w:val="00CA3467"/>
    <w:rsid w:val="00CA4729"/>
    <w:rsid w:val="00CA50B6"/>
    <w:rsid w:val="00CA5153"/>
    <w:rsid w:val="00CA6755"/>
    <w:rsid w:val="00CA717A"/>
    <w:rsid w:val="00CB0371"/>
    <w:rsid w:val="00CB2F30"/>
    <w:rsid w:val="00CB2F4C"/>
    <w:rsid w:val="00CB2FE1"/>
    <w:rsid w:val="00CB408D"/>
    <w:rsid w:val="00CB420F"/>
    <w:rsid w:val="00CB5B1F"/>
    <w:rsid w:val="00CC12FD"/>
    <w:rsid w:val="00CC348A"/>
    <w:rsid w:val="00CC43DA"/>
    <w:rsid w:val="00CD05A0"/>
    <w:rsid w:val="00CD2920"/>
    <w:rsid w:val="00CD4794"/>
    <w:rsid w:val="00CD70F8"/>
    <w:rsid w:val="00CE3460"/>
    <w:rsid w:val="00CF06C8"/>
    <w:rsid w:val="00CF2581"/>
    <w:rsid w:val="00CF2D33"/>
    <w:rsid w:val="00CF30C3"/>
    <w:rsid w:val="00CF33C8"/>
    <w:rsid w:val="00CF345E"/>
    <w:rsid w:val="00CF3528"/>
    <w:rsid w:val="00CF6C74"/>
    <w:rsid w:val="00CF6F52"/>
    <w:rsid w:val="00CF7D01"/>
    <w:rsid w:val="00CF7FCF"/>
    <w:rsid w:val="00D000A5"/>
    <w:rsid w:val="00D00BED"/>
    <w:rsid w:val="00D01A52"/>
    <w:rsid w:val="00D0233B"/>
    <w:rsid w:val="00D03ACB"/>
    <w:rsid w:val="00D05BC4"/>
    <w:rsid w:val="00D0688E"/>
    <w:rsid w:val="00D12DB5"/>
    <w:rsid w:val="00D14E5F"/>
    <w:rsid w:val="00D155ED"/>
    <w:rsid w:val="00D15698"/>
    <w:rsid w:val="00D15B38"/>
    <w:rsid w:val="00D15DC0"/>
    <w:rsid w:val="00D17C2B"/>
    <w:rsid w:val="00D20A23"/>
    <w:rsid w:val="00D25A19"/>
    <w:rsid w:val="00D26D67"/>
    <w:rsid w:val="00D26FC1"/>
    <w:rsid w:val="00D273E3"/>
    <w:rsid w:val="00D30149"/>
    <w:rsid w:val="00D301DD"/>
    <w:rsid w:val="00D30D8E"/>
    <w:rsid w:val="00D3253A"/>
    <w:rsid w:val="00D34AB6"/>
    <w:rsid w:val="00D34CC8"/>
    <w:rsid w:val="00D3726D"/>
    <w:rsid w:val="00D4003A"/>
    <w:rsid w:val="00D44C69"/>
    <w:rsid w:val="00D45603"/>
    <w:rsid w:val="00D45744"/>
    <w:rsid w:val="00D47625"/>
    <w:rsid w:val="00D47B2E"/>
    <w:rsid w:val="00D53E06"/>
    <w:rsid w:val="00D57EEC"/>
    <w:rsid w:val="00D7173B"/>
    <w:rsid w:val="00D718A1"/>
    <w:rsid w:val="00D75776"/>
    <w:rsid w:val="00D805C1"/>
    <w:rsid w:val="00D8130E"/>
    <w:rsid w:val="00D82B7F"/>
    <w:rsid w:val="00D83229"/>
    <w:rsid w:val="00D8772B"/>
    <w:rsid w:val="00D90848"/>
    <w:rsid w:val="00D93F65"/>
    <w:rsid w:val="00D9559C"/>
    <w:rsid w:val="00D955DF"/>
    <w:rsid w:val="00DA175D"/>
    <w:rsid w:val="00DA1E73"/>
    <w:rsid w:val="00DA4560"/>
    <w:rsid w:val="00DA4DEC"/>
    <w:rsid w:val="00DA7942"/>
    <w:rsid w:val="00DB10BF"/>
    <w:rsid w:val="00DB41AA"/>
    <w:rsid w:val="00DB56AA"/>
    <w:rsid w:val="00DB6171"/>
    <w:rsid w:val="00DB6E06"/>
    <w:rsid w:val="00DB6F14"/>
    <w:rsid w:val="00DB7514"/>
    <w:rsid w:val="00DB7D03"/>
    <w:rsid w:val="00DC3EA2"/>
    <w:rsid w:val="00DC5E8A"/>
    <w:rsid w:val="00DC7630"/>
    <w:rsid w:val="00DD000E"/>
    <w:rsid w:val="00DD0386"/>
    <w:rsid w:val="00DD0CDC"/>
    <w:rsid w:val="00DD1778"/>
    <w:rsid w:val="00DD401A"/>
    <w:rsid w:val="00DD4EBB"/>
    <w:rsid w:val="00DD6873"/>
    <w:rsid w:val="00DD6B3D"/>
    <w:rsid w:val="00DE011A"/>
    <w:rsid w:val="00DE120F"/>
    <w:rsid w:val="00DE5256"/>
    <w:rsid w:val="00DE5C96"/>
    <w:rsid w:val="00DE6284"/>
    <w:rsid w:val="00DF328D"/>
    <w:rsid w:val="00DF56D7"/>
    <w:rsid w:val="00E010BA"/>
    <w:rsid w:val="00E025A0"/>
    <w:rsid w:val="00E0428D"/>
    <w:rsid w:val="00E073E7"/>
    <w:rsid w:val="00E1198C"/>
    <w:rsid w:val="00E12830"/>
    <w:rsid w:val="00E13E41"/>
    <w:rsid w:val="00E1446B"/>
    <w:rsid w:val="00E14B3A"/>
    <w:rsid w:val="00E15C43"/>
    <w:rsid w:val="00E163C0"/>
    <w:rsid w:val="00E17AE7"/>
    <w:rsid w:val="00E2184A"/>
    <w:rsid w:val="00E226CF"/>
    <w:rsid w:val="00E23784"/>
    <w:rsid w:val="00E249DD"/>
    <w:rsid w:val="00E268D5"/>
    <w:rsid w:val="00E269FC"/>
    <w:rsid w:val="00E2723E"/>
    <w:rsid w:val="00E277FB"/>
    <w:rsid w:val="00E27E08"/>
    <w:rsid w:val="00E33D6A"/>
    <w:rsid w:val="00E406C7"/>
    <w:rsid w:val="00E42C50"/>
    <w:rsid w:val="00E43D52"/>
    <w:rsid w:val="00E47021"/>
    <w:rsid w:val="00E47336"/>
    <w:rsid w:val="00E51C73"/>
    <w:rsid w:val="00E52646"/>
    <w:rsid w:val="00E52880"/>
    <w:rsid w:val="00E52F9C"/>
    <w:rsid w:val="00E5461A"/>
    <w:rsid w:val="00E56424"/>
    <w:rsid w:val="00E56813"/>
    <w:rsid w:val="00E56E10"/>
    <w:rsid w:val="00E579D2"/>
    <w:rsid w:val="00E617E9"/>
    <w:rsid w:val="00E71765"/>
    <w:rsid w:val="00E7640D"/>
    <w:rsid w:val="00E76ACC"/>
    <w:rsid w:val="00E80E90"/>
    <w:rsid w:val="00E81BB2"/>
    <w:rsid w:val="00E81D72"/>
    <w:rsid w:val="00E92673"/>
    <w:rsid w:val="00E93696"/>
    <w:rsid w:val="00E979A3"/>
    <w:rsid w:val="00EA0375"/>
    <w:rsid w:val="00EA3498"/>
    <w:rsid w:val="00EA5B86"/>
    <w:rsid w:val="00EA69E6"/>
    <w:rsid w:val="00EB1F70"/>
    <w:rsid w:val="00EC2552"/>
    <w:rsid w:val="00EC30F1"/>
    <w:rsid w:val="00EC3290"/>
    <w:rsid w:val="00ED3036"/>
    <w:rsid w:val="00ED32B4"/>
    <w:rsid w:val="00ED5876"/>
    <w:rsid w:val="00EE34AF"/>
    <w:rsid w:val="00EE446F"/>
    <w:rsid w:val="00EE5DED"/>
    <w:rsid w:val="00EE759E"/>
    <w:rsid w:val="00EF00F1"/>
    <w:rsid w:val="00EF195D"/>
    <w:rsid w:val="00EF49C4"/>
    <w:rsid w:val="00F02B19"/>
    <w:rsid w:val="00F02C5B"/>
    <w:rsid w:val="00F06E3D"/>
    <w:rsid w:val="00F07548"/>
    <w:rsid w:val="00F12921"/>
    <w:rsid w:val="00F17122"/>
    <w:rsid w:val="00F23FB0"/>
    <w:rsid w:val="00F24C19"/>
    <w:rsid w:val="00F24D20"/>
    <w:rsid w:val="00F252F2"/>
    <w:rsid w:val="00F40EC5"/>
    <w:rsid w:val="00F43C67"/>
    <w:rsid w:val="00F44B69"/>
    <w:rsid w:val="00F47605"/>
    <w:rsid w:val="00F54379"/>
    <w:rsid w:val="00F55EDB"/>
    <w:rsid w:val="00F56054"/>
    <w:rsid w:val="00F5749B"/>
    <w:rsid w:val="00F6158E"/>
    <w:rsid w:val="00F61A0A"/>
    <w:rsid w:val="00F63BC2"/>
    <w:rsid w:val="00F668C0"/>
    <w:rsid w:val="00F671CF"/>
    <w:rsid w:val="00F705E5"/>
    <w:rsid w:val="00F77C86"/>
    <w:rsid w:val="00F815C7"/>
    <w:rsid w:val="00F83EE2"/>
    <w:rsid w:val="00F855B9"/>
    <w:rsid w:val="00F912EE"/>
    <w:rsid w:val="00F93EB5"/>
    <w:rsid w:val="00F93FE5"/>
    <w:rsid w:val="00F9526F"/>
    <w:rsid w:val="00FA07B9"/>
    <w:rsid w:val="00FA1E26"/>
    <w:rsid w:val="00FA2683"/>
    <w:rsid w:val="00FA79F7"/>
    <w:rsid w:val="00FB0FA2"/>
    <w:rsid w:val="00FB3103"/>
    <w:rsid w:val="00FC1BB0"/>
    <w:rsid w:val="00FC5393"/>
    <w:rsid w:val="00FC7D21"/>
    <w:rsid w:val="00FD0CD7"/>
    <w:rsid w:val="00FD2DD4"/>
    <w:rsid w:val="00FD3009"/>
    <w:rsid w:val="00FD74C4"/>
    <w:rsid w:val="00FE09AD"/>
    <w:rsid w:val="00FE240F"/>
    <w:rsid w:val="00FE7387"/>
    <w:rsid w:val="00FF16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02C6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02C6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 w:type="character" w:customStyle="1" w:styleId="normaltextrun">
    <w:name w:val="normaltextrun"/>
    <w:basedOn w:val="Absatz-Standardschriftart"/>
    <w:rsid w:val="007460AD"/>
  </w:style>
  <w:style w:type="character" w:customStyle="1" w:styleId="spellingerror">
    <w:name w:val="spellingerror"/>
    <w:basedOn w:val="Absatz-Standardschriftart"/>
    <w:rsid w:val="007460AD"/>
  </w:style>
  <w:style w:type="character" w:styleId="NichtaufgelsteErwhnung">
    <w:name w:val="Unresolved Mention"/>
    <w:basedOn w:val="Absatz-Standardschriftart"/>
    <w:uiPriority w:val="99"/>
    <w:semiHidden/>
    <w:unhideWhenUsed/>
    <w:rsid w:val="0031048B"/>
    <w:rPr>
      <w:color w:val="605E5C"/>
      <w:shd w:val="clear" w:color="auto" w:fill="E1DFDD"/>
    </w:rPr>
  </w:style>
  <w:style w:type="paragraph" w:customStyle="1" w:styleId="Standard1">
    <w:name w:val="Standard1"/>
    <w:basedOn w:val="Standard"/>
    <w:rsid w:val="00A4218F"/>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sub">
    <w:name w:val="sub"/>
    <w:basedOn w:val="Absatz-Standardschriftart"/>
    <w:rsid w:val="00A4218F"/>
  </w:style>
  <w:style w:type="character" w:customStyle="1" w:styleId="Standard2">
    <w:name w:val="Standard2"/>
    <w:basedOn w:val="Absatz-Standardschriftart"/>
    <w:rsid w:val="0077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60461505">
      <w:bodyDiv w:val="1"/>
      <w:marLeft w:val="0"/>
      <w:marRight w:val="0"/>
      <w:marTop w:val="0"/>
      <w:marBottom w:val="0"/>
      <w:divBdr>
        <w:top w:val="none" w:sz="0" w:space="0" w:color="auto"/>
        <w:left w:val="none" w:sz="0" w:space="0" w:color="auto"/>
        <w:bottom w:val="none" w:sz="0" w:space="0" w:color="auto"/>
        <w:right w:val="none" w:sz="0" w:space="0" w:color="auto"/>
      </w:divBdr>
    </w:div>
    <w:div w:id="545796287">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688872541">
      <w:bodyDiv w:val="1"/>
      <w:marLeft w:val="0"/>
      <w:marRight w:val="0"/>
      <w:marTop w:val="0"/>
      <w:marBottom w:val="0"/>
      <w:divBdr>
        <w:top w:val="none" w:sz="0" w:space="0" w:color="auto"/>
        <w:left w:val="none" w:sz="0" w:space="0" w:color="auto"/>
        <w:bottom w:val="none" w:sz="0" w:space="0" w:color="auto"/>
        <w:right w:val="none" w:sz="0" w:space="0" w:color="auto"/>
      </w:divBdr>
      <w:divsChild>
        <w:div w:id="1910723524">
          <w:marLeft w:val="-150"/>
          <w:marRight w:val="-150"/>
          <w:marTop w:val="0"/>
          <w:marBottom w:val="0"/>
          <w:divBdr>
            <w:top w:val="none" w:sz="0" w:space="0" w:color="auto"/>
            <w:left w:val="none" w:sz="0" w:space="0" w:color="auto"/>
            <w:bottom w:val="none" w:sz="0" w:space="0" w:color="auto"/>
            <w:right w:val="none" w:sz="0" w:space="0" w:color="auto"/>
          </w:divBdr>
          <w:divsChild>
            <w:div w:id="1677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09261530">
      <w:bodyDiv w:val="1"/>
      <w:marLeft w:val="0"/>
      <w:marRight w:val="0"/>
      <w:marTop w:val="0"/>
      <w:marBottom w:val="0"/>
      <w:divBdr>
        <w:top w:val="none" w:sz="0" w:space="0" w:color="auto"/>
        <w:left w:val="none" w:sz="0" w:space="0" w:color="auto"/>
        <w:bottom w:val="none" w:sz="0" w:space="0" w:color="auto"/>
        <w:right w:val="none" w:sz="0" w:space="0" w:color="auto"/>
      </w:divBdr>
    </w:div>
    <w:div w:id="1253048593">
      <w:bodyDiv w:val="1"/>
      <w:marLeft w:val="0"/>
      <w:marRight w:val="0"/>
      <w:marTop w:val="0"/>
      <w:marBottom w:val="0"/>
      <w:divBdr>
        <w:top w:val="none" w:sz="0" w:space="0" w:color="auto"/>
        <w:left w:val="none" w:sz="0" w:space="0" w:color="auto"/>
        <w:bottom w:val="none" w:sz="0" w:space="0" w:color="auto"/>
        <w:right w:val="none" w:sz="0" w:space="0" w:color="auto"/>
      </w:divBdr>
    </w:div>
    <w:div w:id="135792259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7756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A185-0873-4720-9676-702DA66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Bärbel Ritter</cp:lastModifiedBy>
  <cp:revision>2</cp:revision>
  <cp:lastPrinted>2020-08-31T14:10:00Z</cp:lastPrinted>
  <dcterms:created xsi:type="dcterms:W3CDTF">2021-09-28T09:31:00Z</dcterms:created>
  <dcterms:modified xsi:type="dcterms:W3CDTF">2021-09-28T09:31:00Z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2021-04-06T14:24:48Z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d6d20a05-19b4-48a1-b224-9a0eea4b4435</vt:lpwstr>
  </property>
  <property fmtid="{D5CDD505-2E9C-101B-9397-08002B2CF9AE}" pid="8" name="MSIP_Label_fe7c75fe-f914-45f8-9747-40a3f5d4287a_ContentBits">
    <vt:lpwstr>0</vt:lpwstr>
  </property>
</Properties>
</file>