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ABE7" w14:textId="4B5199A4" w:rsidR="00D34CC8" w:rsidRPr="00E123DD" w:rsidRDefault="00431A6B" w:rsidP="00E123DD">
      <w:pPr>
        <w:pStyle w:val="berschrift1"/>
        <w:rPr>
          <w:sz w:val="32"/>
          <w:szCs w:val="36"/>
        </w:rPr>
      </w:pPr>
      <w:r>
        <w:t xml:space="preserve">So geht nachhaltiges Wirtschaften – ein neuer Bericht von Schneider Electric und CNBC </w:t>
      </w:r>
      <w:r w:rsidR="00BA7472">
        <w:t>zeigt das grüne Potenzial digitaler Technologien</w:t>
      </w:r>
    </w:p>
    <w:p w14:paraId="7D8FC372" w14:textId="62B79AFC" w:rsidR="00D34CC8" w:rsidRPr="009E6B19" w:rsidRDefault="00BA7472" w:rsidP="009A7823">
      <w:pPr>
        <w:pStyle w:val="berschrift2"/>
      </w:pPr>
      <w:r>
        <w:t xml:space="preserve">Schneider Electric und CNBC </w:t>
      </w:r>
      <w:proofErr w:type="spellStart"/>
      <w:r>
        <w:t>Catalyst</w:t>
      </w:r>
      <w:proofErr w:type="spellEnd"/>
      <w:r>
        <w:t xml:space="preserve"> </w:t>
      </w:r>
      <w:r w:rsidR="00533E2F">
        <w:t>präsentieren</w:t>
      </w:r>
      <w:r>
        <w:t xml:space="preserve"> in ihrem jüngst veröffentlichten Report </w:t>
      </w:r>
      <w:r w:rsidR="00533E2F">
        <w:t xml:space="preserve">weltweite Fallbeispiele, bei denen es mithilfe digitaler Technologien gelungen ist, die Emission von Treibhausgasen zu senken, </w:t>
      </w:r>
      <w:r w:rsidR="009A7823">
        <w:t>auf e</w:t>
      </w:r>
      <w:r w:rsidR="00533E2F">
        <w:t xml:space="preserve">rneuerbare </w:t>
      </w:r>
      <w:r w:rsidR="009A7823">
        <w:t xml:space="preserve">Energien </w:t>
      </w:r>
      <w:r w:rsidR="00533E2F">
        <w:t>umzustellen oder Lieferketten transparenter und nachhaltiger zu gestalten.</w:t>
      </w:r>
    </w:p>
    <w:p w14:paraId="72DCBDFC" w14:textId="03285C61" w:rsidR="00E65A33" w:rsidRDefault="00E51E49" w:rsidP="00D34CC8">
      <w:pPr>
        <w:rPr>
          <w:lang w:eastAsia="en-GB"/>
        </w:rPr>
      </w:pPr>
      <w:r w:rsidRPr="00E648CF">
        <w:rPr>
          <w:b/>
          <w:bCs/>
          <w:lang w:eastAsia="en-GB"/>
        </w:rPr>
        <w:t xml:space="preserve">Ratingen, </w:t>
      </w:r>
      <w:r w:rsidR="00E648CF" w:rsidRPr="00E648CF">
        <w:rPr>
          <w:b/>
          <w:bCs/>
          <w:lang w:eastAsia="en-GB"/>
        </w:rPr>
        <w:t>13</w:t>
      </w:r>
      <w:r w:rsidRPr="00E648CF">
        <w:rPr>
          <w:b/>
          <w:bCs/>
          <w:lang w:eastAsia="en-GB"/>
        </w:rPr>
        <w:t xml:space="preserve">. Januar 2022 </w:t>
      </w:r>
      <w:r w:rsidR="006A71BE" w:rsidRPr="00E648CF">
        <w:rPr>
          <w:b/>
          <w:bCs/>
          <w:lang w:eastAsia="en-GB"/>
        </w:rPr>
        <w:t>–</w:t>
      </w:r>
      <w:r w:rsidRPr="00E648CF">
        <w:rPr>
          <w:lang w:eastAsia="en-GB"/>
        </w:rPr>
        <w:t xml:space="preserve"> </w:t>
      </w:r>
      <w:r w:rsidR="006A71BE" w:rsidRPr="00E648CF">
        <w:rPr>
          <w:lang w:eastAsia="en-GB"/>
        </w:rPr>
        <w:t>Für die Umsetzung von wirtschaftlich und sozial verträglichen</w:t>
      </w:r>
      <w:r w:rsidR="006A71BE">
        <w:rPr>
          <w:lang w:eastAsia="en-GB"/>
        </w:rPr>
        <w:t xml:space="preserve"> Klimaschutzmaßnahmen spielen digitale Technologien eine entscheidende Rolle. </w:t>
      </w:r>
      <w:r w:rsidR="00E65A33">
        <w:rPr>
          <w:lang w:eastAsia="en-GB"/>
        </w:rPr>
        <w:t>Ein neue</w:t>
      </w:r>
      <w:r w:rsidR="00261ECF">
        <w:rPr>
          <w:lang w:eastAsia="en-GB"/>
        </w:rPr>
        <w:t>r</w:t>
      </w:r>
      <w:r w:rsidR="00E65A33">
        <w:rPr>
          <w:lang w:eastAsia="en-GB"/>
        </w:rPr>
        <w:t xml:space="preserve"> </w:t>
      </w:r>
      <w:r w:rsidR="00261ECF">
        <w:rPr>
          <w:lang w:eastAsia="en-GB"/>
        </w:rPr>
        <w:t>Bericht</w:t>
      </w:r>
      <w:r w:rsidR="00E65A33">
        <w:rPr>
          <w:lang w:eastAsia="en-GB"/>
        </w:rPr>
        <w:t>, d</w:t>
      </w:r>
      <w:r w:rsidR="00261ECF">
        <w:rPr>
          <w:lang w:eastAsia="en-GB"/>
        </w:rPr>
        <w:t>en</w:t>
      </w:r>
      <w:r w:rsidR="00E65A33">
        <w:rPr>
          <w:lang w:eastAsia="en-GB"/>
        </w:rPr>
        <w:t xml:space="preserve"> der Tech-Konzern Schneider Electric in Zusammenarbeit </w:t>
      </w:r>
      <w:r w:rsidR="00E65A33" w:rsidRPr="00AB0CC9">
        <w:rPr>
          <w:lang w:eastAsia="en-GB"/>
        </w:rPr>
        <w:t xml:space="preserve">mit CNBC </w:t>
      </w:r>
      <w:proofErr w:type="spellStart"/>
      <w:r w:rsidR="00E65A33" w:rsidRPr="00AB0CC9">
        <w:rPr>
          <w:lang w:eastAsia="en-GB"/>
        </w:rPr>
        <w:t>Catalyst</w:t>
      </w:r>
      <w:proofErr w:type="spellEnd"/>
      <w:r w:rsidR="00E65A33" w:rsidRPr="00AB0CC9">
        <w:rPr>
          <w:lang w:eastAsia="en-GB"/>
        </w:rPr>
        <w:t xml:space="preserve"> erstellt hat, zeigt</w:t>
      </w:r>
      <w:r w:rsidR="00AD11FA" w:rsidRPr="00AB0CC9">
        <w:rPr>
          <w:lang w:eastAsia="en-GB"/>
        </w:rPr>
        <w:t xml:space="preserve"> anhand konkreter Beispiele</w:t>
      </w:r>
      <w:r w:rsidR="00E65A33" w:rsidRPr="00AB0CC9">
        <w:rPr>
          <w:lang w:eastAsia="en-GB"/>
        </w:rPr>
        <w:t xml:space="preserve"> auf, welche enormen </w:t>
      </w:r>
      <w:r w:rsidR="009A7823">
        <w:rPr>
          <w:lang w:eastAsia="en-GB"/>
        </w:rPr>
        <w:t>ökologischen und ökonomischen P</w:t>
      </w:r>
      <w:r w:rsidR="00E65A33" w:rsidRPr="00AB0CC9">
        <w:rPr>
          <w:lang w:eastAsia="en-GB"/>
        </w:rPr>
        <w:t>otenziale</w:t>
      </w:r>
      <w:r w:rsidR="00E65A33">
        <w:rPr>
          <w:lang w:eastAsia="en-GB"/>
        </w:rPr>
        <w:t xml:space="preserve"> sich</w:t>
      </w:r>
      <w:r w:rsidR="00AD11FA">
        <w:rPr>
          <w:lang w:eastAsia="en-GB"/>
        </w:rPr>
        <w:t xml:space="preserve"> mit den Mitteln einer IoT-basierten Digitalisierung </w:t>
      </w:r>
      <w:r w:rsidR="009A7823">
        <w:rPr>
          <w:lang w:eastAsia="en-GB"/>
        </w:rPr>
        <w:t>realisieren lassen</w:t>
      </w:r>
      <w:r w:rsidR="00AD11FA">
        <w:rPr>
          <w:lang w:eastAsia="en-GB"/>
        </w:rPr>
        <w:t>. Erst kürzlich wurde Schneider Electric für</w:t>
      </w:r>
      <w:r w:rsidR="00DA121A">
        <w:rPr>
          <w:lang w:eastAsia="en-GB"/>
        </w:rPr>
        <w:t xml:space="preserve"> die Entwicklung seiner auf nachhaltiges Wirtschaften abzielenden Hard- und Softwarelösungen mit dem </w:t>
      </w:r>
      <w:r w:rsidR="00DE51BD">
        <w:rPr>
          <w:lang w:eastAsia="en-GB"/>
        </w:rPr>
        <w:t xml:space="preserve">unabhängigen </w:t>
      </w:r>
      <w:hyperlink r:id="rId8" w:history="1">
        <w:r w:rsidR="00DA121A" w:rsidRPr="00DE51BD">
          <w:rPr>
            <w:rStyle w:val="Hyperlink"/>
            <w:lang w:eastAsia="en-GB"/>
          </w:rPr>
          <w:t>Deutschen Nachhaltigkeitspreis in der Kategorie „Klima“</w:t>
        </w:r>
      </w:hyperlink>
      <w:r w:rsidR="00DA121A">
        <w:rPr>
          <w:lang w:eastAsia="en-GB"/>
        </w:rPr>
        <w:t xml:space="preserve"> ausgezeichnet.</w:t>
      </w:r>
    </w:p>
    <w:p w14:paraId="717440BB" w14:textId="7E38F4D4" w:rsidR="00261ECF" w:rsidRPr="00AB0CC9" w:rsidRDefault="00261ECF" w:rsidP="00261ECF">
      <w:pPr>
        <w:pStyle w:val="SEZwischentitel"/>
        <w:rPr>
          <w:lang w:val="de-DE"/>
        </w:rPr>
      </w:pPr>
      <w:r w:rsidRPr="00AB0CC9">
        <w:rPr>
          <w:lang w:val="de-DE"/>
        </w:rPr>
        <w:t>Fallbeispiele für nachhaltiges Wirtschaften</w:t>
      </w:r>
    </w:p>
    <w:p w14:paraId="1F95A195" w14:textId="4D698CAD" w:rsidR="00DA121A" w:rsidRDefault="00DA121A" w:rsidP="00D34CC8">
      <w:pPr>
        <w:rPr>
          <w:lang w:eastAsia="en-GB"/>
        </w:rPr>
      </w:pPr>
      <w:r w:rsidRPr="00AB0CC9">
        <w:rPr>
          <w:lang w:eastAsia="en-GB"/>
        </w:rPr>
        <w:t xml:space="preserve">Der von CNBC </w:t>
      </w:r>
      <w:proofErr w:type="spellStart"/>
      <w:r w:rsidRPr="00AB0CC9">
        <w:rPr>
          <w:lang w:eastAsia="en-GB"/>
        </w:rPr>
        <w:t>Catalyst</w:t>
      </w:r>
      <w:proofErr w:type="spellEnd"/>
      <w:r w:rsidRPr="00AB0CC9">
        <w:rPr>
          <w:lang w:eastAsia="en-GB"/>
        </w:rPr>
        <w:t xml:space="preserve"> und Schneider Electric erstellte Report „</w:t>
      </w:r>
      <w:proofErr w:type="spellStart"/>
      <w:r w:rsidR="00AB0CC9">
        <w:fldChar w:fldCharType="begin"/>
      </w:r>
      <w:r w:rsidR="00AB0CC9">
        <w:instrText xml:space="preserve"> HYPERLINK "https://www.se.com/ww/en/insights/tl/sustainability-leadership/unlocking-a-sustainable-future-why-digital-solutions-are-the-key-to-sustainable-business-transformation" </w:instrText>
      </w:r>
      <w:r w:rsidR="00AB0CC9">
        <w:fldChar w:fldCharType="separate"/>
      </w:r>
      <w:r w:rsidR="00AB0CC9" w:rsidRPr="00AB0CC9">
        <w:rPr>
          <w:rStyle w:val="Hyperlink"/>
        </w:rPr>
        <w:t>Unlocking</w:t>
      </w:r>
      <w:proofErr w:type="spellEnd"/>
      <w:r w:rsidR="00AB0CC9" w:rsidRPr="00AB0CC9">
        <w:rPr>
          <w:rStyle w:val="Hyperlink"/>
        </w:rPr>
        <w:t xml:space="preserve"> a </w:t>
      </w:r>
      <w:proofErr w:type="spellStart"/>
      <w:r w:rsidR="00AB0CC9" w:rsidRPr="00AB0CC9">
        <w:rPr>
          <w:rStyle w:val="Hyperlink"/>
        </w:rPr>
        <w:t>sustainable</w:t>
      </w:r>
      <w:proofErr w:type="spellEnd"/>
      <w:r w:rsidR="00AB0CC9" w:rsidRPr="00AB0CC9">
        <w:rPr>
          <w:rStyle w:val="Hyperlink"/>
        </w:rPr>
        <w:t xml:space="preserve"> </w:t>
      </w:r>
      <w:proofErr w:type="spellStart"/>
      <w:r w:rsidR="00AB0CC9" w:rsidRPr="00AB0CC9">
        <w:rPr>
          <w:rStyle w:val="Hyperlink"/>
        </w:rPr>
        <w:t>future</w:t>
      </w:r>
      <w:proofErr w:type="spellEnd"/>
      <w:r w:rsidR="00AB0CC9" w:rsidRPr="00AB0CC9">
        <w:rPr>
          <w:rStyle w:val="Hyperlink"/>
        </w:rPr>
        <w:t xml:space="preserve">: </w:t>
      </w:r>
      <w:proofErr w:type="spellStart"/>
      <w:r w:rsidR="00AB0CC9" w:rsidRPr="00AB0CC9">
        <w:rPr>
          <w:rStyle w:val="Hyperlink"/>
        </w:rPr>
        <w:t>Why</w:t>
      </w:r>
      <w:proofErr w:type="spellEnd"/>
      <w:r w:rsidR="00AB0CC9" w:rsidRPr="00AB0CC9">
        <w:rPr>
          <w:rStyle w:val="Hyperlink"/>
        </w:rPr>
        <w:t xml:space="preserve"> digital </w:t>
      </w:r>
      <w:proofErr w:type="spellStart"/>
      <w:r w:rsidR="00AB0CC9" w:rsidRPr="00AB0CC9">
        <w:rPr>
          <w:rStyle w:val="Hyperlink"/>
        </w:rPr>
        <w:t>solutions</w:t>
      </w:r>
      <w:proofErr w:type="spellEnd"/>
      <w:r w:rsidR="00AB0CC9" w:rsidRPr="00AB0CC9">
        <w:rPr>
          <w:rStyle w:val="Hyperlink"/>
        </w:rPr>
        <w:t xml:space="preserve"> </w:t>
      </w:r>
      <w:proofErr w:type="spellStart"/>
      <w:r w:rsidR="00AB0CC9" w:rsidRPr="00AB0CC9">
        <w:rPr>
          <w:rStyle w:val="Hyperlink"/>
        </w:rPr>
        <w:t>are</w:t>
      </w:r>
      <w:proofErr w:type="spellEnd"/>
      <w:r w:rsidR="00AB0CC9" w:rsidRPr="00AB0CC9">
        <w:rPr>
          <w:rStyle w:val="Hyperlink"/>
        </w:rPr>
        <w:t xml:space="preserve"> the </w:t>
      </w:r>
      <w:proofErr w:type="spellStart"/>
      <w:r w:rsidR="00AB0CC9" w:rsidRPr="00AB0CC9">
        <w:rPr>
          <w:rStyle w:val="Hyperlink"/>
        </w:rPr>
        <w:t>key</w:t>
      </w:r>
      <w:proofErr w:type="spellEnd"/>
      <w:r w:rsidR="00AB0CC9" w:rsidRPr="00AB0CC9">
        <w:rPr>
          <w:rStyle w:val="Hyperlink"/>
        </w:rPr>
        <w:t xml:space="preserve"> </w:t>
      </w:r>
      <w:proofErr w:type="spellStart"/>
      <w:r w:rsidR="00AB0CC9" w:rsidRPr="00AB0CC9">
        <w:rPr>
          <w:rStyle w:val="Hyperlink"/>
        </w:rPr>
        <w:t>to</w:t>
      </w:r>
      <w:proofErr w:type="spellEnd"/>
      <w:r w:rsidR="00AB0CC9" w:rsidRPr="00AB0CC9">
        <w:rPr>
          <w:rStyle w:val="Hyperlink"/>
        </w:rPr>
        <w:t xml:space="preserve"> </w:t>
      </w:r>
      <w:proofErr w:type="spellStart"/>
      <w:r w:rsidR="00AB0CC9" w:rsidRPr="00AB0CC9">
        <w:rPr>
          <w:rStyle w:val="Hyperlink"/>
        </w:rPr>
        <w:t>sustainable</w:t>
      </w:r>
      <w:proofErr w:type="spellEnd"/>
      <w:r w:rsidR="00AB0CC9" w:rsidRPr="00AB0CC9">
        <w:rPr>
          <w:rStyle w:val="Hyperlink"/>
        </w:rPr>
        <w:t xml:space="preserve"> </w:t>
      </w:r>
      <w:proofErr w:type="spellStart"/>
      <w:r w:rsidR="00AB0CC9" w:rsidRPr="00AB0CC9">
        <w:rPr>
          <w:rStyle w:val="Hyperlink"/>
        </w:rPr>
        <w:t>b</w:t>
      </w:r>
      <w:r w:rsidR="00AB0CC9" w:rsidRPr="00AB0CC9">
        <w:rPr>
          <w:rStyle w:val="Hyperlink"/>
        </w:rPr>
        <w:t>usiness</w:t>
      </w:r>
      <w:proofErr w:type="spellEnd"/>
      <w:r w:rsidR="00AB0CC9" w:rsidRPr="00AB0CC9">
        <w:rPr>
          <w:rStyle w:val="Hyperlink"/>
        </w:rPr>
        <w:t xml:space="preserve"> </w:t>
      </w:r>
      <w:proofErr w:type="spellStart"/>
      <w:r w:rsidR="00AB0CC9" w:rsidRPr="00AB0CC9">
        <w:rPr>
          <w:rStyle w:val="Hyperlink"/>
        </w:rPr>
        <w:t>transformation</w:t>
      </w:r>
      <w:proofErr w:type="spellEnd"/>
      <w:r w:rsidR="00AB0CC9">
        <w:fldChar w:fldCharType="end"/>
      </w:r>
      <w:r w:rsidRPr="00AB0CC9">
        <w:t>“ bietet Einblicke in</w:t>
      </w:r>
      <w:r>
        <w:rPr>
          <w:lang w:eastAsia="en-GB"/>
        </w:rPr>
        <w:t xml:space="preserve"> </w:t>
      </w:r>
      <w:r w:rsidR="00A64E7B">
        <w:rPr>
          <w:lang w:eastAsia="en-GB"/>
        </w:rPr>
        <w:t>weltweite</w:t>
      </w:r>
      <w:r w:rsidR="00C0503C">
        <w:rPr>
          <w:lang w:eastAsia="en-GB"/>
        </w:rPr>
        <w:t xml:space="preserve"> Fallbeispiele, bei denen es mithilfe digitaler Technologien gelungen ist, die Emission von Treibhausgasen zu senken, </w:t>
      </w:r>
      <w:r w:rsidR="00A64E7B">
        <w:rPr>
          <w:lang w:eastAsia="en-GB"/>
        </w:rPr>
        <w:t>auf</w:t>
      </w:r>
      <w:r w:rsidR="00C0503C">
        <w:rPr>
          <w:lang w:eastAsia="en-GB"/>
        </w:rPr>
        <w:t xml:space="preserve"> </w:t>
      </w:r>
      <w:r w:rsidR="00A64E7B">
        <w:rPr>
          <w:lang w:eastAsia="en-GB"/>
        </w:rPr>
        <w:t>e</w:t>
      </w:r>
      <w:r w:rsidR="00C0503C">
        <w:rPr>
          <w:lang w:eastAsia="en-GB"/>
        </w:rPr>
        <w:t xml:space="preserve">rneuerbare </w:t>
      </w:r>
      <w:r w:rsidR="00A64E7B">
        <w:rPr>
          <w:lang w:eastAsia="en-GB"/>
        </w:rPr>
        <w:t xml:space="preserve">Energien </w:t>
      </w:r>
      <w:r w:rsidR="00C0503C">
        <w:rPr>
          <w:lang w:eastAsia="en-GB"/>
        </w:rPr>
        <w:t>umzustellen oder Lieferketten transparenter und nachhaltiger zu gestalten.</w:t>
      </w:r>
      <w:r w:rsidR="00BD166A">
        <w:rPr>
          <w:lang w:eastAsia="en-GB"/>
        </w:rPr>
        <w:t xml:space="preserve"> Zu den besonders bemerkenswerten Erkenntnissen zählt:</w:t>
      </w:r>
    </w:p>
    <w:p w14:paraId="5DE12437" w14:textId="1EB96280" w:rsidR="00BD166A" w:rsidRPr="00AB0CC9" w:rsidRDefault="00BD166A" w:rsidP="00BD166A">
      <w:pPr>
        <w:pStyle w:val="Listenabsatz"/>
        <w:rPr>
          <w:lang w:eastAsia="en-GB"/>
        </w:rPr>
      </w:pPr>
      <w:r>
        <w:rPr>
          <w:lang w:eastAsia="en-GB"/>
        </w:rPr>
        <w:t xml:space="preserve">...wie IBM mithilfe von </w:t>
      </w:r>
      <w:r w:rsidRPr="00AB0CC9">
        <w:rPr>
          <w:lang w:eastAsia="en-GB"/>
        </w:rPr>
        <w:t>Künstlicher Intelligenz und Blockchain-basierten Lösungen eine transparentere und CO</w:t>
      </w:r>
      <w:r w:rsidRPr="00AB0CC9">
        <w:rPr>
          <w:vertAlign w:val="subscript"/>
          <w:lang w:eastAsia="en-GB"/>
        </w:rPr>
        <w:t>2</w:t>
      </w:r>
      <w:r w:rsidRPr="00AB0CC9">
        <w:rPr>
          <w:lang w:eastAsia="en-GB"/>
        </w:rPr>
        <w:t>-ärmere Lieferkette einrichten konnte.</w:t>
      </w:r>
    </w:p>
    <w:p w14:paraId="4904918E" w14:textId="1878D9DF" w:rsidR="00BD166A" w:rsidRDefault="00FE2EE3" w:rsidP="00BD166A">
      <w:pPr>
        <w:pStyle w:val="Listenabsatz"/>
        <w:rPr>
          <w:lang w:eastAsia="en-GB"/>
        </w:rPr>
      </w:pPr>
      <w:r w:rsidRPr="00AB0CC9">
        <w:rPr>
          <w:lang w:eastAsia="en-GB"/>
        </w:rPr>
        <w:t>...wie es im Fall des in Hong Kong und China ansässigen</w:t>
      </w:r>
      <w:r>
        <w:rPr>
          <w:lang w:eastAsia="en-GB"/>
        </w:rPr>
        <w:t xml:space="preserve"> Immobilienunternehmen</w:t>
      </w:r>
      <w:r w:rsidR="0081157C">
        <w:rPr>
          <w:lang w:eastAsia="en-GB"/>
        </w:rPr>
        <w:t>s</w:t>
      </w:r>
      <w:r>
        <w:rPr>
          <w:lang w:eastAsia="en-GB"/>
        </w:rPr>
        <w:t xml:space="preserve"> Swire Properties gelungen ist, 19 Prozent an Treibhausgasemissionen einzusparen. </w:t>
      </w:r>
    </w:p>
    <w:p w14:paraId="53AB7BB9" w14:textId="4833CFD3" w:rsidR="00FE2EE3" w:rsidRDefault="00FE2EE3" w:rsidP="00BD166A">
      <w:pPr>
        <w:pStyle w:val="Listenabsatz"/>
        <w:rPr>
          <w:lang w:eastAsia="en-GB"/>
        </w:rPr>
      </w:pPr>
      <w:r>
        <w:rPr>
          <w:lang w:eastAsia="en-GB"/>
        </w:rPr>
        <w:lastRenderedPageBreak/>
        <w:t>...wie d</w:t>
      </w:r>
      <w:r w:rsidR="00192C60">
        <w:rPr>
          <w:lang w:eastAsia="en-GB"/>
        </w:rPr>
        <w:t xml:space="preserve">as weltweit agierende Engineering- und Dienstleistungsunternehmen Jacobs die Stadt London dabei unterstützt, Milliarden von Datenpunkten zu analysieren, um so ein </w:t>
      </w:r>
      <w:r w:rsidR="00192C60" w:rsidRPr="00192C60">
        <w:rPr>
          <w:lang w:eastAsia="en-GB"/>
        </w:rPr>
        <w:t xml:space="preserve">Verkehrssystem </w:t>
      </w:r>
      <w:r w:rsidR="008A7F9D">
        <w:rPr>
          <w:lang w:eastAsia="en-GB"/>
        </w:rPr>
        <w:t>einzurichten</w:t>
      </w:r>
      <w:r w:rsidR="00192C60" w:rsidRPr="00192C60">
        <w:rPr>
          <w:lang w:eastAsia="en-GB"/>
        </w:rPr>
        <w:t xml:space="preserve">, bei dem 80 </w:t>
      </w:r>
      <w:r w:rsidR="00192C60">
        <w:rPr>
          <w:lang w:eastAsia="en-GB"/>
        </w:rPr>
        <w:t>Prozent</w:t>
      </w:r>
      <w:r w:rsidR="00192C60" w:rsidRPr="00192C60">
        <w:rPr>
          <w:lang w:eastAsia="en-GB"/>
        </w:rPr>
        <w:t xml:space="preserve"> der Fahrten mit </w:t>
      </w:r>
      <w:r w:rsidR="0081157C">
        <w:rPr>
          <w:lang w:eastAsia="en-GB"/>
        </w:rPr>
        <w:t>CO</w:t>
      </w:r>
      <w:r w:rsidR="0081157C">
        <w:rPr>
          <w:vertAlign w:val="subscript"/>
          <w:lang w:eastAsia="en-GB"/>
        </w:rPr>
        <w:t>2</w:t>
      </w:r>
      <w:r w:rsidR="0081157C">
        <w:rPr>
          <w:lang w:eastAsia="en-GB"/>
        </w:rPr>
        <w:t>-freien</w:t>
      </w:r>
      <w:r w:rsidR="00192C60" w:rsidRPr="00192C60">
        <w:rPr>
          <w:lang w:eastAsia="en-GB"/>
        </w:rPr>
        <w:t xml:space="preserve"> Verkehrsmitteln durchgeführt werden.</w:t>
      </w:r>
    </w:p>
    <w:p w14:paraId="3635692C" w14:textId="2CC40ED5" w:rsidR="00CC2B23" w:rsidRDefault="008A7F9D" w:rsidP="009B43BE">
      <w:pPr>
        <w:pStyle w:val="Listenabsatz"/>
        <w:rPr>
          <w:lang w:eastAsia="en-GB"/>
        </w:rPr>
      </w:pPr>
      <w:r>
        <w:rPr>
          <w:lang w:eastAsia="en-GB"/>
        </w:rPr>
        <w:t>...wie</w:t>
      </w:r>
      <w:r w:rsidR="0081157C">
        <w:rPr>
          <w:lang w:eastAsia="en-GB"/>
        </w:rPr>
        <w:t xml:space="preserve"> es</w:t>
      </w:r>
      <w:r w:rsidR="00BD3C9B">
        <w:rPr>
          <w:lang w:eastAsia="en-GB"/>
        </w:rPr>
        <w:t xml:space="preserve"> </w:t>
      </w:r>
      <w:r>
        <w:rPr>
          <w:lang w:eastAsia="en-GB"/>
        </w:rPr>
        <w:t>das auf Solarenergie-Dienstleistungen spezialisierte</w:t>
      </w:r>
      <w:r w:rsidR="00CC2B23">
        <w:rPr>
          <w:lang w:eastAsia="en-GB"/>
        </w:rPr>
        <w:t xml:space="preserve"> </w:t>
      </w:r>
      <w:r>
        <w:rPr>
          <w:lang w:eastAsia="en-GB"/>
        </w:rPr>
        <w:t xml:space="preserve">Unternehmen </w:t>
      </w:r>
      <w:proofErr w:type="spellStart"/>
      <w:r>
        <w:rPr>
          <w:lang w:eastAsia="en-GB"/>
        </w:rPr>
        <w:t>Tata</w:t>
      </w:r>
      <w:proofErr w:type="spellEnd"/>
      <w:r>
        <w:rPr>
          <w:lang w:eastAsia="en-GB"/>
        </w:rPr>
        <w:t xml:space="preserve"> Power seinen Kunden </w:t>
      </w:r>
      <w:r w:rsidR="00CC2B23">
        <w:rPr>
          <w:lang w:eastAsia="en-GB"/>
        </w:rPr>
        <w:t xml:space="preserve">in mittlerweile 90 indischen Städten </w:t>
      </w:r>
      <w:r>
        <w:rPr>
          <w:lang w:eastAsia="en-GB"/>
        </w:rPr>
        <w:t>ermöglicht, mithilfe intelligente</w:t>
      </w:r>
      <w:r w:rsidR="00BD3C9B">
        <w:rPr>
          <w:lang w:eastAsia="en-GB"/>
        </w:rPr>
        <w:t>r</w:t>
      </w:r>
      <w:r>
        <w:rPr>
          <w:lang w:eastAsia="en-GB"/>
        </w:rPr>
        <w:t xml:space="preserve"> Monitoring- und Managementsystemen</w:t>
      </w:r>
      <w:r w:rsidR="00CC2B23">
        <w:rPr>
          <w:lang w:eastAsia="en-GB"/>
        </w:rPr>
        <w:t xml:space="preserve"> Energie nachhaltig zu erzeugen und gleichzeitig Geld zu sparen.</w:t>
      </w:r>
      <w:r>
        <w:rPr>
          <w:lang w:eastAsia="en-GB"/>
        </w:rPr>
        <w:t xml:space="preserve"> </w:t>
      </w:r>
    </w:p>
    <w:p w14:paraId="6206DF16" w14:textId="5BBF034B" w:rsidR="003E4C9B" w:rsidRDefault="00F37661" w:rsidP="00CC2B23">
      <w:pPr>
        <w:rPr>
          <w:lang w:eastAsia="en-GB"/>
        </w:rPr>
      </w:pPr>
      <w:r>
        <w:rPr>
          <w:lang w:eastAsia="en-GB"/>
        </w:rPr>
        <w:t xml:space="preserve">Weitere </w:t>
      </w:r>
      <w:r w:rsidR="003E4C9B">
        <w:rPr>
          <w:lang w:eastAsia="en-GB"/>
        </w:rPr>
        <w:t xml:space="preserve">im Bericht erwähnte Fallbeispiele </w:t>
      </w:r>
      <w:r>
        <w:rPr>
          <w:lang w:eastAsia="en-GB"/>
        </w:rPr>
        <w:t xml:space="preserve">sind </w:t>
      </w:r>
      <w:r w:rsidR="003E4C9B">
        <w:rPr>
          <w:lang w:eastAsia="en-GB"/>
        </w:rPr>
        <w:t>unter anderem Equinix, IHG Hotels &amp; Resorts, Singapore Management University und die University of Oxford.</w:t>
      </w:r>
      <w:r w:rsidR="00BF0DE6">
        <w:rPr>
          <w:lang w:eastAsia="en-GB"/>
        </w:rPr>
        <w:t xml:space="preserve"> Mit seinen </w:t>
      </w:r>
      <w:hyperlink r:id="rId9" w:history="1">
        <w:r w:rsidR="00BF0DE6" w:rsidRPr="008311FC">
          <w:rPr>
            <w:rStyle w:val="Hyperlink"/>
            <w:lang w:eastAsia="en-GB"/>
          </w:rPr>
          <w:t>ganzheitlichen Hard- und Softwarelösungen in Kombination mit spezialisierten Beratungsdienstleistungen</w:t>
        </w:r>
      </w:hyperlink>
      <w:r w:rsidR="00BF0DE6">
        <w:rPr>
          <w:lang w:eastAsia="en-GB"/>
        </w:rPr>
        <w:t xml:space="preserve"> hat Schneider Electric in all diesen Fällen eine führende Rolle bei der Umsetzung von Energieeffizienz- und Nachhaltigkeitsmaßnahmen gespielt.</w:t>
      </w:r>
      <w:r w:rsidR="006E4DB6">
        <w:rPr>
          <w:lang w:eastAsia="en-GB"/>
        </w:rPr>
        <w:t xml:space="preserve"> Wie das Beispiel Swire Properties zeigt, geht es dabei </w:t>
      </w:r>
      <w:r w:rsidR="008927BD">
        <w:rPr>
          <w:lang w:eastAsia="en-GB"/>
        </w:rPr>
        <w:t xml:space="preserve">immer </w:t>
      </w:r>
      <w:r w:rsidR="006E4DB6">
        <w:rPr>
          <w:lang w:eastAsia="en-GB"/>
        </w:rPr>
        <w:t xml:space="preserve">auch um Langfristigkeit. </w:t>
      </w:r>
      <w:r w:rsidR="008927BD">
        <w:rPr>
          <w:lang w:eastAsia="en-GB"/>
        </w:rPr>
        <w:t xml:space="preserve">Konkret </w:t>
      </w:r>
      <w:r w:rsidR="006E4DB6">
        <w:rPr>
          <w:lang w:eastAsia="en-GB"/>
        </w:rPr>
        <w:t xml:space="preserve">wurden </w:t>
      </w:r>
      <w:r w:rsidR="008927BD">
        <w:rPr>
          <w:lang w:eastAsia="en-GB"/>
        </w:rPr>
        <w:t xml:space="preserve">hier </w:t>
      </w:r>
      <w:r w:rsidR="006E4DB6">
        <w:rPr>
          <w:lang w:eastAsia="en-GB"/>
        </w:rPr>
        <w:t>gemeinsam Ziele in Bezug auf die Reduzierung der CO</w:t>
      </w:r>
      <w:r w:rsidR="006E4DB6" w:rsidRPr="00CC2B23">
        <w:rPr>
          <w:vertAlign w:val="subscript"/>
          <w:lang w:eastAsia="en-GB"/>
        </w:rPr>
        <w:t>2</w:t>
      </w:r>
      <w:r w:rsidR="006E4DB6">
        <w:rPr>
          <w:lang w:eastAsia="en-GB"/>
        </w:rPr>
        <w:t>-Emissionen festgelegt, die nun Schritt für Schritt durch entsprechende Maßnahmen und Investitionen umgesetzt werden – etwa, indem die Datentransparenz</w:t>
      </w:r>
      <w:r w:rsidR="00B62867">
        <w:rPr>
          <w:lang w:eastAsia="en-GB"/>
        </w:rPr>
        <w:t xml:space="preserve"> der verwalteten Immobilien</w:t>
      </w:r>
      <w:r w:rsidR="006E4DB6">
        <w:rPr>
          <w:lang w:eastAsia="en-GB"/>
        </w:rPr>
        <w:t xml:space="preserve"> durch </w:t>
      </w:r>
      <w:r w:rsidR="00B62867">
        <w:rPr>
          <w:lang w:eastAsia="en-GB"/>
        </w:rPr>
        <w:t>den Einsatz von Energie-</w:t>
      </w:r>
      <w:r w:rsidR="00EE7928">
        <w:rPr>
          <w:lang w:eastAsia="en-GB"/>
        </w:rPr>
        <w:t>Messgeräte</w:t>
      </w:r>
      <w:r w:rsidR="00B62867">
        <w:rPr>
          <w:lang w:eastAsia="en-GB"/>
        </w:rPr>
        <w:t>n</w:t>
      </w:r>
      <w:r w:rsidR="00EE7928">
        <w:rPr>
          <w:lang w:eastAsia="en-GB"/>
        </w:rPr>
        <w:t xml:space="preserve"> kontinuierlich erweitert wird.</w:t>
      </w:r>
    </w:p>
    <w:p w14:paraId="7D48C191" w14:textId="4BC3A73F" w:rsidR="00BF0DE6" w:rsidRPr="006E4DB6" w:rsidRDefault="00261ECF" w:rsidP="00261ECF">
      <w:pPr>
        <w:pStyle w:val="SEZwischentitel"/>
        <w:rPr>
          <w:lang w:val="de-DE"/>
        </w:rPr>
      </w:pPr>
      <w:r w:rsidRPr="006E4DB6">
        <w:rPr>
          <w:lang w:val="de-DE"/>
        </w:rPr>
        <w:t>Klimaschutz kann nicht warten</w:t>
      </w:r>
    </w:p>
    <w:p w14:paraId="19DC10F6" w14:textId="2DF7E729" w:rsidR="00D10299" w:rsidRPr="00D10299" w:rsidRDefault="0081157C" w:rsidP="0081157C">
      <w:pPr>
        <w:rPr>
          <w:lang w:eastAsia="en-GB"/>
        </w:rPr>
      </w:pPr>
      <w:r>
        <w:rPr>
          <w:lang w:eastAsia="en-GB"/>
        </w:rPr>
        <w:t>Insbesondere vor dem Hintergrund der Ergebnisse der jüngsten UN-Klimakonferenz in Glasgow</w:t>
      </w:r>
      <w:r w:rsidR="00C34466">
        <w:rPr>
          <w:lang w:eastAsia="en-GB"/>
        </w:rPr>
        <w:t xml:space="preserve"> (COP26)</w:t>
      </w:r>
      <w:r>
        <w:rPr>
          <w:lang w:eastAsia="en-GB"/>
        </w:rPr>
        <w:t xml:space="preserve"> und dem dort vorgetragenen eindringlichen Appell für eine </w:t>
      </w:r>
      <w:r w:rsidR="00D10299">
        <w:rPr>
          <w:lang w:eastAsia="en-GB"/>
        </w:rPr>
        <w:t xml:space="preserve">Beschleunigung und Intensivierung der Klimaschutzmaßnahmen </w:t>
      </w:r>
      <w:r w:rsidR="008927BD">
        <w:rPr>
          <w:lang w:eastAsia="en-GB"/>
        </w:rPr>
        <w:t xml:space="preserve">wird klar, dass nur </w:t>
      </w:r>
      <w:r w:rsidR="00D10299">
        <w:rPr>
          <w:lang w:eastAsia="en-GB"/>
        </w:rPr>
        <w:t>nachhaltigeres Wirtschaften</w:t>
      </w:r>
      <w:r w:rsidR="008927BD">
        <w:rPr>
          <w:lang w:eastAsia="en-GB"/>
        </w:rPr>
        <w:t>,</w:t>
      </w:r>
      <w:r w:rsidR="00D10299">
        <w:rPr>
          <w:lang w:eastAsia="en-GB"/>
        </w:rPr>
        <w:t xml:space="preserve"> </w:t>
      </w:r>
      <w:r w:rsidR="00B62867">
        <w:rPr>
          <w:lang w:eastAsia="en-GB"/>
        </w:rPr>
        <w:t>ein</w:t>
      </w:r>
      <w:r w:rsidR="00D10299">
        <w:rPr>
          <w:lang w:eastAsia="en-GB"/>
        </w:rPr>
        <w:t xml:space="preserve"> verantwortungsvolle</w:t>
      </w:r>
      <w:r w:rsidR="00B62867">
        <w:rPr>
          <w:lang w:eastAsia="en-GB"/>
        </w:rPr>
        <w:t>r</w:t>
      </w:r>
      <w:r w:rsidR="00D10299">
        <w:rPr>
          <w:lang w:eastAsia="en-GB"/>
        </w:rPr>
        <w:t xml:space="preserve"> Umgang mit endlichen Ressourcen </w:t>
      </w:r>
      <w:r w:rsidR="00C34466">
        <w:rPr>
          <w:lang w:eastAsia="en-GB"/>
        </w:rPr>
        <w:t>sowie</w:t>
      </w:r>
      <w:r w:rsidR="00D10299">
        <w:rPr>
          <w:lang w:eastAsia="en-GB"/>
        </w:rPr>
        <w:t xml:space="preserve"> </w:t>
      </w:r>
      <w:r w:rsidR="00B62867">
        <w:rPr>
          <w:lang w:eastAsia="en-GB"/>
        </w:rPr>
        <w:t>die</w:t>
      </w:r>
      <w:r w:rsidR="00D10299">
        <w:rPr>
          <w:lang w:eastAsia="en-GB"/>
        </w:rPr>
        <w:t xml:space="preserve"> drastische Reduktion der </w:t>
      </w:r>
      <w:r w:rsidR="00C34466">
        <w:rPr>
          <w:lang w:eastAsia="en-GB"/>
        </w:rPr>
        <w:t xml:space="preserve">weltweiten </w:t>
      </w:r>
      <w:r w:rsidR="00D10299">
        <w:rPr>
          <w:lang w:eastAsia="en-GB"/>
        </w:rPr>
        <w:t>CO</w:t>
      </w:r>
      <w:r w:rsidR="00D10299">
        <w:rPr>
          <w:vertAlign w:val="subscript"/>
          <w:lang w:eastAsia="en-GB"/>
        </w:rPr>
        <w:t>2</w:t>
      </w:r>
      <w:r w:rsidR="00D10299">
        <w:rPr>
          <w:lang w:eastAsia="en-GB"/>
        </w:rPr>
        <w:t>-Emissionen bisherige Lebens- und Wirtschaftsweisen langfristig erhalten</w:t>
      </w:r>
      <w:r w:rsidR="00022EBF">
        <w:rPr>
          <w:lang w:eastAsia="en-GB"/>
        </w:rPr>
        <w:t xml:space="preserve"> können</w:t>
      </w:r>
      <w:r w:rsidR="00D10299">
        <w:rPr>
          <w:lang w:eastAsia="en-GB"/>
        </w:rPr>
        <w:t xml:space="preserve">. </w:t>
      </w:r>
    </w:p>
    <w:p w14:paraId="42251876" w14:textId="052F5E0F" w:rsidR="0081157C" w:rsidRDefault="00C34466" w:rsidP="0081157C">
      <w:pPr>
        <w:rPr>
          <w:lang w:eastAsia="en-GB"/>
        </w:rPr>
      </w:pPr>
      <w:r>
        <w:rPr>
          <w:lang w:eastAsia="en-GB"/>
        </w:rPr>
        <w:t xml:space="preserve">„Die Ergebnisse von COP26 unterstreichen </w:t>
      </w:r>
      <w:r w:rsidR="00B01AA0">
        <w:rPr>
          <w:lang w:eastAsia="en-GB"/>
        </w:rPr>
        <w:t xml:space="preserve">wie notwendig es ist, dass </w:t>
      </w:r>
      <w:r w:rsidR="00261ECF">
        <w:rPr>
          <w:lang w:eastAsia="en-GB"/>
        </w:rPr>
        <w:t xml:space="preserve">in </w:t>
      </w:r>
      <w:r w:rsidR="00B01AA0">
        <w:rPr>
          <w:lang w:eastAsia="en-GB"/>
        </w:rPr>
        <w:t xml:space="preserve">Unternehmen </w:t>
      </w:r>
      <w:r w:rsidRPr="00B62867">
        <w:rPr>
          <w:lang w:eastAsia="en-GB"/>
        </w:rPr>
        <w:t xml:space="preserve">nachhaltig </w:t>
      </w:r>
      <w:r w:rsidR="00261ECF" w:rsidRPr="00B62867">
        <w:rPr>
          <w:lang w:eastAsia="en-GB"/>
        </w:rPr>
        <w:t>gedacht wird</w:t>
      </w:r>
      <w:r w:rsidR="00B01AA0" w:rsidRPr="00B62867">
        <w:rPr>
          <w:lang w:eastAsia="en-GB"/>
        </w:rPr>
        <w:t xml:space="preserve"> </w:t>
      </w:r>
      <w:r w:rsidRPr="00B62867">
        <w:rPr>
          <w:lang w:eastAsia="en-GB"/>
        </w:rPr>
        <w:t xml:space="preserve">und Maßnahmen für mehr Energieeffizienz </w:t>
      </w:r>
      <w:r w:rsidR="00261ECF" w:rsidRPr="00B62867">
        <w:rPr>
          <w:lang w:eastAsia="en-GB"/>
        </w:rPr>
        <w:t>ergriffen werden</w:t>
      </w:r>
      <w:r w:rsidRPr="00B62867">
        <w:rPr>
          <w:lang w:eastAsia="en-GB"/>
        </w:rPr>
        <w:t>“, betont Jean-Pascal Tricoire</w:t>
      </w:r>
      <w:r>
        <w:rPr>
          <w:lang w:eastAsia="en-GB"/>
        </w:rPr>
        <w:t>, Chairman und CEO von Schneider Electric.</w:t>
      </w:r>
      <w:r w:rsidR="00B01AA0">
        <w:rPr>
          <w:lang w:eastAsia="en-GB"/>
        </w:rPr>
        <w:t xml:space="preserve"> „In den nächsten zehn Jahren werden vor allem digitale Technologien nachhaltiger</w:t>
      </w:r>
      <w:r w:rsidR="00022EBF">
        <w:rPr>
          <w:lang w:eastAsia="en-GB"/>
        </w:rPr>
        <w:t>es</w:t>
      </w:r>
      <w:r w:rsidR="00B01AA0">
        <w:rPr>
          <w:lang w:eastAsia="en-GB"/>
        </w:rPr>
        <w:t xml:space="preserve"> </w:t>
      </w:r>
      <w:r w:rsidR="00022EBF">
        <w:rPr>
          <w:lang w:eastAsia="en-GB"/>
        </w:rPr>
        <w:t>W</w:t>
      </w:r>
      <w:r w:rsidR="00B01AA0">
        <w:rPr>
          <w:lang w:eastAsia="en-GB"/>
        </w:rPr>
        <w:t>irtschaften</w:t>
      </w:r>
      <w:r w:rsidR="00022EBF">
        <w:rPr>
          <w:lang w:eastAsia="en-GB"/>
        </w:rPr>
        <w:t xml:space="preserve"> möglich machen</w:t>
      </w:r>
      <w:r w:rsidR="00B01AA0">
        <w:rPr>
          <w:lang w:eastAsia="en-GB"/>
        </w:rPr>
        <w:t xml:space="preserve">. </w:t>
      </w:r>
      <w:r w:rsidR="0032267B">
        <w:rPr>
          <w:lang w:eastAsia="en-GB"/>
        </w:rPr>
        <w:t xml:space="preserve">Der nun vorliegende Bericht von </w:t>
      </w:r>
      <w:r w:rsidR="00261ECF">
        <w:rPr>
          <w:lang w:eastAsia="en-GB"/>
        </w:rPr>
        <w:t xml:space="preserve">CNBC und </w:t>
      </w:r>
      <w:r w:rsidR="0032267B">
        <w:rPr>
          <w:lang w:eastAsia="en-GB"/>
        </w:rPr>
        <w:t>Schneider Electric ist dafür ein starker Be</w:t>
      </w:r>
      <w:r w:rsidR="00022EBF">
        <w:rPr>
          <w:lang w:eastAsia="en-GB"/>
        </w:rPr>
        <w:t>leg</w:t>
      </w:r>
      <w:r w:rsidR="0032267B">
        <w:rPr>
          <w:lang w:eastAsia="en-GB"/>
        </w:rPr>
        <w:t xml:space="preserve">. Mit praktischen Anwendungsbeispielen </w:t>
      </w:r>
      <w:r w:rsidR="00022EBF">
        <w:rPr>
          <w:lang w:eastAsia="en-GB"/>
        </w:rPr>
        <w:t>zeigt</w:t>
      </w:r>
      <w:r w:rsidR="0032267B">
        <w:rPr>
          <w:lang w:eastAsia="en-GB"/>
        </w:rPr>
        <w:t xml:space="preserve"> er, dass es allein mit existierenden, erprobten und wettbewerbsfähigen Technologien schon heute möglich wäre, bis zu 70 Prozent der Treibhausgasemissionen einzusparen</w:t>
      </w:r>
      <w:r w:rsidR="00FA6F4D">
        <w:rPr>
          <w:lang w:eastAsia="en-GB"/>
        </w:rPr>
        <w:t>. Nichts weniger als die Zukunft unseres Planeten ist davon abhängig.“</w:t>
      </w:r>
    </w:p>
    <w:p w14:paraId="287110DC" w14:textId="38DCE683" w:rsidR="00B6116F" w:rsidRPr="00EB3380" w:rsidRDefault="00261ECF" w:rsidP="00261ECF">
      <w:pPr>
        <w:pStyle w:val="SEZwischentitel"/>
        <w:rPr>
          <w:lang w:val="de-DE"/>
        </w:rPr>
      </w:pPr>
      <w:r w:rsidRPr="00EB3380">
        <w:rPr>
          <w:lang w:val="de-DE"/>
        </w:rPr>
        <w:lastRenderedPageBreak/>
        <w:t>Nachhaltig erfolgreicher</w:t>
      </w:r>
    </w:p>
    <w:p w14:paraId="4BD7F4AA" w14:textId="49B9C051" w:rsidR="00261ECF" w:rsidRDefault="00AB0CC9" w:rsidP="00261ECF">
      <w:pPr>
        <w:rPr>
          <w:lang w:eastAsia="en-GB"/>
        </w:rPr>
      </w:pPr>
      <w:r w:rsidRPr="00AB0CC9">
        <w:t>Wi</w:t>
      </w:r>
      <w:r>
        <w:t xml:space="preserve">e die Beispiele des neuen Berichts zeigen, </w:t>
      </w:r>
      <w:r w:rsidR="00B634D3">
        <w:t xml:space="preserve">machen die </w:t>
      </w:r>
      <w:r w:rsidR="00261ECF">
        <w:t xml:space="preserve">Möglichkeiten einer IoT-basierten Digitalisierung Nachhaltigkeit aus unternehmerischer Sicht </w:t>
      </w:r>
      <w:r w:rsidR="00B634D3">
        <w:t xml:space="preserve">zu einem </w:t>
      </w:r>
      <w:r w:rsidR="00261ECF">
        <w:t xml:space="preserve">Wert und </w:t>
      </w:r>
      <w:r w:rsidR="00B634D3">
        <w:t xml:space="preserve">einer </w:t>
      </w:r>
      <w:r w:rsidR="00261ECF">
        <w:t xml:space="preserve">Chance. </w:t>
      </w:r>
      <w:r w:rsidR="00261ECF">
        <w:rPr>
          <w:lang w:eastAsia="en-GB"/>
        </w:rPr>
        <w:t>N</w:t>
      </w:r>
      <w:r w:rsidR="00261ECF" w:rsidRPr="0004493B">
        <w:rPr>
          <w:lang w:eastAsia="en-GB"/>
        </w:rPr>
        <w:t>achhaltiges Wirtschaften, weniger CO</w:t>
      </w:r>
      <w:r w:rsidR="00261ECF" w:rsidRPr="0004493B">
        <w:rPr>
          <w:vertAlign w:val="subscript"/>
          <w:lang w:eastAsia="en-GB"/>
        </w:rPr>
        <w:t>2</w:t>
      </w:r>
      <w:r w:rsidR="00261ECF" w:rsidRPr="0004493B">
        <w:rPr>
          <w:lang w:eastAsia="en-GB"/>
        </w:rPr>
        <w:t>-Emissionen und die Nutzung grüner Energien sind</w:t>
      </w:r>
      <w:r w:rsidR="00261ECF">
        <w:rPr>
          <w:lang w:eastAsia="en-GB"/>
        </w:rPr>
        <w:t xml:space="preserve"> demnach</w:t>
      </w:r>
      <w:r w:rsidR="00261ECF" w:rsidRPr="0004493B">
        <w:rPr>
          <w:lang w:eastAsia="en-GB"/>
        </w:rPr>
        <w:t xml:space="preserve"> nicht nur unliebsame Verpflichtungen, die der </w:t>
      </w:r>
      <w:r>
        <w:rPr>
          <w:lang w:eastAsia="en-GB"/>
        </w:rPr>
        <w:t>Wirtschaft</w:t>
      </w:r>
      <w:r w:rsidR="00261ECF" w:rsidRPr="0004493B">
        <w:rPr>
          <w:lang w:eastAsia="en-GB"/>
        </w:rPr>
        <w:t xml:space="preserve"> von Gesellschaft und Politik </w:t>
      </w:r>
      <w:r w:rsidR="00261ECF">
        <w:rPr>
          <w:lang w:eastAsia="en-GB"/>
        </w:rPr>
        <w:t>auferlegt</w:t>
      </w:r>
      <w:r w:rsidR="00261ECF" w:rsidRPr="0004493B">
        <w:rPr>
          <w:lang w:eastAsia="en-GB"/>
        </w:rPr>
        <w:t xml:space="preserve"> werden. Mit</w:t>
      </w:r>
      <w:r w:rsidR="00261ECF">
        <w:rPr>
          <w:lang w:eastAsia="en-GB"/>
        </w:rPr>
        <w:t xml:space="preserve">hilfe ganzheitlicher Vernetzung und intelligenter Software </w:t>
      </w:r>
      <w:r w:rsidR="0056011C">
        <w:rPr>
          <w:lang w:eastAsia="en-GB"/>
        </w:rPr>
        <w:t>führt</w:t>
      </w:r>
      <w:r w:rsidR="00261ECF">
        <w:rPr>
          <w:lang w:eastAsia="en-GB"/>
        </w:rPr>
        <w:t xml:space="preserve"> ein von Nachhaltigkeitserwägungen geleiteter Digitalisierungsansatz vor allem </w:t>
      </w:r>
      <w:r w:rsidR="0056011C">
        <w:rPr>
          <w:lang w:eastAsia="en-GB"/>
        </w:rPr>
        <w:t xml:space="preserve">zu </w:t>
      </w:r>
      <w:r w:rsidR="00261ECF">
        <w:rPr>
          <w:lang w:eastAsia="en-GB"/>
        </w:rPr>
        <w:t>erheblichen ökonomischen Vorteilen. Will heißen: Mehr Ausfallsicherheit, Flexibilität und Energieeffizienz wirken sich nicht nur auf den ökologischen Fußabdruck aus, sondern machen sich auch bei den Betriebs- und Investitionskosten bemerkbar.</w:t>
      </w:r>
    </w:p>
    <w:p w14:paraId="7613B385" w14:textId="6A773BCE" w:rsidR="00EB3380" w:rsidRDefault="00EB3380" w:rsidP="00261ECF">
      <w:pPr>
        <w:rPr>
          <w:lang w:eastAsia="en-GB"/>
        </w:rPr>
      </w:pPr>
    </w:p>
    <w:p w14:paraId="446DB11D" w14:textId="466241AB" w:rsidR="00EB3380" w:rsidRPr="00E648CF" w:rsidRDefault="00E648CF" w:rsidP="00261ECF">
      <w:pPr>
        <w:rPr>
          <w:b/>
          <w:bCs/>
          <w:lang w:eastAsia="en-GB"/>
        </w:rPr>
      </w:pPr>
      <w:r w:rsidRPr="00E648CF">
        <w:rPr>
          <w:b/>
          <w:bCs/>
          <w:lang w:eastAsia="en-GB"/>
        </w:rPr>
        <w:t xml:space="preserve">Den von Schneider Electric und CNBC erstellten Report finden Sie über diesen </w:t>
      </w:r>
      <w:hyperlink r:id="rId10" w:history="1">
        <w:r w:rsidRPr="00E648CF">
          <w:rPr>
            <w:rStyle w:val="Hyperlink"/>
            <w:b/>
            <w:bCs/>
            <w:lang w:eastAsia="en-GB"/>
          </w:rPr>
          <w:t>Link</w:t>
        </w:r>
      </w:hyperlink>
      <w:r w:rsidRPr="00E648CF">
        <w:rPr>
          <w:b/>
          <w:bCs/>
          <w:lang w:eastAsia="en-GB"/>
        </w:rPr>
        <w:t xml:space="preserve">. </w:t>
      </w:r>
    </w:p>
    <w:p w14:paraId="449E8002" w14:textId="77777777" w:rsidR="00EB3380" w:rsidRDefault="00EB3380" w:rsidP="00261ECF">
      <w:pPr>
        <w:rPr>
          <w:lang w:eastAsia="en-GB"/>
        </w:rPr>
      </w:pPr>
    </w:p>
    <w:p w14:paraId="02158716" w14:textId="3CAC053D"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560EFD5D" w:rsidR="009E6B19" w:rsidRPr="009E6B19" w:rsidRDefault="00E648CF" w:rsidP="009E6B19">
      <w:pPr>
        <w:pStyle w:val="SEBoilerplate"/>
        <w:rPr>
          <w:color w:val="0000FF" w:themeColor="hyperlink"/>
          <w:kern w:val="24"/>
          <w:sz w:val="18"/>
          <w:szCs w:val="18"/>
          <w:u w:val="single"/>
          <w:lang w:eastAsia="de-DE"/>
        </w:rPr>
      </w:pPr>
      <w:hyperlink r:id="rId11" w:history="1">
        <w:r w:rsidR="006F646B" w:rsidRPr="0040443A">
          <w:rPr>
            <w:rStyle w:val="Hyperlink"/>
            <w:kern w:val="24"/>
            <w:sz w:val="18"/>
            <w:szCs w:val="18"/>
            <w:lang w:eastAsia="de-DE"/>
          </w:rPr>
          <w:t>www.se.com/de</w:t>
        </w:r>
      </w:hyperlink>
    </w:p>
    <w:p w14:paraId="56EF9E2D" w14:textId="7EDF611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008343D6"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63B9714A" w14:textId="38375621" w:rsidR="009E6B19" w:rsidRPr="009A7823"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354AC4A4" w14:textId="0DD69AD4" w:rsidR="007E77FD" w:rsidRPr="002C202E"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2C202E" w:rsidSect="0075079E">
      <w:headerReference w:type="even" r:id="rId22"/>
      <w:headerReference w:type="default" r:id="rId23"/>
      <w:footerReference w:type="even" r:id="rId24"/>
      <w:footerReference w:type="default" r:id="rId25"/>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BF5B" w14:textId="77777777" w:rsidR="00BD4105" w:rsidRDefault="00BD4105" w:rsidP="00B230CF">
      <w:r>
        <w:separator/>
      </w:r>
    </w:p>
  </w:endnote>
  <w:endnote w:type="continuationSeparator" w:id="0">
    <w:p w14:paraId="18356A2D" w14:textId="77777777" w:rsidR="00BD4105" w:rsidRDefault="00BD410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6B8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FA358F"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proofErr w:type="spellStart"/>
                                <w:r w:rsidRPr="00FA358F">
                                  <w:rPr>
                                    <w:rFonts w:cs="ArialRoundedMTStd-Light"/>
                                    <w:b/>
                                    <w:color w:val="000000"/>
                                    <w:sz w:val="16"/>
                                    <w:szCs w:val="16"/>
                                    <w:lang w:val="en-GB"/>
                                  </w:rPr>
                                  <w:t>Pressekontakt</w:t>
                                </w:r>
                                <w:proofErr w:type="spellEnd"/>
                              </w:p>
                              <w:p w14:paraId="50CBAAE7" w14:textId="6269EA18"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A358F">
                                  <w:rPr>
                                    <w:rFonts w:cs="ArialRoundedMTStd-Light"/>
                                    <w:color w:val="000000"/>
                                    <w:sz w:val="16"/>
                                    <w:szCs w:val="16"/>
                                    <w:lang w:val="en-GB"/>
                                  </w:rPr>
                                  <w:t>Riba Business Talk Gmb</w:t>
                                </w:r>
                                <w:r w:rsidR="00FA358F" w:rsidRPr="00FA358F">
                                  <w:rPr>
                                    <w:rFonts w:cs="ArialRoundedMTStd-Light"/>
                                    <w:color w:val="000000"/>
                                    <w:sz w:val="16"/>
                                    <w:szCs w:val="16"/>
                                    <w:lang w:val="en-GB"/>
                                  </w:rPr>
                                  <w:t>H</w:t>
                                </w:r>
                              </w:p>
                              <w:p w14:paraId="144691EF" w14:textId="56199086" w:rsidR="00FA358F" w:rsidRPr="00FA358F" w:rsidRDefault="00FA358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4FB4AF6A" w:rsidR="00451A6B" w:rsidRPr="00FA358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A358F">
                                  <w:rPr>
                                    <w:rFonts w:cs="ArialRoundedMTStd-Light"/>
                                    <w:color w:val="000000"/>
                                    <w:sz w:val="16"/>
                                    <w:szCs w:val="16"/>
                                    <w:lang w:val="en-GB"/>
                                  </w:rPr>
                                  <w:t xml:space="preserve">Tel: </w:t>
                                </w:r>
                                <w:r w:rsidR="007E6A10" w:rsidRPr="00FA358F">
                                  <w:rPr>
                                    <w:rFonts w:cs="ArialRoundedMTStd-Light"/>
                                    <w:color w:val="000000"/>
                                    <w:sz w:val="16"/>
                                    <w:szCs w:val="16"/>
                                    <w:lang w:val="en-GB"/>
                                  </w:rPr>
                                  <w:t xml:space="preserve">+49 (0) </w:t>
                                </w:r>
                                <w:r w:rsidRPr="00FA358F">
                                  <w:rPr>
                                    <w:rFonts w:cs="ArialRoundedMTStd-Light"/>
                                    <w:color w:val="000000"/>
                                    <w:sz w:val="16"/>
                                    <w:szCs w:val="16"/>
                                    <w:lang w:val="en-GB"/>
                                  </w:rPr>
                                  <w:t xml:space="preserve">261 96 37 57 </w:t>
                                </w:r>
                                <w:r w:rsidR="00FA358F">
                                  <w:rPr>
                                    <w:rFonts w:cs="ArialRoundedMTStd-Light"/>
                                    <w:color w:val="000000"/>
                                    <w:sz w:val="16"/>
                                    <w:szCs w:val="16"/>
                                    <w:lang w:val="en-GB"/>
                                  </w:rPr>
                                  <w:t>185</w:t>
                                </w:r>
                              </w:p>
                              <w:p w14:paraId="3827BD28" w14:textId="59B402EE" w:rsidR="00451A6B" w:rsidRPr="00D1560E" w:rsidRDefault="00FA35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FA358F"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proofErr w:type="spellStart"/>
                          <w:r w:rsidRPr="00FA358F">
                            <w:rPr>
                              <w:rFonts w:cs="ArialRoundedMTStd-Light"/>
                              <w:b/>
                              <w:color w:val="000000"/>
                              <w:sz w:val="16"/>
                              <w:szCs w:val="16"/>
                              <w:lang w:val="en-GB"/>
                            </w:rPr>
                            <w:t>Pressekontakt</w:t>
                          </w:r>
                          <w:proofErr w:type="spellEnd"/>
                        </w:p>
                        <w:p w14:paraId="50CBAAE7" w14:textId="6269EA18"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A358F">
                            <w:rPr>
                              <w:rFonts w:cs="ArialRoundedMTStd-Light"/>
                              <w:color w:val="000000"/>
                              <w:sz w:val="16"/>
                              <w:szCs w:val="16"/>
                              <w:lang w:val="en-GB"/>
                            </w:rPr>
                            <w:t>Riba Business Talk Gmb</w:t>
                          </w:r>
                          <w:r w:rsidR="00FA358F" w:rsidRPr="00FA358F">
                            <w:rPr>
                              <w:rFonts w:cs="ArialRoundedMTStd-Light"/>
                              <w:color w:val="000000"/>
                              <w:sz w:val="16"/>
                              <w:szCs w:val="16"/>
                              <w:lang w:val="en-GB"/>
                            </w:rPr>
                            <w:t>H</w:t>
                          </w:r>
                        </w:p>
                        <w:p w14:paraId="144691EF" w14:textId="56199086" w:rsidR="00FA358F" w:rsidRPr="00FA358F" w:rsidRDefault="00FA358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4FB4AF6A" w:rsidR="00451A6B" w:rsidRPr="00FA358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A358F">
                            <w:rPr>
                              <w:rFonts w:cs="ArialRoundedMTStd-Light"/>
                              <w:color w:val="000000"/>
                              <w:sz w:val="16"/>
                              <w:szCs w:val="16"/>
                              <w:lang w:val="en-GB"/>
                            </w:rPr>
                            <w:t xml:space="preserve">Tel: </w:t>
                          </w:r>
                          <w:r w:rsidR="007E6A10" w:rsidRPr="00FA358F">
                            <w:rPr>
                              <w:rFonts w:cs="ArialRoundedMTStd-Light"/>
                              <w:color w:val="000000"/>
                              <w:sz w:val="16"/>
                              <w:szCs w:val="16"/>
                              <w:lang w:val="en-GB"/>
                            </w:rPr>
                            <w:t xml:space="preserve">+49 (0) </w:t>
                          </w:r>
                          <w:r w:rsidRPr="00FA358F">
                            <w:rPr>
                              <w:rFonts w:cs="ArialRoundedMTStd-Light"/>
                              <w:color w:val="000000"/>
                              <w:sz w:val="16"/>
                              <w:szCs w:val="16"/>
                              <w:lang w:val="en-GB"/>
                            </w:rPr>
                            <w:t xml:space="preserve">261 96 37 57 </w:t>
                          </w:r>
                          <w:r w:rsidR="00FA358F">
                            <w:rPr>
                              <w:rFonts w:cs="ArialRoundedMTStd-Light"/>
                              <w:color w:val="000000"/>
                              <w:sz w:val="16"/>
                              <w:szCs w:val="16"/>
                              <w:lang w:val="en-GB"/>
                            </w:rPr>
                            <w:t>185</w:t>
                          </w:r>
                        </w:p>
                        <w:p w14:paraId="3827BD28" w14:textId="59B402EE" w:rsidR="00451A6B" w:rsidRPr="00D1560E" w:rsidRDefault="00FA358F"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F4C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2230" w14:textId="77777777" w:rsidR="00BD4105" w:rsidRDefault="00BD4105" w:rsidP="00B230CF">
      <w:r>
        <w:separator/>
      </w:r>
    </w:p>
  </w:footnote>
  <w:footnote w:type="continuationSeparator" w:id="0">
    <w:p w14:paraId="72D9458F" w14:textId="77777777" w:rsidR="00BD4105" w:rsidRDefault="00BD410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0C929998"/>
    <w:lvl w:ilvl="0" w:tplc="C67E7FD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2EBF"/>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4931"/>
    <w:rsid w:val="00136290"/>
    <w:rsid w:val="0013728B"/>
    <w:rsid w:val="00137B5D"/>
    <w:rsid w:val="00142AAF"/>
    <w:rsid w:val="001479C9"/>
    <w:rsid w:val="0015536A"/>
    <w:rsid w:val="00160FC0"/>
    <w:rsid w:val="0016405E"/>
    <w:rsid w:val="00164F36"/>
    <w:rsid w:val="00165522"/>
    <w:rsid w:val="001674EF"/>
    <w:rsid w:val="0017196C"/>
    <w:rsid w:val="001733EF"/>
    <w:rsid w:val="00190F34"/>
    <w:rsid w:val="00192C60"/>
    <w:rsid w:val="001957D6"/>
    <w:rsid w:val="00195C3E"/>
    <w:rsid w:val="00196E0F"/>
    <w:rsid w:val="001A5DF3"/>
    <w:rsid w:val="001B2EF3"/>
    <w:rsid w:val="001C048F"/>
    <w:rsid w:val="001C1BFD"/>
    <w:rsid w:val="001C64F1"/>
    <w:rsid w:val="001E0F34"/>
    <w:rsid w:val="001E45AC"/>
    <w:rsid w:val="001E71E8"/>
    <w:rsid w:val="001F1D7C"/>
    <w:rsid w:val="002056B2"/>
    <w:rsid w:val="00206548"/>
    <w:rsid w:val="002070D3"/>
    <w:rsid w:val="002127FA"/>
    <w:rsid w:val="00214721"/>
    <w:rsid w:val="00214D0C"/>
    <w:rsid w:val="00215662"/>
    <w:rsid w:val="00215E5A"/>
    <w:rsid w:val="00216DE5"/>
    <w:rsid w:val="00217879"/>
    <w:rsid w:val="0022175B"/>
    <w:rsid w:val="002217D4"/>
    <w:rsid w:val="00221D68"/>
    <w:rsid w:val="002311BE"/>
    <w:rsid w:val="0023571A"/>
    <w:rsid w:val="002364B9"/>
    <w:rsid w:val="00261ECF"/>
    <w:rsid w:val="002621F0"/>
    <w:rsid w:val="00263BB0"/>
    <w:rsid w:val="00272D28"/>
    <w:rsid w:val="00274B66"/>
    <w:rsid w:val="00291099"/>
    <w:rsid w:val="00297AB0"/>
    <w:rsid w:val="002A2A39"/>
    <w:rsid w:val="002A6673"/>
    <w:rsid w:val="002A7902"/>
    <w:rsid w:val="002C202E"/>
    <w:rsid w:val="002C6C9C"/>
    <w:rsid w:val="002D5DBE"/>
    <w:rsid w:val="002D6047"/>
    <w:rsid w:val="002D65CB"/>
    <w:rsid w:val="002E1C68"/>
    <w:rsid w:val="002E5F2D"/>
    <w:rsid w:val="002F07DD"/>
    <w:rsid w:val="002F1EE4"/>
    <w:rsid w:val="003041B8"/>
    <w:rsid w:val="003060E2"/>
    <w:rsid w:val="00307659"/>
    <w:rsid w:val="0031411F"/>
    <w:rsid w:val="00314FC4"/>
    <w:rsid w:val="00316999"/>
    <w:rsid w:val="0032267B"/>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68D0"/>
    <w:rsid w:val="003E45B6"/>
    <w:rsid w:val="003E4C9B"/>
    <w:rsid w:val="003E7D78"/>
    <w:rsid w:val="003F351D"/>
    <w:rsid w:val="003F52B6"/>
    <w:rsid w:val="00400557"/>
    <w:rsid w:val="004110DE"/>
    <w:rsid w:val="00413C3B"/>
    <w:rsid w:val="004146BC"/>
    <w:rsid w:val="004218DF"/>
    <w:rsid w:val="00431A6B"/>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0808"/>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33E2F"/>
    <w:rsid w:val="00543D9A"/>
    <w:rsid w:val="00545E7C"/>
    <w:rsid w:val="00547BB7"/>
    <w:rsid w:val="00547C1D"/>
    <w:rsid w:val="0056011C"/>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A71BE"/>
    <w:rsid w:val="006B19DE"/>
    <w:rsid w:val="006B23F4"/>
    <w:rsid w:val="006B5EC4"/>
    <w:rsid w:val="006B7D9F"/>
    <w:rsid w:val="006C09DE"/>
    <w:rsid w:val="006C71FB"/>
    <w:rsid w:val="006D052D"/>
    <w:rsid w:val="006D2996"/>
    <w:rsid w:val="006D5273"/>
    <w:rsid w:val="006D74BE"/>
    <w:rsid w:val="006E4DB6"/>
    <w:rsid w:val="006E506F"/>
    <w:rsid w:val="006F646B"/>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E60C6"/>
    <w:rsid w:val="007E64EB"/>
    <w:rsid w:val="007E6A10"/>
    <w:rsid w:val="007E77FD"/>
    <w:rsid w:val="007F0C9B"/>
    <w:rsid w:val="007F131F"/>
    <w:rsid w:val="007F6C16"/>
    <w:rsid w:val="0081157C"/>
    <w:rsid w:val="0082052D"/>
    <w:rsid w:val="00820B2C"/>
    <w:rsid w:val="00825539"/>
    <w:rsid w:val="008311F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927BD"/>
    <w:rsid w:val="008A467E"/>
    <w:rsid w:val="008A7F9D"/>
    <w:rsid w:val="008C4C32"/>
    <w:rsid w:val="008D0B24"/>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823"/>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28D6"/>
    <w:rsid w:val="00A536BE"/>
    <w:rsid w:val="00A53CE6"/>
    <w:rsid w:val="00A64E7B"/>
    <w:rsid w:val="00A65845"/>
    <w:rsid w:val="00A65871"/>
    <w:rsid w:val="00A65C6F"/>
    <w:rsid w:val="00A754DA"/>
    <w:rsid w:val="00A75EFF"/>
    <w:rsid w:val="00A808FC"/>
    <w:rsid w:val="00A8245F"/>
    <w:rsid w:val="00A923F4"/>
    <w:rsid w:val="00A96A3D"/>
    <w:rsid w:val="00AB0CC9"/>
    <w:rsid w:val="00AB2F11"/>
    <w:rsid w:val="00AB3B8D"/>
    <w:rsid w:val="00AB5A01"/>
    <w:rsid w:val="00AB5A4F"/>
    <w:rsid w:val="00AC0B6A"/>
    <w:rsid w:val="00AC0CC4"/>
    <w:rsid w:val="00AC3592"/>
    <w:rsid w:val="00AC46BB"/>
    <w:rsid w:val="00AC608A"/>
    <w:rsid w:val="00AC63BA"/>
    <w:rsid w:val="00AD017D"/>
    <w:rsid w:val="00AD11FA"/>
    <w:rsid w:val="00AD40CC"/>
    <w:rsid w:val="00AD7895"/>
    <w:rsid w:val="00AE533A"/>
    <w:rsid w:val="00AE6F3D"/>
    <w:rsid w:val="00AE73C0"/>
    <w:rsid w:val="00AF0388"/>
    <w:rsid w:val="00B01AA0"/>
    <w:rsid w:val="00B05C73"/>
    <w:rsid w:val="00B0728A"/>
    <w:rsid w:val="00B15F61"/>
    <w:rsid w:val="00B230CF"/>
    <w:rsid w:val="00B27090"/>
    <w:rsid w:val="00B27BBF"/>
    <w:rsid w:val="00B36EEF"/>
    <w:rsid w:val="00B37D90"/>
    <w:rsid w:val="00B5386E"/>
    <w:rsid w:val="00B555AD"/>
    <w:rsid w:val="00B6028B"/>
    <w:rsid w:val="00B6116F"/>
    <w:rsid w:val="00B62867"/>
    <w:rsid w:val="00B634D3"/>
    <w:rsid w:val="00B64E78"/>
    <w:rsid w:val="00B74FCC"/>
    <w:rsid w:val="00B75C90"/>
    <w:rsid w:val="00B7638A"/>
    <w:rsid w:val="00B85C0E"/>
    <w:rsid w:val="00B87587"/>
    <w:rsid w:val="00B93E9A"/>
    <w:rsid w:val="00B94698"/>
    <w:rsid w:val="00B96BEA"/>
    <w:rsid w:val="00BA1013"/>
    <w:rsid w:val="00BA2FE3"/>
    <w:rsid w:val="00BA67A0"/>
    <w:rsid w:val="00BA7472"/>
    <w:rsid w:val="00BB3A4D"/>
    <w:rsid w:val="00BC13E3"/>
    <w:rsid w:val="00BC1CA4"/>
    <w:rsid w:val="00BC4061"/>
    <w:rsid w:val="00BD0B53"/>
    <w:rsid w:val="00BD166A"/>
    <w:rsid w:val="00BD3C9B"/>
    <w:rsid w:val="00BD4105"/>
    <w:rsid w:val="00BD4D68"/>
    <w:rsid w:val="00BD6D7D"/>
    <w:rsid w:val="00BD74D3"/>
    <w:rsid w:val="00BD75FC"/>
    <w:rsid w:val="00BE03F1"/>
    <w:rsid w:val="00BE29AB"/>
    <w:rsid w:val="00BE6D56"/>
    <w:rsid w:val="00BF0DE6"/>
    <w:rsid w:val="00BF0FAF"/>
    <w:rsid w:val="00BF11A5"/>
    <w:rsid w:val="00BF50ED"/>
    <w:rsid w:val="00BF5807"/>
    <w:rsid w:val="00C02C51"/>
    <w:rsid w:val="00C0503C"/>
    <w:rsid w:val="00C07EBF"/>
    <w:rsid w:val="00C1284A"/>
    <w:rsid w:val="00C17A3F"/>
    <w:rsid w:val="00C341B3"/>
    <w:rsid w:val="00C34466"/>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2B23"/>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0299"/>
    <w:rsid w:val="00D155ED"/>
    <w:rsid w:val="00D1560E"/>
    <w:rsid w:val="00D15698"/>
    <w:rsid w:val="00D15B38"/>
    <w:rsid w:val="00D26D67"/>
    <w:rsid w:val="00D26FC1"/>
    <w:rsid w:val="00D273E3"/>
    <w:rsid w:val="00D30149"/>
    <w:rsid w:val="00D301DD"/>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21A"/>
    <w:rsid w:val="00DA175D"/>
    <w:rsid w:val="00DA1E73"/>
    <w:rsid w:val="00DA4560"/>
    <w:rsid w:val="00DA7942"/>
    <w:rsid w:val="00DB41AA"/>
    <w:rsid w:val="00DB6171"/>
    <w:rsid w:val="00DB6E06"/>
    <w:rsid w:val="00DB7D03"/>
    <w:rsid w:val="00DC7630"/>
    <w:rsid w:val="00DD0CDC"/>
    <w:rsid w:val="00DD1778"/>
    <w:rsid w:val="00DD4EBB"/>
    <w:rsid w:val="00DE011A"/>
    <w:rsid w:val="00DE51BD"/>
    <w:rsid w:val="00DE5C96"/>
    <w:rsid w:val="00DF328D"/>
    <w:rsid w:val="00DF56D7"/>
    <w:rsid w:val="00E025A0"/>
    <w:rsid w:val="00E04008"/>
    <w:rsid w:val="00E073E7"/>
    <w:rsid w:val="00E107BF"/>
    <w:rsid w:val="00E123DD"/>
    <w:rsid w:val="00E13E41"/>
    <w:rsid w:val="00E15C43"/>
    <w:rsid w:val="00E163C0"/>
    <w:rsid w:val="00E226CF"/>
    <w:rsid w:val="00E268D5"/>
    <w:rsid w:val="00E269FC"/>
    <w:rsid w:val="00E2723E"/>
    <w:rsid w:val="00E324DB"/>
    <w:rsid w:val="00E403B6"/>
    <w:rsid w:val="00E406C7"/>
    <w:rsid w:val="00E43D52"/>
    <w:rsid w:val="00E47021"/>
    <w:rsid w:val="00E51E49"/>
    <w:rsid w:val="00E52880"/>
    <w:rsid w:val="00E52F9C"/>
    <w:rsid w:val="00E5461A"/>
    <w:rsid w:val="00E617E9"/>
    <w:rsid w:val="00E648CF"/>
    <w:rsid w:val="00E65A33"/>
    <w:rsid w:val="00E7640D"/>
    <w:rsid w:val="00E76ACC"/>
    <w:rsid w:val="00E92673"/>
    <w:rsid w:val="00EA5B86"/>
    <w:rsid w:val="00EB1F70"/>
    <w:rsid w:val="00EB3380"/>
    <w:rsid w:val="00EC30F1"/>
    <w:rsid w:val="00EC3290"/>
    <w:rsid w:val="00ED5876"/>
    <w:rsid w:val="00EE759E"/>
    <w:rsid w:val="00EE7928"/>
    <w:rsid w:val="00EF00F1"/>
    <w:rsid w:val="00EF02BA"/>
    <w:rsid w:val="00EF195D"/>
    <w:rsid w:val="00EF49C4"/>
    <w:rsid w:val="00F06E3D"/>
    <w:rsid w:val="00F07548"/>
    <w:rsid w:val="00F12921"/>
    <w:rsid w:val="00F23FB0"/>
    <w:rsid w:val="00F24D20"/>
    <w:rsid w:val="00F252F2"/>
    <w:rsid w:val="00F37661"/>
    <w:rsid w:val="00F54379"/>
    <w:rsid w:val="00F5749B"/>
    <w:rsid w:val="00F61A0A"/>
    <w:rsid w:val="00F63BC2"/>
    <w:rsid w:val="00F641D4"/>
    <w:rsid w:val="00FA07B9"/>
    <w:rsid w:val="00FA1E26"/>
    <w:rsid w:val="00FA358F"/>
    <w:rsid w:val="00FA6F4D"/>
    <w:rsid w:val="00FB0FA2"/>
    <w:rsid w:val="00FB3103"/>
    <w:rsid w:val="00FC1BB0"/>
    <w:rsid w:val="00FD2DD4"/>
    <w:rsid w:val="00FD3009"/>
    <w:rsid w:val="00FD74C4"/>
    <w:rsid w:val="00FE09AD"/>
    <w:rsid w:val="00FE240F"/>
    <w:rsid w:val="00FE2EE3"/>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C64F1"/>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9A7823"/>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C64F1"/>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9A7823"/>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CC2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www.se.com/ww/en/insights/tl/sustainability-leadership/unlocking-a-sustainable-future-why-digital-solutions-are-the-key-to-sustainable-business-transformation"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se.com/de/de/work/campaign/innovation/overview.jsp"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4</cp:revision>
  <cp:lastPrinted>2016-10-13T18:30:00Z</cp:lastPrinted>
  <dcterms:created xsi:type="dcterms:W3CDTF">2022-01-10T20:43:00Z</dcterms:created>
  <dcterms:modified xsi:type="dcterms:W3CDTF">2022-01-13T08:48:00Z</dcterms:modified>
</cp:coreProperties>
</file>