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16A7" w14:textId="77777777" w:rsidR="00914C61" w:rsidRDefault="00914C61" w:rsidP="00037CE5">
      <w:pPr>
        <w:rPr>
          <w:rFonts w:ascii="Ubuntu" w:hAnsi="Ubuntu" w:cs="Segoe UI"/>
          <w:b/>
          <w:color w:val="000000" w:themeColor="text1"/>
          <w:sz w:val="28"/>
          <w:szCs w:val="28"/>
        </w:rPr>
      </w:pPr>
      <w:r w:rsidRPr="00914C61">
        <w:rPr>
          <w:rFonts w:ascii="Ubuntu" w:hAnsi="Ubuntu" w:cs="Segoe UI"/>
          <w:b/>
          <w:color w:val="000000" w:themeColor="text1"/>
          <w:sz w:val="28"/>
          <w:szCs w:val="28"/>
        </w:rPr>
        <w:t>Aufsichtsrat der d.velop AG entscheidet sich für interne Nachfolge an der Unternehmensspitze</w:t>
      </w:r>
    </w:p>
    <w:p w14:paraId="67280539" w14:textId="23E37AED" w:rsidR="00E04051" w:rsidRPr="007C17AE" w:rsidRDefault="00914C61" w:rsidP="00037CE5">
      <w:pPr>
        <w:rPr>
          <w:rFonts w:ascii="Ubuntu" w:hAnsi="Ubuntu" w:cs="Segoe UI"/>
          <w:bCs/>
          <w:iCs/>
          <w:color w:val="000000" w:themeColor="text1"/>
          <w:sz w:val="22"/>
          <w:szCs w:val="20"/>
        </w:rPr>
      </w:pPr>
      <w:r w:rsidRPr="00914C61">
        <w:rPr>
          <w:rFonts w:ascii="Ubuntu" w:hAnsi="Ubuntu" w:cs="Segoe UI"/>
          <w:b/>
          <w:iCs/>
          <w:color w:val="000000" w:themeColor="text1"/>
          <w:szCs w:val="24"/>
        </w:rPr>
        <w:t>Aktuelle Vorstandsmitglieder Sebastian Evers und Rainer Hehmann übernehmen gemeinsam die bisherigen Aufgaben des ausgeschiedenen CEOs Mario Dönnebrink</w:t>
      </w:r>
    </w:p>
    <w:p w14:paraId="1606FB30" w14:textId="77777777" w:rsidR="00914C61" w:rsidRPr="009B421F" w:rsidRDefault="00914C61" w:rsidP="002B3F6B">
      <w:pPr>
        <w:rPr>
          <w:rFonts w:ascii="Ubuntu" w:hAnsi="Ubuntu" w:cs="Segoe UI"/>
          <w:iCs/>
          <w:color w:val="000000" w:themeColor="text1"/>
          <w:sz w:val="20"/>
          <w:szCs w:val="20"/>
        </w:rPr>
      </w:pPr>
      <w:bookmarkStart w:id="0" w:name="_Hlk24715740"/>
    </w:p>
    <w:bookmarkEnd w:id="0"/>
    <w:p w14:paraId="20A97A2A" w14:textId="7C8F388C" w:rsidR="00C3037B" w:rsidRDefault="00914C61" w:rsidP="002B3F6B">
      <w:pPr>
        <w:rPr>
          <w:rFonts w:ascii="Ubuntu" w:hAnsi="Ubuntu" w:cs="Segoe UI"/>
          <w:i/>
          <w:color w:val="000000" w:themeColor="text1"/>
          <w:sz w:val="22"/>
        </w:rPr>
      </w:pPr>
      <w:r w:rsidRPr="00914C61">
        <w:rPr>
          <w:rFonts w:ascii="Ubuntu" w:hAnsi="Ubuntu" w:cs="Segoe UI"/>
          <w:i/>
          <w:color w:val="000000" w:themeColor="text1"/>
          <w:sz w:val="22"/>
        </w:rPr>
        <w:t>Entscheidung steht für Kontinuität und stärkt den besonderen Teamgedanken bei d.velop</w:t>
      </w:r>
      <w:r w:rsidR="001D0A6F">
        <w:rPr>
          <w:rFonts w:ascii="Ubuntu" w:hAnsi="Ubuntu" w:cs="Segoe UI"/>
          <w:i/>
          <w:color w:val="000000" w:themeColor="text1"/>
          <w:sz w:val="22"/>
        </w:rPr>
        <w:t>.</w:t>
      </w:r>
    </w:p>
    <w:p w14:paraId="6A73E762" w14:textId="77777777" w:rsidR="00914C61" w:rsidRPr="007C17AE" w:rsidRDefault="00914C61" w:rsidP="002B3F6B">
      <w:pPr>
        <w:rPr>
          <w:rFonts w:ascii="Ubuntu" w:hAnsi="Ubuntu" w:cs="Segoe UI"/>
          <w:color w:val="000000" w:themeColor="text1"/>
          <w:sz w:val="20"/>
          <w:szCs w:val="20"/>
        </w:rPr>
      </w:pPr>
    </w:p>
    <w:p w14:paraId="355E1910" w14:textId="77777777" w:rsidR="00914C61" w:rsidRDefault="002B3F6B" w:rsidP="00914C61">
      <w:pPr>
        <w:rPr>
          <w:rFonts w:ascii="Ubuntu" w:hAnsi="Ubuntu" w:cs="Segoe UI"/>
          <w:color w:val="000000" w:themeColor="text1"/>
          <w:sz w:val="20"/>
          <w:szCs w:val="20"/>
        </w:rPr>
      </w:pPr>
      <w:r w:rsidRPr="007C17AE">
        <w:rPr>
          <w:rFonts w:ascii="Ubuntu" w:hAnsi="Ubuntu" w:cs="Segoe UI"/>
          <w:b/>
          <w:color w:val="000000" w:themeColor="text1"/>
          <w:sz w:val="20"/>
          <w:szCs w:val="20"/>
        </w:rPr>
        <w:t>(Gescher</w:t>
      </w:r>
      <w:r w:rsidR="006A1A09" w:rsidRPr="007C17AE">
        <w:rPr>
          <w:rFonts w:ascii="Ubuntu" w:hAnsi="Ubuntu" w:cs="Segoe UI"/>
          <w:b/>
          <w:color w:val="000000" w:themeColor="text1"/>
          <w:sz w:val="20"/>
          <w:szCs w:val="20"/>
        </w:rPr>
        <w:t>,</w:t>
      </w:r>
      <w:r w:rsidR="007D3409" w:rsidRPr="007C17AE">
        <w:rPr>
          <w:rFonts w:ascii="Ubuntu" w:hAnsi="Ubuntu" w:cs="Segoe UI"/>
          <w:b/>
          <w:color w:val="000000" w:themeColor="text1"/>
          <w:sz w:val="20"/>
          <w:szCs w:val="20"/>
        </w:rPr>
        <w:t xml:space="preserve"> </w:t>
      </w:r>
      <w:r w:rsidR="00914C61">
        <w:rPr>
          <w:rFonts w:ascii="Ubuntu" w:hAnsi="Ubuntu" w:cs="Segoe UI"/>
          <w:b/>
          <w:color w:val="000000" w:themeColor="text1"/>
          <w:sz w:val="20"/>
          <w:szCs w:val="20"/>
        </w:rPr>
        <w:t xml:space="preserve">03. Mai </w:t>
      </w:r>
      <w:r w:rsidRPr="007C17AE">
        <w:rPr>
          <w:rFonts w:ascii="Ubuntu" w:hAnsi="Ubuntu" w:cs="Segoe UI"/>
          <w:b/>
          <w:color w:val="000000" w:themeColor="text1"/>
          <w:sz w:val="20"/>
          <w:szCs w:val="20"/>
        </w:rPr>
        <w:t>20</w:t>
      </w:r>
      <w:r w:rsidR="00E04051" w:rsidRPr="007C17AE">
        <w:rPr>
          <w:rFonts w:ascii="Ubuntu" w:hAnsi="Ubuntu" w:cs="Segoe UI"/>
          <w:b/>
          <w:color w:val="000000" w:themeColor="text1"/>
          <w:sz w:val="20"/>
          <w:szCs w:val="20"/>
        </w:rPr>
        <w:t>2</w:t>
      </w:r>
      <w:r w:rsidR="003559EC" w:rsidRPr="007C17AE">
        <w:rPr>
          <w:rFonts w:ascii="Ubuntu" w:hAnsi="Ubuntu" w:cs="Segoe UI"/>
          <w:b/>
          <w:color w:val="000000" w:themeColor="text1"/>
          <w:sz w:val="20"/>
          <w:szCs w:val="20"/>
        </w:rPr>
        <w:t>2</w:t>
      </w:r>
      <w:r w:rsidRPr="007C17AE">
        <w:rPr>
          <w:rFonts w:ascii="Ubuntu" w:hAnsi="Ubuntu" w:cs="Segoe UI"/>
          <w:b/>
          <w:color w:val="000000" w:themeColor="text1"/>
          <w:sz w:val="20"/>
          <w:szCs w:val="20"/>
        </w:rPr>
        <w:t>)</w:t>
      </w:r>
      <w:r w:rsidR="007D3409" w:rsidRPr="007C17AE">
        <w:rPr>
          <w:rFonts w:ascii="Ubuntu" w:hAnsi="Ubuntu" w:cs="Segoe UI"/>
          <w:color w:val="000000" w:themeColor="text1"/>
          <w:sz w:val="20"/>
          <w:szCs w:val="20"/>
        </w:rPr>
        <w:t xml:space="preserve"> </w:t>
      </w:r>
      <w:r w:rsidR="00914C61" w:rsidRPr="00914C61">
        <w:rPr>
          <w:rFonts w:ascii="Ubuntu" w:hAnsi="Ubuntu" w:cs="Segoe UI"/>
          <w:color w:val="000000" w:themeColor="text1"/>
          <w:sz w:val="20"/>
          <w:szCs w:val="20"/>
        </w:rPr>
        <w:t>Der Aufsichtsrat der d.velop AG hat in seiner Sitzung am 29. April 2022 wichtige personelle Entscheidungen im Zuge des Nachfolgeprozesses an der Unternehmensspitze getroffen. Wie das Unternehmen jetzt mitteilte, übernehmen die beiden Vorstandsmitglieder Sebastian Evers und Rainer Hehmann gemeinsam die Aufgaben des bisherigen CEOs.</w:t>
      </w:r>
    </w:p>
    <w:p w14:paraId="38F32141" w14:textId="77777777" w:rsidR="00914C61" w:rsidRDefault="00914C61" w:rsidP="00914C61">
      <w:pPr>
        <w:rPr>
          <w:rFonts w:ascii="Ubuntu" w:hAnsi="Ubuntu" w:cs="Segoe UI"/>
          <w:color w:val="000000" w:themeColor="text1"/>
          <w:sz w:val="20"/>
          <w:szCs w:val="20"/>
        </w:rPr>
      </w:pPr>
    </w:p>
    <w:p w14:paraId="5064A685" w14:textId="75F451CD" w:rsidR="00914C61" w:rsidRDefault="00914C61" w:rsidP="00914C61">
      <w:pPr>
        <w:rPr>
          <w:rFonts w:ascii="Ubuntu" w:hAnsi="Ubuntu" w:cs="Segoe UI"/>
          <w:color w:val="000000" w:themeColor="text1"/>
          <w:sz w:val="20"/>
          <w:szCs w:val="20"/>
        </w:rPr>
      </w:pPr>
      <w:r w:rsidRPr="00914C61">
        <w:rPr>
          <w:rFonts w:ascii="Ubuntu" w:hAnsi="Ubuntu" w:cs="Segoe UI"/>
          <w:color w:val="000000" w:themeColor="text1"/>
          <w:sz w:val="20"/>
          <w:szCs w:val="20"/>
        </w:rPr>
        <w:t>Sebastian Evers ist seit 2010 im Unternehmen aktiv und seit Januar 2021 Mitglied des Vorstands der d.velop AG. Rainer Hehmann wechselte im Jahr 2009 zu d.velop und wurde ebenfalls im Januar 2021 in den Vorstand der d.velop AG berufen.</w:t>
      </w:r>
    </w:p>
    <w:p w14:paraId="6D030336" w14:textId="77777777" w:rsidR="00914C61" w:rsidRPr="00914C61" w:rsidRDefault="00914C61" w:rsidP="00914C61">
      <w:pPr>
        <w:rPr>
          <w:rFonts w:ascii="Ubuntu" w:hAnsi="Ubuntu" w:cs="Segoe UI"/>
          <w:color w:val="000000" w:themeColor="text1"/>
          <w:sz w:val="20"/>
          <w:szCs w:val="20"/>
        </w:rPr>
      </w:pPr>
    </w:p>
    <w:p w14:paraId="405511A9" w14:textId="22667329" w:rsidR="00914C61" w:rsidRDefault="00914C61" w:rsidP="00914C61">
      <w:pPr>
        <w:rPr>
          <w:rFonts w:ascii="Ubuntu" w:hAnsi="Ubuntu" w:cs="Segoe UI"/>
          <w:color w:val="000000" w:themeColor="text1"/>
          <w:sz w:val="20"/>
          <w:szCs w:val="20"/>
        </w:rPr>
      </w:pPr>
      <w:r w:rsidRPr="00914C61">
        <w:rPr>
          <w:rFonts w:ascii="Ubuntu" w:hAnsi="Ubuntu" w:cs="Segoe UI"/>
          <w:color w:val="000000" w:themeColor="text1"/>
          <w:sz w:val="20"/>
          <w:szCs w:val="20"/>
        </w:rPr>
        <w:t>Mit den personellen Weichenstellungen regelt der Aufsichtsrat zeitnah die Nachfolge für den Ende März 2022 ausgeschiedenen CEO und schafft klare Perspektiven für die Zukunft.</w:t>
      </w:r>
    </w:p>
    <w:p w14:paraId="4F5CA404" w14:textId="77777777" w:rsidR="00914C61" w:rsidRPr="00914C61" w:rsidRDefault="00914C61" w:rsidP="00914C61">
      <w:pPr>
        <w:rPr>
          <w:rFonts w:ascii="Ubuntu" w:hAnsi="Ubuntu" w:cs="Segoe UI"/>
          <w:color w:val="000000" w:themeColor="text1"/>
          <w:sz w:val="20"/>
          <w:szCs w:val="20"/>
        </w:rPr>
      </w:pPr>
    </w:p>
    <w:p w14:paraId="1A9355F7" w14:textId="300D092B" w:rsidR="00914C61" w:rsidRDefault="00914C61" w:rsidP="00914C61">
      <w:pPr>
        <w:rPr>
          <w:rFonts w:ascii="Ubuntu" w:hAnsi="Ubuntu" w:cs="Segoe UI"/>
          <w:color w:val="000000" w:themeColor="text1"/>
          <w:sz w:val="20"/>
          <w:szCs w:val="20"/>
        </w:rPr>
      </w:pPr>
      <w:r w:rsidRPr="00914C61">
        <w:rPr>
          <w:rFonts w:ascii="Ubuntu" w:hAnsi="Ubuntu" w:cs="Segoe UI"/>
          <w:color w:val="000000" w:themeColor="text1"/>
          <w:sz w:val="20"/>
          <w:szCs w:val="20"/>
        </w:rPr>
        <w:t>Dr. Helmut Bäumer, Aufsichtsratsvorsitzender der d.velop AG: „Die einstimmige Entscheidung des Aufsichtsrates, dass Rainer Hehmann und Sebastian Evers gemeinsam die Aufgaben des bisherigen CEOs übernehmen sollen, gewährleistet Kontinuität und stärkt den besonderen Teamgedanken bei d.velop. Beide haben in den letzten Jahren mit großer Expertise die erfolgreiche Strategie des Unternehmens aktiv und maßgeblich mitgestaltet. Zugleich setzen wir den Weg fort, Führungskräfte aus den eigenen Reihen weitsichtig aufzubauen. d.velop ist auf einem hervorragenden Weg und gut positioniert, um die bestehenden Chancen im Markt erfolgreich zu nutzen.“</w:t>
      </w:r>
    </w:p>
    <w:p w14:paraId="7F2576AE" w14:textId="77777777" w:rsidR="00914C61" w:rsidRPr="00914C61" w:rsidRDefault="00914C61" w:rsidP="00914C61">
      <w:pPr>
        <w:rPr>
          <w:rFonts w:ascii="Ubuntu" w:hAnsi="Ubuntu" w:cs="Segoe UI"/>
          <w:color w:val="000000" w:themeColor="text1"/>
          <w:sz w:val="20"/>
          <w:szCs w:val="20"/>
        </w:rPr>
      </w:pPr>
    </w:p>
    <w:p w14:paraId="69C2DC77" w14:textId="4D65CD49" w:rsidR="00A359BD" w:rsidRDefault="00914C61" w:rsidP="00914C61">
      <w:pPr>
        <w:rPr>
          <w:rFonts w:ascii="Ubuntu" w:hAnsi="Ubuntu" w:cs="Segoe UI"/>
          <w:color w:val="000000" w:themeColor="text1"/>
          <w:sz w:val="20"/>
          <w:szCs w:val="20"/>
        </w:rPr>
      </w:pPr>
      <w:r w:rsidRPr="00914C61">
        <w:rPr>
          <w:rFonts w:ascii="Ubuntu" w:hAnsi="Ubuntu" w:cs="Segoe UI"/>
          <w:color w:val="000000" w:themeColor="text1"/>
          <w:sz w:val="20"/>
          <w:szCs w:val="20"/>
        </w:rPr>
        <w:t>Sebastian Evers und Rainer Hehmann: „Wir bedanken uns beim Aufsichtsrat für das entgegengebrachte Vertrauen. In den letzten Jahren bestand unser Fokus darin, das Bestandsgeschäft erfolgreich weiterzuentwickeln und zu transformieren. Gemeinsam mit der ganzen Belegschaft und unserem Netzwerk ist es uns zudem gelungen, die SaaS-Transformation von d.velop zu einer Erfolgsstory werden zu lassen. Unsere Kunden profitieren von unserer hohen Innovationskraft, herausragenden Produkten und einem großartigen Service. d.velop gehört 2022 zu den führenden Content Services Anbietern in Europa. Wir werden gemeinsam mit dem ganzen Team und unseren Partnern alles daransetzen, die Leistungsfähigkeit für unsere Kunden weiter zu stärken und unsere Marktposition zu festigen und auszubauen.“</w:t>
      </w:r>
    </w:p>
    <w:p w14:paraId="5A8B7D5F" w14:textId="77777777" w:rsidR="00914C61" w:rsidRPr="007C17AE" w:rsidRDefault="00914C61" w:rsidP="00FC3355">
      <w:pPr>
        <w:rPr>
          <w:rFonts w:ascii="Ubuntu" w:hAnsi="Ubuntu" w:cs="Segoe UI"/>
          <w:color w:val="000000" w:themeColor="text1"/>
          <w:sz w:val="20"/>
          <w:szCs w:val="20"/>
        </w:rPr>
      </w:pPr>
    </w:p>
    <w:p w14:paraId="0D2E5EAD" w14:textId="782B6CAC" w:rsidR="001C5762" w:rsidRPr="007C17AE" w:rsidRDefault="00EE4097" w:rsidP="002B3F6B">
      <w:pPr>
        <w:rPr>
          <w:rFonts w:ascii="Ubuntu" w:hAnsi="Ubuntu" w:cs="Segoe UI"/>
          <w:b/>
          <w:color w:val="000000" w:themeColor="text1"/>
          <w:sz w:val="20"/>
          <w:szCs w:val="20"/>
        </w:rPr>
      </w:pPr>
      <w:r w:rsidRPr="007C17AE">
        <w:rPr>
          <w:rFonts w:ascii="Ubuntu" w:hAnsi="Ubuntu" w:cs="Segoe UI"/>
          <w:b/>
          <w:color w:val="000000" w:themeColor="text1"/>
          <w:sz w:val="20"/>
          <w:szCs w:val="20"/>
        </w:rPr>
        <w:t>Bildunterschrift</w:t>
      </w:r>
      <w:r w:rsidR="001C5762" w:rsidRPr="007C17AE">
        <w:rPr>
          <w:rFonts w:ascii="Ubuntu" w:hAnsi="Ubuntu" w:cs="Segoe UI"/>
          <w:b/>
          <w:color w:val="000000" w:themeColor="text1"/>
          <w:sz w:val="20"/>
          <w:szCs w:val="20"/>
        </w:rPr>
        <w:t>en</w:t>
      </w:r>
    </w:p>
    <w:p w14:paraId="29B95BCF" w14:textId="77777777" w:rsidR="00B7443A" w:rsidRPr="007C17AE" w:rsidRDefault="00B7443A" w:rsidP="002B3F6B">
      <w:pPr>
        <w:rPr>
          <w:rFonts w:ascii="Ubuntu" w:hAnsi="Ubuntu" w:cs="Segoe UI"/>
          <w:bCs/>
          <w:color w:val="000000" w:themeColor="text1"/>
          <w:sz w:val="20"/>
          <w:szCs w:val="20"/>
        </w:rPr>
      </w:pPr>
    </w:p>
    <w:p w14:paraId="5190BBCD" w14:textId="34D73B55" w:rsidR="009510DB" w:rsidRPr="00914C61" w:rsidRDefault="00914C61" w:rsidP="009510DB">
      <w:pPr>
        <w:pStyle w:val="Listenabsatz"/>
        <w:numPr>
          <w:ilvl w:val="0"/>
          <w:numId w:val="30"/>
        </w:numPr>
        <w:rPr>
          <w:rFonts w:ascii="Ubuntu" w:hAnsi="Ubuntu" w:cs="Segoe UI"/>
          <w:color w:val="000000" w:themeColor="text1"/>
          <w:sz w:val="20"/>
          <w:szCs w:val="20"/>
          <w:lang w:val="en-US"/>
        </w:rPr>
      </w:pPr>
      <w:r w:rsidRPr="00914C61">
        <w:rPr>
          <w:rFonts w:ascii="Ubuntu" w:hAnsi="Ubuntu" w:cs="Segoe UI"/>
          <w:color w:val="000000" w:themeColor="text1"/>
          <w:sz w:val="20"/>
          <w:szCs w:val="20"/>
          <w:lang w:val="en-US"/>
        </w:rPr>
        <w:t>Sebastian Evers, Vorstand d.vel</w:t>
      </w:r>
      <w:r>
        <w:rPr>
          <w:rFonts w:ascii="Ubuntu" w:hAnsi="Ubuntu" w:cs="Segoe UI"/>
          <w:color w:val="000000" w:themeColor="text1"/>
          <w:sz w:val="20"/>
          <w:szCs w:val="20"/>
          <w:lang w:val="en-US"/>
        </w:rPr>
        <w:t>op AG</w:t>
      </w:r>
    </w:p>
    <w:p w14:paraId="07D67345" w14:textId="3EF09C94" w:rsidR="00596FA1" w:rsidRPr="007C17AE" w:rsidRDefault="00914C61" w:rsidP="00FA6F1E">
      <w:pPr>
        <w:pStyle w:val="Listenabsatz"/>
        <w:numPr>
          <w:ilvl w:val="0"/>
          <w:numId w:val="30"/>
        </w:numPr>
        <w:rPr>
          <w:rFonts w:ascii="Ubuntu" w:hAnsi="Ubuntu" w:cs="Segoe UI"/>
          <w:color w:val="000000" w:themeColor="text1"/>
          <w:sz w:val="20"/>
          <w:szCs w:val="20"/>
        </w:rPr>
      </w:pPr>
      <w:r>
        <w:rPr>
          <w:rFonts w:ascii="Ubuntu" w:hAnsi="Ubuntu" w:cs="Segoe UI"/>
          <w:color w:val="000000" w:themeColor="text1"/>
          <w:sz w:val="20"/>
          <w:szCs w:val="20"/>
        </w:rPr>
        <w:t>Rainer Hehmann, Vorstand d.velop AG</w:t>
      </w:r>
    </w:p>
    <w:p w14:paraId="7E431F9E" w14:textId="74FFB936" w:rsidR="00B7443A" w:rsidRPr="00914C61" w:rsidRDefault="00914C61" w:rsidP="00FA6F1E">
      <w:pPr>
        <w:pStyle w:val="Listenabsatz"/>
        <w:numPr>
          <w:ilvl w:val="0"/>
          <w:numId w:val="30"/>
        </w:numPr>
        <w:rPr>
          <w:rFonts w:ascii="Ubuntu" w:hAnsi="Ubuntu" w:cs="Segoe UI"/>
          <w:color w:val="000000" w:themeColor="text1"/>
          <w:sz w:val="20"/>
          <w:szCs w:val="20"/>
        </w:rPr>
      </w:pPr>
      <w:r w:rsidRPr="00914C61">
        <w:rPr>
          <w:rFonts w:ascii="Ubuntu" w:hAnsi="Ubuntu" w:cs="Segoe UI"/>
          <w:color w:val="000000" w:themeColor="text1"/>
          <w:sz w:val="20"/>
          <w:szCs w:val="20"/>
        </w:rPr>
        <w:lastRenderedPageBreak/>
        <w:t>Dr. Helmut Bäumer, Aufsichtsratsvorsitzender d</w:t>
      </w:r>
      <w:r>
        <w:rPr>
          <w:rFonts w:ascii="Ubuntu" w:hAnsi="Ubuntu" w:cs="Segoe UI"/>
          <w:color w:val="000000" w:themeColor="text1"/>
          <w:sz w:val="20"/>
          <w:szCs w:val="20"/>
        </w:rPr>
        <w:t>.velop  AG</w:t>
      </w:r>
    </w:p>
    <w:p w14:paraId="44C643D2" w14:textId="77777777" w:rsidR="00B7443A" w:rsidRPr="00914C61" w:rsidRDefault="00B7443A" w:rsidP="00B7443A">
      <w:pPr>
        <w:rPr>
          <w:rFonts w:ascii="Ubuntu" w:hAnsi="Ubuntu" w:cs="Segoe UI"/>
          <w:color w:val="000000" w:themeColor="text1"/>
          <w:sz w:val="20"/>
          <w:szCs w:val="20"/>
        </w:rPr>
      </w:pPr>
    </w:p>
    <w:p w14:paraId="3805338A" w14:textId="77777777" w:rsidR="00B7443A" w:rsidRPr="007C17AE" w:rsidRDefault="00B7443A" w:rsidP="00B7443A">
      <w:pPr>
        <w:rPr>
          <w:rFonts w:ascii="Ubuntu" w:hAnsi="Ubuntu" w:cs="Segoe UI"/>
          <w:color w:val="000000" w:themeColor="text1"/>
          <w:sz w:val="20"/>
          <w:szCs w:val="20"/>
        </w:rPr>
      </w:pPr>
      <w:r w:rsidRPr="007C17AE">
        <w:rPr>
          <w:rFonts w:ascii="Ubuntu" w:hAnsi="Ubuntu" w:cs="Segoe UI"/>
          <w:b/>
          <w:color w:val="000000" w:themeColor="text1"/>
          <w:sz w:val="20"/>
          <w:szCs w:val="20"/>
        </w:rPr>
        <w:t>Bildquelle:</w:t>
      </w:r>
      <w:r w:rsidRPr="007C17AE">
        <w:rPr>
          <w:rFonts w:ascii="Ubuntu" w:hAnsi="Ubuntu" w:cs="Segoe UI"/>
          <w:color w:val="000000" w:themeColor="text1"/>
          <w:sz w:val="20"/>
          <w:szCs w:val="20"/>
        </w:rPr>
        <w:t xml:space="preserve"> d.velop</w:t>
      </w:r>
    </w:p>
    <w:p w14:paraId="7E9F1568" w14:textId="77777777" w:rsidR="00B7443A" w:rsidRPr="007C17AE" w:rsidRDefault="00B7443A" w:rsidP="00596FA1">
      <w:pPr>
        <w:rPr>
          <w:rFonts w:ascii="Ubuntu" w:hAnsi="Ubuntu" w:cs="Segoe UI"/>
          <w:color w:val="000000" w:themeColor="text1"/>
          <w:sz w:val="20"/>
          <w:szCs w:val="20"/>
        </w:rPr>
      </w:pPr>
    </w:p>
    <w:p w14:paraId="36DDD692" w14:textId="11713F69" w:rsidR="002B3F6B" w:rsidRPr="007C17AE" w:rsidRDefault="002B3F6B" w:rsidP="002B3F6B">
      <w:pPr>
        <w:rPr>
          <w:rFonts w:ascii="Ubuntu" w:hAnsi="Ubuntu" w:cs="Arial"/>
          <w:b/>
          <w:color w:val="000000" w:themeColor="text1"/>
          <w:sz w:val="20"/>
          <w:szCs w:val="20"/>
        </w:rPr>
      </w:pPr>
      <w:r w:rsidRPr="007C17AE">
        <w:rPr>
          <w:rFonts w:ascii="Ubuntu" w:hAnsi="Ubuntu" w:cs="Arial"/>
          <w:b/>
          <w:color w:val="000000" w:themeColor="text1"/>
          <w:sz w:val="20"/>
          <w:szCs w:val="20"/>
        </w:rPr>
        <w:t>Über</w:t>
      </w:r>
      <w:r w:rsidR="007D3409" w:rsidRPr="007C17AE">
        <w:rPr>
          <w:rFonts w:ascii="Ubuntu" w:hAnsi="Ubuntu" w:cs="Arial"/>
          <w:b/>
          <w:color w:val="000000" w:themeColor="text1"/>
          <w:sz w:val="20"/>
          <w:szCs w:val="20"/>
        </w:rPr>
        <w:t xml:space="preserve"> </w:t>
      </w:r>
      <w:r w:rsidRPr="007C17AE">
        <w:rPr>
          <w:rFonts w:ascii="Ubuntu" w:hAnsi="Ubuntu" w:cs="Arial"/>
          <w:b/>
          <w:color w:val="000000" w:themeColor="text1"/>
          <w:sz w:val="20"/>
          <w:szCs w:val="20"/>
        </w:rPr>
        <w:t>d.velop</w:t>
      </w:r>
    </w:p>
    <w:p w14:paraId="777D7CB2" w14:textId="77777777" w:rsidR="002B3F6B" w:rsidRPr="007C17AE" w:rsidRDefault="002B3F6B" w:rsidP="002B3F6B">
      <w:pPr>
        <w:rPr>
          <w:rFonts w:ascii="Ubuntu" w:hAnsi="Ubuntu" w:cs="Arial"/>
          <w:color w:val="000000" w:themeColor="text1"/>
          <w:sz w:val="20"/>
          <w:szCs w:val="20"/>
        </w:rPr>
      </w:pPr>
    </w:p>
    <w:p w14:paraId="15F18581"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D9B53F1" w14:textId="77777777" w:rsidR="00437319" w:rsidRPr="007C17AE" w:rsidRDefault="00437319" w:rsidP="00437319">
      <w:pPr>
        <w:rPr>
          <w:rFonts w:ascii="Ubuntu" w:hAnsi="Ubuntu" w:cs="Arial"/>
          <w:color w:val="000000" w:themeColor="text1"/>
          <w:sz w:val="16"/>
          <w:szCs w:val="16"/>
        </w:rPr>
      </w:pPr>
    </w:p>
    <w:p w14:paraId="7AF03996"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6CDE2534" w14:textId="77777777" w:rsidR="00437319" w:rsidRPr="007C17AE" w:rsidRDefault="00437319" w:rsidP="00437319">
      <w:pPr>
        <w:rPr>
          <w:rFonts w:ascii="Ubuntu" w:hAnsi="Ubuntu" w:cs="Arial"/>
          <w:color w:val="000000" w:themeColor="text1"/>
          <w:sz w:val="16"/>
          <w:szCs w:val="16"/>
        </w:rPr>
      </w:pPr>
    </w:p>
    <w:p w14:paraId="21462385" w14:textId="77777777" w:rsidR="00437319"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Ein starkes, international agierendes Netzwerk aus rund 400 spezialisierten Partnern macht d.velop Produkte weltweit verfügbar.</w:t>
      </w:r>
    </w:p>
    <w:p w14:paraId="1ACD60E3" w14:textId="77777777" w:rsidR="00437319" w:rsidRPr="007C17AE" w:rsidRDefault="00437319" w:rsidP="00437319">
      <w:pPr>
        <w:rPr>
          <w:rFonts w:ascii="Ubuntu" w:hAnsi="Ubuntu" w:cs="Arial"/>
          <w:color w:val="000000" w:themeColor="text1"/>
          <w:sz w:val="16"/>
          <w:szCs w:val="16"/>
        </w:rPr>
      </w:pPr>
    </w:p>
    <w:p w14:paraId="158E3CDA" w14:textId="540AA773" w:rsidR="00F64EE4" w:rsidRPr="007C17AE" w:rsidRDefault="00437319" w:rsidP="00437319">
      <w:pPr>
        <w:rPr>
          <w:rFonts w:ascii="Ubuntu" w:hAnsi="Ubuntu" w:cs="Arial"/>
          <w:color w:val="000000" w:themeColor="text1"/>
          <w:sz w:val="16"/>
          <w:szCs w:val="16"/>
        </w:rPr>
      </w:pPr>
      <w:r w:rsidRPr="007C17AE">
        <w:rPr>
          <w:rFonts w:ascii="Ubuntu" w:hAnsi="Ubuntu" w:cs="Arial"/>
          <w:color w:val="000000" w:themeColor="text1"/>
          <w:sz w:val="16"/>
          <w:szCs w:val="16"/>
        </w:rPr>
        <w:t>d.velop-Produkte sind branchenübergreifend bislang bei mehr als 12.800 Kunden mit über 3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0CC129C6" w14:textId="77777777" w:rsidR="00F64EE4" w:rsidRPr="007C17AE" w:rsidRDefault="00F64EE4" w:rsidP="00F64EE4">
      <w:pPr>
        <w:rPr>
          <w:rFonts w:ascii="Ubuntu" w:hAnsi="Ubuntu" w:cs="Arial"/>
          <w:color w:val="000000" w:themeColor="text1"/>
          <w:sz w:val="20"/>
          <w:szCs w:val="20"/>
        </w:rPr>
      </w:pPr>
    </w:p>
    <w:p w14:paraId="696C5BB5" w14:textId="3036343C" w:rsidR="00FA5013" w:rsidRPr="007C17AE" w:rsidRDefault="009B421F" w:rsidP="00F64EE4">
      <w:pPr>
        <w:rPr>
          <w:rStyle w:val="Hyperlink"/>
          <w:rFonts w:ascii="Ubuntu" w:hAnsi="Ubuntu" w:cs="Arial"/>
          <w:color w:val="000000" w:themeColor="text1"/>
          <w:sz w:val="16"/>
          <w:szCs w:val="16"/>
        </w:rPr>
      </w:pPr>
      <w:hyperlink r:id="rId8" w:history="1">
        <w:r w:rsidR="005338B9" w:rsidRPr="007C17AE">
          <w:rPr>
            <w:rStyle w:val="Hyperlink"/>
            <w:rFonts w:ascii="Ubuntu" w:hAnsi="Ubuntu" w:cs="Arial"/>
            <w:color w:val="000000" w:themeColor="text1"/>
            <w:sz w:val="16"/>
            <w:szCs w:val="16"/>
          </w:rPr>
          <w:t>www.d-velop.de</w:t>
        </w:r>
      </w:hyperlink>
    </w:p>
    <w:sectPr w:rsidR="00FA5013" w:rsidRPr="007C17AE" w:rsidSect="00D26592">
      <w:headerReference w:type="default" r:id="rId9"/>
      <w:footerReference w:type="default" r:id="rId10"/>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C2DE" w14:textId="77777777" w:rsidR="000B731C" w:rsidRDefault="000B731C">
      <w:r>
        <w:separator/>
      </w:r>
    </w:p>
  </w:endnote>
  <w:endnote w:type="continuationSeparator" w:id="0">
    <w:p w14:paraId="38FED297" w14:textId="77777777" w:rsidR="000B731C" w:rsidRDefault="000B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proofErr w:type="gramStart"/>
                    <w:r w:rsidRPr="000345B8">
                      <w:rPr>
                        <w:rFonts w:ascii="Ubuntu" w:hAnsi="Ubuntu" w:cs="Segoe UI"/>
                        <w:b/>
                        <w:sz w:val="18"/>
                      </w:rPr>
                      <w:t>Riba:BusinessTalk</w:t>
                    </w:r>
                    <w:proofErr w:type="spellEnd"/>
                    <w:proofErr w:type="gram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proofErr w:type="gramStart"/>
                    <w:r w:rsidRPr="000345B8">
                      <w:rPr>
                        <w:rFonts w:ascii="Ubuntu" w:hAnsi="Ubuntu" w:cs="Segoe UI"/>
                        <w:b/>
                        <w:sz w:val="18"/>
                      </w:rPr>
                      <w:t>Riba:BusinessTalk</w:t>
                    </w:r>
                    <w:proofErr w:type="spellEnd"/>
                    <w:proofErr w:type="gram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D65B" w14:textId="77777777" w:rsidR="000B731C" w:rsidRDefault="000B731C">
      <w:r>
        <w:separator/>
      </w:r>
    </w:p>
  </w:footnote>
  <w:footnote w:type="continuationSeparator" w:id="0">
    <w:p w14:paraId="6DDD67C1" w14:textId="77777777" w:rsidR="000B731C" w:rsidRDefault="000B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1"/>
  </w:num>
  <w:num w:numId="2" w16cid:durableId="109059395">
    <w:abstractNumId w:val="10"/>
  </w:num>
  <w:num w:numId="3" w16cid:durableId="954218613">
    <w:abstractNumId w:val="29"/>
  </w:num>
  <w:num w:numId="4" w16cid:durableId="1940210710">
    <w:abstractNumId w:val="17"/>
  </w:num>
  <w:num w:numId="5" w16cid:durableId="1284728593">
    <w:abstractNumId w:val="24"/>
  </w:num>
  <w:num w:numId="6" w16cid:durableId="2080639673">
    <w:abstractNumId w:val="6"/>
  </w:num>
  <w:num w:numId="7" w16cid:durableId="1260332978">
    <w:abstractNumId w:val="18"/>
  </w:num>
  <w:num w:numId="8" w16cid:durableId="1960994388">
    <w:abstractNumId w:val="2"/>
  </w:num>
  <w:num w:numId="9" w16cid:durableId="94371890">
    <w:abstractNumId w:val="25"/>
  </w:num>
  <w:num w:numId="10" w16cid:durableId="163475269">
    <w:abstractNumId w:val="16"/>
  </w:num>
  <w:num w:numId="11" w16cid:durableId="540360923">
    <w:abstractNumId w:val="4"/>
  </w:num>
  <w:num w:numId="12" w16cid:durableId="1024595189">
    <w:abstractNumId w:val="8"/>
  </w:num>
  <w:num w:numId="13" w16cid:durableId="66078864">
    <w:abstractNumId w:val="27"/>
  </w:num>
  <w:num w:numId="14" w16cid:durableId="1013724299">
    <w:abstractNumId w:val="15"/>
  </w:num>
  <w:num w:numId="15" w16cid:durableId="1181621790">
    <w:abstractNumId w:val="30"/>
  </w:num>
  <w:num w:numId="16" w16cid:durableId="1453669691">
    <w:abstractNumId w:val="1"/>
  </w:num>
  <w:num w:numId="17" w16cid:durableId="942151753">
    <w:abstractNumId w:val="23"/>
  </w:num>
  <w:num w:numId="18" w16cid:durableId="589044576">
    <w:abstractNumId w:val="14"/>
  </w:num>
  <w:num w:numId="19" w16cid:durableId="1704093866">
    <w:abstractNumId w:val="22"/>
  </w:num>
  <w:num w:numId="20" w16cid:durableId="1829638411">
    <w:abstractNumId w:val="28"/>
  </w:num>
  <w:num w:numId="21" w16cid:durableId="1730806738">
    <w:abstractNumId w:val="21"/>
  </w:num>
  <w:num w:numId="22" w16cid:durableId="753624089">
    <w:abstractNumId w:val="20"/>
  </w:num>
  <w:num w:numId="23" w16cid:durableId="981468817">
    <w:abstractNumId w:val="13"/>
  </w:num>
  <w:num w:numId="24" w16cid:durableId="2041977269">
    <w:abstractNumId w:val="0"/>
  </w:num>
  <w:num w:numId="25" w16cid:durableId="444692751">
    <w:abstractNumId w:val="7"/>
  </w:num>
  <w:num w:numId="26" w16cid:durableId="1336568996">
    <w:abstractNumId w:val="19"/>
  </w:num>
  <w:num w:numId="27" w16cid:durableId="2006084827">
    <w:abstractNumId w:val="3"/>
  </w:num>
  <w:num w:numId="28" w16cid:durableId="485709520">
    <w:abstractNumId w:val="5"/>
  </w:num>
  <w:num w:numId="29" w16cid:durableId="2119449633">
    <w:abstractNumId w:val="9"/>
  </w:num>
  <w:num w:numId="30" w16cid:durableId="1252659868">
    <w:abstractNumId w:val="26"/>
  </w:num>
  <w:num w:numId="31" w16cid:durableId="1231885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8A5"/>
    <w:rsid w:val="00121143"/>
    <w:rsid w:val="001239CC"/>
    <w:rsid w:val="00124018"/>
    <w:rsid w:val="00125DA7"/>
    <w:rsid w:val="00131EE7"/>
    <w:rsid w:val="00132388"/>
    <w:rsid w:val="00132F36"/>
    <w:rsid w:val="0013377D"/>
    <w:rsid w:val="00133A32"/>
    <w:rsid w:val="00134BB3"/>
    <w:rsid w:val="00135999"/>
    <w:rsid w:val="00135BEA"/>
    <w:rsid w:val="00136B22"/>
    <w:rsid w:val="001378E7"/>
    <w:rsid w:val="00137948"/>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61CB"/>
    <w:rsid w:val="00167A8C"/>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A6F"/>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2254"/>
    <w:rsid w:val="001F45E5"/>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543D"/>
    <w:rsid w:val="00545930"/>
    <w:rsid w:val="00546D5D"/>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50450"/>
    <w:rsid w:val="00652A25"/>
    <w:rsid w:val="00652DEE"/>
    <w:rsid w:val="00653AAC"/>
    <w:rsid w:val="0065543C"/>
    <w:rsid w:val="00655B73"/>
    <w:rsid w:val="00656079"/>
    <w:rsid w:val="00656D9E"/>
    <w:rsid w:val="006577D2"/>
    <w:rsid w:val="00662C6D"/>
    <w:rsid w:val="00662C77"/>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3E0C"/>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AAE"/>
    <w:rsid w:val="006F463A"/>
    <w:rsid w:val="006F4668"/>
    <w:rsid w:val="006F473B"/>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11D5D"/>
    <w:rsid w:val="00811FF8"/>
    <w:rsid w:val="008120A5"/>
    <w:rsid w:val="0081260F"/>
    <w:rsid w:val="00813700"/>
    <w:rsid w:val="00814172"/>
    <w:rsid w:val="008169FE"/>
    <w:rsid w:val="00816C11"/>
    <w:rsid w:val="00817C31"/>
    <w:rsid w:val="00820144"/>
    <w:rsid w:val="0082287A"/>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4C61"/>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B2F"/>
    <w:rsid w:val="00970DB7"/>
    <w:rsid w:val="00973615"/>
    <w:rsid w:val="0097384A"/>
    <w:rsid w:val="0097447D"/>
    <w:rsid w:val="00975529"/>
    <w:rsid w:val="00975E6E"/>
    <w:rsid w:val="0097618D"/>
    <w:rsid w:val="00976E7D"/>
    <w:rsid w:val="00976ED5"/>
    <w:rsid w:val="00977EB8"/>
    <w:rsid w:val="00980012"/>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421F"/>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59A"/>
    <w:rsid w:val="00A224E7"/>
    <w:rsid w:val="00A23470"/>
    <w:rsid w:val="00A25013"/>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324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1444"/>
    <w:rsid w:val="00B11E79"/>
    <w:rsid w:val="00B120A6"/>
    <w:rsid w:val="00B12C97"/>
    <w:rsid w:val="00B12F86"/>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3A7"/>
    <w:rsid w:val="00D50022"/>
    <w:rsid w:val="00D511CE"/>
    <w:rsid w:val="00D512A8"/>
    <w:rsid w:val="00D5203A"/>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2955"/>
    <w:rsid w:val="00D730E8"/>
    <w:rsid w:val="00D7368E"/>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2283"/>
    <w:rsid w:val="00D92544"/>
    <w:rsid w:val="00D927B7"/>
    <w:rsid w:val="00D92BE3"/>
    <w:rsid w:val="00D932F9"/>
    <w:rsid w:val="00D94CD1"/>
    <w:rsid w:val="00D95C74"/>
    <w:rsid w:val="00D96163"/>
    <w:rsid w:val="00D9658F"/>
    <w:rsid w:val="00DA00B5"/>
    <w:rsid w:val="00DA1082"/>
    <w:rsid w:val="00DA2C90"/>
    <w:rsid w:val="00DA4C12"/>
    <w:rsid w:val="00DA4DA9"/>
    <w:rsid w:val="00DA6B76"/>
    <w:rsid w:val="00DB0927"/>
    <w:rsid w:val="00DB0B65"/>
    <w:rsid w:val="00DB41C9"/>
    <w:rsid w:val="00DB5335"/>
    <w:rsid w:val="00DB5935"/>
    <w:rsid w:val="00DB7138"/>
    <w:rsid w:val="00DC0B2B"/>
    <w:rsid w:val="00DC18F7"/>
    <w:rsid w:val="00DC2D74"/>
    <w:rsid w:val="00DC3E52"/>
    <w:rsid w:val="00DC4D1F"/>
    <w:rsid w:val="00DC4F83"/>
    <w:rsid w:val="00DD0055"/>
    <w:rsid w:val="00DD10AC"/>
    <w:rsid w:val="00DD194D"/>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1ECF"/>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61C"/>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1EB7"/>
    <w:rsid w:val="00F72788"/>
    <w:rsid w:val="00F72794"/>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elo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4308</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2</cp:revision>
  <cp:lastPrinted>2022-04-26T15:09:00Z</cp:lastPrinted>
  <dcterms:created xsi:type="dcterms:W3CDTF">2022-05-03T11:26:00Z</dcterms:created>
  <dcterms:modified xsi:type="dcterms:W3CDTF">2022-05-03T11:26:00Z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