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F71E" w14:textId="1B963682" w:rsidR="00C77963" w:rsidRPr="00A5439F" w:rsidRDefault="00C77963" w:rsidP="00C77963">
      <w:pPr>
        <w:pStyle w:val="TitelFett"/>
        <w:rPr>
          <w:color w:val="000000" w:themeColor="text1"/>
          <w:sz w:val="28"/>
          <w:szCs w:val="28"/>
          <w:lang w:val="de-DE"/>
        </w:rPr>
      </w:pPr>
      <w:bookmarkStart w:id="0" w:name="_Hlk64389567"/>
      <w:bookmarkStart w:id="1" w:name="_Hlk64392702"/>
      <w:r w:rsidRPr="00C77963">
        <w:rPr>
          <w:color w:val="000000" w:themeColor="text1"/>
          <w:sz w:val="28"/>
          <w:szCs w:val="28"/>
        </w:rPr>
        <w:t xml:space="preserve">Jetzt neu: </w:t>
      </w:r>
    </w:p>
    <w:p w14:paraId="5F19ABFF" w14:textId="7C2696D9" w:rsidR="00B65078" w:rsidRPr="007A19A7" w:rsidRDefault="00B65078" w:rsidP="00C77963">
      <w:pPr>
        <w:pStyle w:val="TitelFett"/>
        <w:rPr>
          <w:sz w:val="28"/>
          <w:szCs w:val="28"/>
        </w:rPr>
      </w:pPr>
      <w:r w:rsidRPr="00A5439F">
        <w:rPr>
          <w:color w:val="000000" w:themeColor="text1"/>
          <w:sz w:val="28"/>
          <w:szCs w:val="28"/>
          <w:lang w:val="de-DE"/>
        </w:rPr>
        <w:t>EcoStruxure</w:t>
      </w:r>
      <w:r w:rsidRPr="00C77963">
        <w:rPr>
          <w:color w:val="000000" w:themeColor="text1"/>
          <w:sz w:val="28"/>
          <w:szCs w:val="28"/>
        </w:rPr>
        <w:t xml:space="preserve"> for eMobility </w:t>
      </w:r>
      <w:r w:rsidR="00C77963" w:rsidRPr="00C77963">
        <w:rPr>
          <w:color w:val="000000" w:themeColor="text1"/>
          <w:sz w:val="28"/>
          <w:szCs w:val="28"/>
        </w:rPr>
        <w:t xml:space="preserve">– Die Gesamtlösung </w:t>
      </w:r>
      <w:r w:rsidRPr="00C77963">
        <w:rPr>
          <w:color w:val="000000" w:themeColor="text1"/>
          <w:sz w:val="28"/>
          <w:szCs w:val="28"/>
        </w:rPr>
        <w:t xml:space="preserve">für eine effiziente, </w:t>
      </w:r>
      <w:r w:rsidRPr="007A19A7">
        <w:rPr>
          <w:sz w:val="28"/>
          <w:szCs w:val="28"/>
        </w:rPr>
        <w:t xml:space="preserve">belastbare und nachhaltige vollelektrische </w:t>
      </w:r>
      <w:r w:rsidR="00C77963" w:rsidRPr="007A19A7">
        <w:rPr>
          <w:sz w:val="28"/>
          <w:szCs w:val="28"/>
        </w:rPr>
        <w:t>Zukunft</w:t>
      </w:r>
    </w:p>
    <w:p w14:paraId="5F4F9D10" w14:textId="148D30AC" w:rsidR="006C0312" w:rsidRPr="007A19A7" w:rsidRDefault="00460019" w:rsidP="00460019">
      <w:pPr>
        <w:rPr>
          <w:b/>
          <w:bCs/>
          <w:lang w:val="de-DE"/>
        </w:rPr>
      </w:pPr>
      <w:r w:rsidRPr="007A19A7">
        <w:rPr>
          <w:b/>
          <w:sz w:val="24"/>
          <w:szCs w:val="24"/>
          <w:lang w:val="de-CH"/>
        </w:rPr>
        <w:tab/>
      </w:r>
    </w:p>
    <w:p w14:paraId="60AE4E3F" w14:textId="0DB05D28" w:rsidR="006C43CF" w:rsidRPr="007A19A7" w:rsidRDefault="006A61CC" w:rsidP="006A61CC">
      <w:pPr>
        <w:spacing w:after="240" w:line="360" w:lineRule="auto"/>
        <w:jc w:val="both"/>
        <w:rPr>
          <w:rFonts w:ascii="Arial" w:eastAsiaTheme="minorEastAsia" w:hAnsi="Arial" w:cstheme="minorBidi"/>
          <w:szCs w:val="24"/>
          <w:lang w:val="de-CH"/>
        </w:rPr>
      </w:pPr>
      <w:r w:rsidRPr="007A19A7">
        <w:rPr>
          <w:rFonts w:ascii="Arial" w:eastAsiaTheme="minorEastAsia" w:hAnsi="Arial" w:cstheme="minorBidi"/>
          <w:szCs w:val="24"/>
          <w:lang w:val="de-CH"/>
        </w:rPr>
        <w:t>Mit EcoStruxure for eMobility präsentier</w:t>
      </w:r>
      <w:r w:rsidR="00400976" w:rsidRPr="007A19A7">
        <w:rPr>
          <w:rFonts w:ascii="Arial" w:eastAsiaTheme="minorEastAsia" w:hAnsi="Arial" w:cstheme="minorBidi"/>
          <w:szCs w:val="24"/>
          <w:lang w:val="de-CH"/>
        </w:rPr>
        <w:t xml:space="preserve">t Schneider Electric </w:t>
      </w:r>
      <w:r w:rsidRPr="007A19A7">
        <w:rPr>
          <w:rFonts w:ascii="Arial" w:eastAsiaTheme="minorEastAsia" w:hAnsi="Arial" w:cstheme="minorBidi"/>
          <w:szCs w:val="24"/>
          <w:lang w:val="de-CH"/>
        </w:rPr>
        <w:t xml:space="preserve">eine ganzheitliche eMobility-Lösung, </w:t>
      </w:r>
      <w:r w:rsidR="00817CE3" w:rsidRPr="007A19A7">
        <w:rPr>
          <w:rFonts w:ascii="Arial" w:eastAsiaTheme="minorEastAsia" w:hAnsi="Arial" w:cstheme="minorBidi"/>
          <w:szCs w:val="24"/>
          <w:lang w:val="de-CH"/>
        </w:rPr>
        <w:t>die über die reine Ladeinfrastruktur hinausgeht und das gesamte Ökosystem der Elektromobilität miteinander verbindet</w:t>
      </w:r>
      <w:r w:rsidR="003D5FD6" w:rsidRPr="007A19A7">
        <w:rPr>
          <w:rFonts w:ascii="Arial" w:eastAsiaTheme="minorEastAsia" w:hAnsi="Arial" w:cstheme="minorBidi"/>
          <w:szCs w:val="24"/>
          <w:lang w:val="de-CH"/>
        </w:rPr>
        <w:t xml:space="preserve">. </w:t>
      </w:r>
      <w:r w:rsidR="00975C32" w:rsidRPr="007A19A7">
        <w:rPr>
          <w:rFonts w:ascii="Arial" w:eastAsiaTheme="minorEastAsia" w:hAnsi="Arial" w:cstheme="minorBidi"/>
          <w:szCs w:val="24"/>
          <w:lang w:val="de-CH"/>
        </w:rPr>
        <w:t>Modular, skalierbar, anpassbar</w:t>
      </w:r>
      <w:r w:rsidR="00A9790F" w:rsidRPr="007A19A7">
        <w:rPr>
          <w:rFonts w:ascii="Arial" w:eastAsiaTheme="minorEastAsia" w:hAnsi="Arial" w:cstheme="minorBidi"/>
          <w:szCs w:val="24"/>
          <w:lang w:val="de-CH"/>
        </w:rPr>
        <w:t xml:space="preserve"> – </w:t>
      </w:r>
      <w:r w:rsidR="00975C32" w:rsidRPr="007A19A7">
        <w:rPr>
          <w:rFonts w:ascii="Arial" w:eastAsiaTheme="minorEastAsia" w:hAnsi="Arial" w:cstheme="minorBidi"/>
          <w:szCs w:val="24"/>
          <w:lang w:val="de-CH"/>
        </w:rPr>
        <w:t>a</w:t>
      </w:r>
      <w:r w:rsidR="003D5FD6" w:rsidRPr="007A19A7">
        <w:rPr>
          <w:rFonts w:ascii="Arial" w:eastAsiaTheme="minorEastAsia" w:hAnsi="Arial" w:cstheme="minorBidi"/>
          <w:szCs w:val="24"/>
          <w:lang w:val="de-CH"/>
        </w:rPr>
        <w:t xml:space="preserve">ls adaptierbare Lösung ist </w:t>
      </w:r>
      <w:r w:rsidR="009366B3" w:rsidRPr="007A19A7">
        <w:rPr>
          <w:rFonts w:ascii="Arial" w:eastAsiaTheme="minorEastAsia" w:hAnsi="Arial" w:cstheme="minorBidi"/>
          <w:szCs w:val="24"/>
          <w:lang w:val="de-CH"/>
        </w:rPr>
        <w:t xml:space="preserve">EcoStruxure for </w:t>
      </w:r>
      <w:r w:rsidR="00ED603C" w:rsidRPr="007A19A7">
        <w:rPr>
          <w:rFonts w:ascii="Arial" w:eastAsiaTheme="minorEastAsia" w:hAnsi="Arial" w:cstheme="minorBidi"/>
          <w:szCs w:val="24"/>
          <w:lang w:val="de-CH"/>
        </w:rPr>
        <w:t xml:space="preserve">eMobility </w:t>
      </w:r>
      <w:r w:rsidR="00E01918" w:rsidRPr="007A19A7">
        <w:rPr>
          <w:rFonts w:ascii="Arial" w:eastAsiaTheme="minorEastAsia" w:hAnsi="Arial" w:cstheme="minorBidi"/>
          <w:szCs w:val="24"/>
          <w:lang w:val="de-CH"/>
        </w:rPr>
        <w:t>auf</w:t>
      </w:r>
      <w:r w:rsidR="003D5FD6" w:rsidRPr="007A19A7">
        <w:rPr>
          <w:rFonts w:ascii="Arial" w:eastAsiaTheme="minorEastAsia" w:hAnsi="Arial" w:cstheme="minorBidi"/>
          <w:szCs w:val="24"/>
          <w:lang w:val="de-CH"/>
        </w:rPr>
        <w:t xml:space="preserve"> </w:t>
      </w:r>
      <w:r w:rsidR="000D4BA8" w:rsidRPr="007A19A7">
        <w:rPr>
          <w:rFonts w:ascii="Arial" w:eastAsiaTheme="minorEastAsia" w:hAnsi="Arial" w:cstheme="minorBidi"/>
          <w:szCs w:val="24"/>
          <w:lang w:val="de-CH"/>
        </w:rPr>
        <w:t>verschiede</w:t>
      </w:r>
      <w:r w:rsidR="00E01918" w:rsidRPr="007A19A7">
        <w:rPr>
          <w:rFonts w:ascii="Arial" w:eastAsiaTheme="minorEastAsia" w:hAnsi="Arial" w:cstheme="minorBidi"/>
          <w:szCs w:val="24"/>
          <w:lang w:val="de-CH"/>
        </w:rPr>
        <w:t>nste</w:t>
      </w:r>
      <w:r w:rsidR="000D4BA8" w:rsidRPr="007A19A7">
        <w:rPr>
          <w:rFonts w:ascii="Arial" w:eastAsiaTheme="minorEastAsia" w:hAnsi="Arial" w:cstheme="minorBidi"/>
          <w:szCs w:val="24"/>
          <w:lang w:val="de-CH"/>
        </w:rPr>
        <w:t xml:space="preserve"> Kundenbedürfnisse ausgerichtet</w:t>
      </w:r>
      <w:r w:rsidR="00FC0679" w:rsidRPr="007A19A7">
        <w:rPr>
          <w:rFonts w:ascii="Arial" w:eastAsiaTheme="minorEastAsia" w:hAnsi="Arial" w:cstheme="minorBidi"/>
          <w:szCs w:val="24"/>
          <w:lang w:val="de-CH"/>
        </w:rPr>
        <w:t xml:space="preserve"> und im Großhandel ab sofort über die Feller AG erhältlich</w:t>
      </w:r>
      <w:r w:rsidR="000D4BA8" w:rsidRPr="007A19A7">
        <w:rPr>
          <w:rFonts w:ascii="Arial" w:eastAsiaTheme="minorEastAsia" w:hAnsi="Arial" w:cstheme="minorBidi"/>
          <w:szCs w:val="24"/>
          <w:lang w:val="de-CH"/>
        </w:rPr>
        <w:t>.</w:t>
      </w:r>
      <w:r w:rsidR="006C43CF" w:rsidRPr="007A19A7">
        <w:rPr>
          <w:rFonts w:ascii="Arial" w:eastAsiaTheme="minorEastAsia" w:hAnsi="Arial" w:cstheme="minorBidi"/>
          <w:szCs w:val="24"/>
          <w:lang w:val="de-CH"/>
        </w:rPr>
        <w:t xml:space="preserve"> </w:t>
      </w:r>
    </w:p>
    <w:p w14:paraId="0DDD6B2E" w14:textId="3535A2A8" w:rsidR="00B43A42" w:rsidRPr="007A19A7" w:rsidRDefault="00363D19" w:rsidP="00E01918">
      <w:pPr>
        <w:spacing w:after="240" w:line="360" w:lineRule="auto"/>
        <w:jc w:val="both"/>
        <w:rPr>
          <w:rFonts w:ascii="Arial" w:eastAsiaTheme="minorEastAsia" w:hAnsi="Arial" w:cstheme="minorBidi"/>
          <w:szCs w:val="24"/>
          <w:lang w:val="de-CH"/>
        </w:rPr>
      </w:pPr>
      <w:r w:rsidRPr="007A19A7">
        <w:rPr>
          <w:rFonts w:ascii="Arial" w:eastAsiaTheme="minorEastAsia" w:hAnsi="Arial" w:cstheme="minorBidi"/>
          <w:b/>
          <w:bCs/>
          <w:szCs w:val="24"/>
          <w:lang w:val="de-CH"/>
        </w:rPr>
        <w:t>Horgen, 01.06.2022</w:t>
      </w:r>
      <w:r w:rsidRPr="007A19A7">
        <w:rPr>
          <w:rFonts w:ascii="Arial" w:eastAsiaTheme="minorEastAsia" w:hAnsi="Arial" w:cstheme="minorBidi"/>
          <w:szCs w:val="24"/>
          <w:lang w:val="de-CH"/>
        </w:rPr>
        <w:t xml:space="preserve"> – </w:t>
      </w:r>
      <w:r w:rsidR="005E453D" w:rsidRPr="007A19A7">
        <w:rPr>
          <w:rFonts w:ascii="Arial" w:eastAsiaTheme="minorEastAsia" w:hAnsi="Arial" w:cstheme="minorBidi"/>
          <w:szCs w:val="24"/>
          <w:lang w:val="de-CH"/>
        </w:rPr>
        <w:t xml:space="preserve">In der Schweiz zeichnet sich bereits heute ein starker Trend in Richtung </w:t>
      </w:r>
      <w:r w:rsidR="00F12A1B" w:rsidRPr="007A19A7">
        <w:rPr>
          <w:rFonts w:ascii="Arial" w:eastAsiaTheme="minorEastAsia" w:hAnsi="Arial" w:cstheme="minorBidi"/>
          <w:szCs w:val="24"/>
          <w:lang w:val="de-CH"/>
        </w:rPr>
        <w:t>Elektrom</w:t>
      </w:r>
      <w:r w:rsidR="009F12BD" w:rsidRPr="007A19A7">
        <w:rPr>
          <w:rFonts w:ascii="Arial" w:eastAsiaTheme="minorEastAsia" w:hAnsi="Arial" w:cstheme="minorBidi"/>
          <w:szCs w:val="24"/>
          <w:lang w:val="de-CH"/>
        </w:rPr>
        <w:t xml:space="preserve">obilität ab. Im Vergleich zum Vorjahreszeitraum wurden </w:t>
      </w:r>
      <w:r w:rsidR="00A9790F" w:rsidRPr="007A19A7">
        <w:rPr>
          <w:rFonts w:ascii="Arial" w:eastAsiaTheme="minorEastAsia" w:hAnsi="Arial" w:cstheme="minorBidi"/>
          <w:szCs w:val="24"/>
          <w:lang w:val="de-CH"/>
        </w:rPr>
        <w:t xml:space="preserve">im ersten Quartal </w:t>
      </w:r>
      <w:r w:rsidR="009F12BD" w:rsidRPr="007A19A7">
        <w:rPr>
          <w:rFonts w:ascii="Arial" w:eastAsiaTheme="minorEastAsia" w:hAnsi="Arial" w:cstheme="minorBidi"/>
          <w:szCs w:val="24"/>
          <w:lang w:val="de-CH"/>
        </w:rPr>
        <w:t>2022</w:t>
      </w:r>
      <w:r w:rsidR="00A9790F" w:rsidRPr="007A19A7">
        <w:rPr>
          <w:rFonts w:ascii="Arial" w:eastAsiaTheme="minorEastAsia" w:hAnsi="Arial" w:cstheme="minorBidi"/>
          <w:szCs w:val="24"/>
          <w:lang w:val="de-CH"/>
        </w:rPr>
        <w:t xml:space="preserve"> ganze</w:t>
      </w:r>
      <w:r w:rsidR="009F12BD" w:rsidRPr="007A19A7">
        <w:rPr>
          <w:rFonts w:ascii="Arial" w:eastAsiaTheme="minorEastAsia" w:hAnsi="Arial" w:cstheme="minorBidi"/>
          <w:szCs w:val="24"/>
          <w:lang w:val="de-CH"/>
        </w:rPr>
        <w:t xml:space="preserve"> 86,02</w:t>
      </w:r>
      <w:r w:rsidR="00285072" w:rsidRPr="007A19A7">
        <w:rPr>
          <w:rFonts w:ascii="Arial" w:eastAsiaTheme="minorEastAsia" w:hAnsi="Arial" w:cstheme="minorBidi"/>
          <w:szCs w:val="24"/>
          <w:lang w:val="de-CH"/>
        </w:rPr>
        <w:t xml:space="preserve"> Prozent</w:t>
      </w:r>
      <w:r w:rsidR="009F12BD" w:rsidRPr="007A19A7">
        <w:rPr>
          <w:rFonts w:ascii="Arial" w:eastAsiaTheme="minorEastAsia" w:hAnsi="Arial" w:cstheme="minorBidi"/>
          <w:szCs w:val="24"/>
          <w:lang w:val="de-CH"/>
        </w:rPr>
        <w:t xml:space="preserve"> mehr </w:t>
      </w:r>
      <w:r w:rsidR="00F12A1B" w:rsidRPr="007A19A7">
        <w:rPr>
          <w:rFonts w:ascii="Arial" w:eastAsiaTheme="minorEastAsia" w:hAnsi="Arial" w:cstheme="minorBidi"/>
          <w:szCs w:val="24"/>
          <w:lang w:val="de-CH"/>
        </w:rPr>
        <w:t>Elektron</w:t>
      </w:r>
      <w:r w:rsidR="009F12BD" w:rsidRPr="007A19A7">
        <w:rPr>
          <w:rFonts w:ascii="Arial" w:eastAsiaTheme="minorEastAsia" w:hAnsi="Arial" w:cstheme="minorBidi"/>
          <w:szCs w:val="24"/>
          <w:lang w:val="de-CH"/>
        </w:rPr>
        <w:t>euwagen</w:t>
      </w:r>
      <w:r w:rsidR="009D4894" w:rsidRPr="007A19A7">
        <w:rPr>
          <w:rFonts w:ascii="Arial" w:eastAsiaTheme="minorEastAsia" w:hAnsi="Arial" w:cstheme="minorBidi"/>
          <w:szCs w:val="24"/>
          <w:lang w:val="de-CH"/>
        </w:rPr>
        <w:t xml:space="preserve"> zugelassen </w:t>
      </w:r>
      <w:r w:rsidR="009F12BD" w:rsidRPr="007A19A7">
        <w:rPr>
          <w:rFonts w:ascii="Arial" w:eastAsiaTheme="minorEastAsia" w:hAnsi="Arial" w:cstheme="minorBidi"/>
          <w:szCs w:val="24"/>
          <w:lang w:val="de-CH"/>
        </w:rPr>
        <w:t xml:space="preserve">– Tendenz steigend. </w:t>
      </w:r>
      <w:r w:rsidR="009366B3" w:rsidRPr="007A19A7">
        <w:rPr>
          <w:rFonts w:ascii="Arial" w:eastAsiaTheme="minorEastAsia" w:hAnsi="Arial" w:cstheme="minorBidi"/>
          <w:szCs w:val="24"/>
          <w:lang w:val="de-CH"/>
        </w:rPr>
        <w:t>Die European Federation for Transport</w:t>
      </w:r>
      <w:r w:rsidR="00E01918" w:rsidRPr="007A19A7">
        <w:rPr>
          <w:rFonts w:ascii="Arial" w:eastAsiaTheme="minorEastAsia" w:hAnsi="Arial" w:cstheme="minorBidi"/>
          <w:szCs w:val="24"/>
          <w:lang w:val="de-CH"/>
        </w:rPr>
        <w:t xml:space="preserve"> and Environment (T&amp;E)</w:t>
      </w:r>
      <w:r w:rsidR="000B7E23" w:rsidRPr="007A19A7">
        <w:rPr>
          <w:rFonts w:ascii="Arial" w:eastAsiaTheme="minorEastAsia" w:hAnsi="Arial" w:cstheme="minorBidi"/>
          <w:szCs w:val="24"/>
          <w:lang w:val="de-CH"/>
        </w:rPr>
        <w:t xml:space="preserve"> </w:t>
      </w:r>
      <w:r w:rsidR="00052EEA" w:rsidRPr="007A19A7">
        <w:rPr>
          <w:rFonts w:ascii="Arial" w:eastAsiaTheme="minorEastAsia" w:hAnsi="Arial" w:cstheme="minorBidi"/>
          <w:szCs w:val="24"/>
          <w:lang w:val="de-CH"/>
        </w:rPr>
        <w:t xml:space="preserve">hat errechnet, dass bis 2030 </w:t>
      </w:r>
      <w:r w:rsidR="000B7E23" w:rsidRPr="007A19A7">
        <w:rPr>
          <w:rFonts w:ascii="Arial" w:eastAsiaTheme="minorEastAsia" w:hAnsi="Arial" w:cstheme="minorBidi"/>
          <w:szCs w:val="24"/>
          <w:lang w:val="de-CH"/>
        </w:rPr>
        <w:t>rund drei Millionen öffentliche Ladestationen für dann gut 44 Millionen E</w:t>
      </w:r>
      <w:r w:rsidR="005B1E57" w:rsidRPr="007A19A7">
        <w:rPr>
          <w:rFonts w:ascii="Arial" w:eastAsiaTheme="minorEastAsia" w:hAnsi="Arial" w:cstheme="minorBidi"/>
          <w:szCs w:val="24"/>
          <w:lang w:val="de-CH"/>
        </w:rPr>
        <w:t>-F</w:t>
      </w:r>
      <w:r w:rsidR="000B7E23" w:rsidRPr="007A19A7">
        <w:rPr>
          <w:rFonts w:ascii="Arial" w:eastAsiaTheme="minorEastAsia" w:hAnsi="Arial" w:cstheme="minorBidi"/>
          <w:szCs w:val="24"/>
          <w:lang w:val="de-CH"/>
        </w:rPr>
        <w:t>ahrzeuge benötigt werden</w:t>
      </w:r>
      <w:r w:rsidR="00F8411C" w:rsidRPr="007A19A7">
        <w:rPr>
          <w:rFonts w:ascii="Arial" w:eastAsiaTheme="minorEastAsia" w:hAnsi="Arial" w:cstheme="minorBidi"/>
          <w:szCs w:val="24"/>
          <w:lang w:val="de-CH"/>
        </w:rPr>
        <w:t>.</w:t>
      </w:r>
      <w:r w:rsidRPr="007A19A7">
        <w:rPr>
          <w:rFonts w:ascii="Arial" w:eastAsiaTheme="minorEastAsia" w:hAnsi="Arial" w:cstheme="minorBidi"/>
          <w:szCs w:val="24"/>
          <w:lang w:val="de-CH"/>
        </w:rPr>
        <w:t xml:space="preserve"> Mit</w:t>
      </w:r>
      <w:r w:rsidR="0070357C" w:rsidRPr="007A19A7">
        <w:rPr>
          <w:rFonts w:ascii="Arial" w:eastAsiaTheme="minorEastAsia" w:hAnsi="Arial" w:cstheme="minorBidi"/>
          <w:szCs w:val="24"/>
          <w:lang w:val="de-CH"/>
        </w:rPr>
        <w:t xml:space="preserve"> </w:t>
      </w:r>
      <w:r w:rsidR="00285072" w:rsidRPr="007A19A7">
        <w:rPr>
          <w:rFonts w:ascii="Arial" w:eastAsiaTheme="minorEastAsia" w:hAnsi="Arial" w:cstheme="minorBidi"/>
          <w:szCs w:val="24"/>
          <w:lang w:val="de-CH"/>
        </w:rPr>
        <w:t>EcoStruxure f</w:t>
      </w:r>
      <w:r w:rsidRPr="007A19A7">
        <w:rPr>
          <w:rFonts w:ascii="Arial" w:eastAsiaTheme="minorEastAsia" w:hAnsi="Arial" w:cstheme="minorBidi"/>
          <w:szCs w:val="24"/>
          <w:lang w:val="de-CH"/>
        </w:rPr>
        <w:t>or</w:t>
      </w:r>
      <w:r w:rsidR="00285072" w:rsidRPr="007A19A7">
        <w:rPr>
          <w:rFonts w:ascii="Arial" w:eastAsiaTheme="minorEastAsia" w:hAnsi="Arial" w:cstheme="minorBidi"/>
          <w:szCs w:val="24"/>
          <w:lang w:val="de-CH"/>
        </w:rPr>
        <w:t xml:space="preserve"> eMobility</w:t>
      </w:r>
      <w:r w:rsidRPr="007A19A7">
        <w:rPr>
          <w:rFonts w:ascii="Arial" w:eastAsiaTheme="minorEastAsia" w:hAnsi="Arial" w:cstheme="minorBidi"/>
          <w:szCs w:val="24"/>
          <w:lang w:val="de-CH"/>
        </w:rPr>
        <w:t xml:space="preserve"> liefer</w:t>
      </w:r>
      <w:r w:rsidR="00BB1E65">
        <w:rPr>
          <w:rFonts w:ascii="Arial" w:eastAsiaTheme="minorEastAsia" w:hAnsi="Arial" w:cstheme="minorBidi"/>
          <w:szCs w:val="24"/>
          <w:lang w:val="de-CH"/>
        </w:rPr>
        <w:t>n</w:t>
      </w:r>
      <w:r w:rsidRPr="007A19A7">
        <w:rPr>
          <w:rFonts w:ascii="Arial" w:eastAsiaTheme="minorEastAsia" w:hAnsi="Arial" w:cstheme="minorBidi"/>
          <w:szCs w:val="24"/>
          <w:lang w:val="de-CH"/>
        </w:rPr>
        <w:t xml:space="preserve"> die Feller AG</w:t>
      </w:r>
      <w:r w:rsidR="00BB1E65">
        <w:rPr>
          <w:rFonts w:ascii="Arial" w:eastAsiaTheme="minorEastAsia" w:hAnsi="Arial" w:cstheme="minorBidi"/>
          <w:szCs w:val="24"/>
          <w:lang w:val="de-CH"/>
        </w:rPr>
        <w:t xml:space="preserve"> und Schneider Electric</w:t>
      </w:r>
      <w:r w:rsidRPr="007A19A7">
        <w:rPr>
          <w:rFonts w:ascii="Arial" w:eastAsiaTheme="minorEastAsia" w:hAnsi="Arial" w:cstheme="minorBidi"/>
          <w:szCs w:val="24"/>
          <w:lang w:val="de-CH"/>
        </w:rPr>
        <w:t xml:space="preserve"> einen weiteren Beitrag, um die Elektrifizierung des Verkehrs auf dem Weg zu einer klimaneutralen Zukunft voranzutreiben.</w:t>
      </w:r>
    </w:p>
    <w:p w14:paraId="1632619D" w14:textId="6C78B3CE" w:rsidR="00D800E5" w:rsidRPr="007A19A7" w:rsidRDefault="00D800E5" w:rsidP="0070357C">
      <w:pPr>
        <w:spacing w:after="240" w:line="360" w:lineRule="auto"/>
        <w:jc w:val="both"/>
        <w:rPr>
          <w:rFonts w:ascii="Arial" w:eastAsiaTheme="minorEastAsia" w:hAnsi="Arial" w:cstheme="minorBidi"/>
          <w:b/>
          <w:bCs/>
          <w:szCs w:val="24"/>
          <w:lang w:val="de-CH"/>
        </w:rPr>
      </w:pPr>
      <w:r w:rsidRPr="007A19A7">
        <w:rPr>
          <w:rFonts w:ascii="Arial" w:eastAsiaTheme="minorEastAsia" w:hAnsi="Arial" w:cstheme="minorBidi"/>
          <w:b/>
          <w:bCs/>
          <w:szCs w:val="24"/>
          <w:lang w:val="de-CH"/>
        </w:rPr>
        <w:t xml:space="preserve">Innovative Technologien für die Zukunft der </w:t>
      </w:r>
      <w:r w:rsidR="00363D19" w:rsidRPr="007A19A7">
        <w:rPr>
          <w:rFonts w:ascii="Arial" w:eastAsiaTheme="minorEastAsia" w:hAnsi="Arial" w:cstheme="minorBidi"/>
          <w:b/>
          <w:bCs/>
          <w:szCs w:val="24"/>
          <w:lang w:val="de-CH"/>
        </w:rPr>
        <w:t>eMobility</w:t>
      </w:r>
    </w:p>
    <w:p w14:paraId="1C73DF75" w14:textId="65A6D888" w:rsidR="005E7B79" w:rsidRPr="007A19A7" w:rsidRDefault="00595D8E" w:rsidP="005329DB">
      <w:pPr>
        <w:spacing w:after="240" w:line="360" w:lineRule="auto"/>
        <w:jc w:val="both"/>
        <w:rPr>
          <w:rFonts w:ascii="Arial" w:eastAsiaTheme="minorEastAsia" w:hAnsi="Arial" w:cstheme="minorBidi"/>
          <w:szCs w:val="24"/>
          <w:lang w:val="de-CH"/>
        </w:rPr>
      </w:pPr>
      <w:r w:rsidRPr="007A19A7">
        <w:rPr>
          <w:rFonts w:ascii="Arial" w:eastAsiaTheme="minorEastAsia" w:hAnsi="Arial" w:cstheme="minorBidi"/>
          <w:szCs w:val="24"/>
          <w:lang w:val="de-CH"/>
        </w:rPr>
        <w:t>Die</w:t>
      </w:r>
      <w:r w:rsidR="00702B08" w:rsidRPr="007A19A7">
        <w:rPr>
          <w:rFonts w:ascii="Arial" w:eastAsiaTheme="minorEastAsia" w:hAnsi="Arial" w:cstheme="minorBidi"/>
          <w:szCs w:val="24"/>
          <w:lang w:val="de-CH"/>
        </w:rPr>
        <w:t xml:space="preserve"> </w:t>
      </w:r>
      <w:r w:rsidR="00AA569D" w:rsidRPr="007A19A7">
        <w:rPr>
          <w:rFonts w:ascii="Arial" w:eastAsiaTheme="minorEastAsia" w:hAnsi="Arial" w:cstheme="minorBidi"/>
          <w:szCs w:val="24"/>
          <w:lang w:val="de-CH"/>
        </w:rPr>
        <w:t xml:space="preserve">Ladestation </w:t>
      </w:r>
      <w:r w:rsidR="001705DA" w:rsidRPr="007A19A7">
        <w:rPr>
          <w:rFonts w:ascii="Arial" w:eastAsiaTheme="minorEastAsia" w:hAnsi="Arial" w:cstheme="minorBidi"/>
          <w:szCs w:val="24"/>
          <w:lang w:val="de-CH"/>
        </w:rPr>
        <w:t>EVlink Pro AC</w:t>
      </w:r>
      <w:r w:rsidR="00C25E03" w:rsidRPr="007A19A7">
        <w:rPr>
          <w:rFonts w:ascii="Arial" w:eastAsiaTheme="minorEastAsia" w:hAnsi="Arial" w:cstheme="minorBidi"/>
          <w:szCs w:val="24"/>
          <w:lang w:val="de-CH"/>
        </w:rPr>
        <w:t xml:space="preserve"> von Schneider Electric, erhältlich über die Feller AG</w:t>
      </w:r>
      <w:r w:rsidR="001705DA" w:rsidRPr="007A19A7">
        <w:rPr>
          <w:rFonts w:ascii="Arial" w:eastAsiaTheme="minorEastAsia" w:hAnsi="Arial" w:cstheme="minorBidi"/>
          <w:szCs w:val="24"/>
          <w:lang w:val="de-CH"/>
        </w:rPr>
        <w:t xml:space="preserve">, </w:t>
      </w:r>
      <w:r w:rsidRPr="007A19A7">
        <w:rPr>
          <w:rFonts w:ascii="Arial" w:eastAsiaTheme="minorEastAsia" w:hAnsi="Arial" w:cstheme="minorBidi"/>
          <w:szCs w:val="24"/>
          <w:lang w:val="de-CH"/>
        </w:rPr>
        <w:t xml:space="preserve">ist eine intelligente </w:t>
      </w:r>
      <w:r w:rsidR="00081D62" w:rsidRPr="007A19A7">
        <w:rPr>
          <w:rFonts w:ascii="Arial" w:eastAsiaTheme="minorEastAsia" w:hAnsi="Arial" w:cstheme="minorBidi"/>
          <w:szCs w:val="24"/>
          <w:lang w:val="de-CH"/>
        </w:rPr>
        <w:t xml:space="preserve">Lösung </w:t>
      </w:r>
      <w:r w:rsidRPr="007A19A7">
        <w:rPr>
          <w:rFonts w:ascii="Arial" w:eastAsiaTheme="minorEastAsia" w:hAnsi="Arial" w:cstheme="minorBidi"/>
          <w:szCs w:val="24"/>
          <w:lang w:val="de-CH"/>
        </w:rPr>
        <w:t>mit größtmöglicher Effizienz und Nachhaltigkeit. Durch die Möglichkeit, diese in modular a</w:t>
      </w:r>
      <w:r w:rsidR="009C7B13" w:rsidRPr="007A19A7">
        <w:rPr>
          <w:rFonts w:ascii="Arial" w:eastAsiaTheme="minorEastAsia" w:hAnsi="Arial" w:cstheme="minorBidi"/>
          <w:szCs w:val="24"/>
          <w:lang w:val="de-CH"/>
        </w:rPr>
        <w:t>npassbare</w:t>
      </w:r>
      <w:r w:rsidRPr="007A19A7">
        <w:rPr>
          <w:rFonts w:ascii="Arial" w:eastAsiaTheme="minorEastAsia" w:hAnsi="Arial" w:cstheme="minorBidi"/>
          <w:szCs w:val="24"/>
          <w:lang w:val="de-CH"/>
        </w:rPr>
        <w:t xml:space="preserve"> Metallkits zu integrieren, </w:t>
      </w:r>
      <w:r w:rsidR="00514B46" w:rsidRPr="007A19A7">
        <w:rPr>
          <w:rFonts w:ascii="Arial" w:eastAsiaTheme="minorEastAsia" w:hAnsi="Arial" w:cstheme="minorBidi"/>
          <w:szCs w:val="24"/>
          <w:lang w:val="de-CH"/>
        </w:rPr>
        <w:t>lässt sie sich an</w:t>
      </w:r>
      <w:r w:rsidR="00081D62" w:rsidRPr="007A19A7">
        <w:rPr>
          <w:rFonts w:ascii="Arial" w:eastAsiaTheme="minorEastAsia" w:hAnsi="Arial" w:cstheme="minorBidi"/>
          <w:szCs w:val="24"/>
          <w:lang w:val="de-CH"/>
        </w:rPr>
        <w:t xml:space="preserve"> </w:t>
      </w:r>
      <w:r w:rsidRPr="007A19A7">
        <w:rPr>
          <w:rFonts w:ascii="Arial" w:eastAsiaTheme="minorEastAsia" w:hAnsi="Arial" w:cstheme="minorBidi"/>
          <w:szCs w:val="24"/>
          <w:lang w:val="de-CH"/>
        </w:rPr>
        <w:t xml:space="preserve">unterschiedlichste Bedürfnisse </w:t>
      </w:r>
      <w:r w:rsidR="00F834D9" w:rsidRPr="007A19A7">
        <w:rPr>
          <w:rFonts w:ascii="Arial" w:eastAsiaTheme="minorEastAsia" w:hAnsi="Arial" w:cstheme="minorBidi"/>
          <w:szCs w:val="24"/>
          <w:lang w:val="de-CH"/>
        </w:rPr>
        <w:t>anpassen</w:t>
      </w:r>
      <w:r w:rsidRPr="007A19A7">
        <w:rPr>
          <w:rFonts w:ascii="Arial" w:eastAsiaTheme="minorEastAsia" w:hAnsi="Arial" w:cstheme="minorBidi"/>
          <w:szCs w:val="24"/>
          <w:lang w:val="de-CH"/>
        </w:rPr>
        <w:t xml:space="preserve"> und </w:t>
      </w:r>
      <w:r w:rsidR="00F834D9" w:rsidRPr="007A19A7">
        <w:rPr>
          <w:rFonts w:ascii="Arial" w:eastAsiaTheme="minorEastAsia" w:hAnsi="Arial" w:cstheme="minorBidi"/>
          <w:szCs w:val="24"/>
          <w:lang w:val="de-CH"/>
        </w:rPr>
        <w:t>ist damit wie geschaffen für den Einsatz in</w:t>
      </w:r>
      <w:r w:rsidRPr="007A19A7">
        <w:rPr>
          <w:rFonts w:ascii="Arial" w:eastAsiaTheme="minorEastAsia" w:hAnsi="Arial" w:cstheme="minorBidi"/>
          <w:szCs w:val="24"/>
          <w:lang w:val="de-CH"/>
        </w:rPr>
        <w:t xml:space="preserve"> Mehrfamilienhäusern, am Arbeitsplatz </w:t>
      </w:r>
      <w:r w:rsidR="00F834D9" w:rsidRPr="007A19A7">
        <w:rPr>
          <w:rFonts w:ascii="Arial" w:eastAsiaTheme="minorEastAsia" w:hAnsi="Arial" w:cstheme="minorBidi"/>
          <w:szCs w:val="24"/>
          <w:lang w:val="de-CH"/>
        </w:rPr>
        <w:t xml:space="preserve">sowie </w:t>
      </w:r>
      <w:r w:rsidR="0018481D" w:rsidRPr="007A19A7">
        <w:rPr>
          <w:rFonts w:ascii="Arial" w:eastAsiaTheme="minorEastAsia" w:hAnsi="Arial" w:cstheme="minorBidi"/>
          <w:szCs w:val="24"/>
          <w:lang w:val="de-CH"/>
        </w:rPr>
        <w:t>in</w:t>
      </w:r>
      <w:r w:rsidRPr="007A19A7">
        <w:rPr>
          <w:rFonts w:ascii="Arial" w:eastAsiaTheme="minorEastAsia" w:hAnsi="Arial" w:cstheme="minorBidi"/>
          <w:szCs w:val="24"/>
          <w:lang w:val="de-CH"/>
        </w:rPr>
        <w:t xml:space="preserve"> </w:t>
      </w:r>
      <w:r w:rsidR="0018481D" w:rsidRPr="007A19A7">
        <w:rPr>
          <w:rFonts w:ascii="Arial" w:eastAsiaTheme="minorEastAsia" w:hAnsi="Arial" w:cstheme="minorBidi"/>
          <w:szCs w:val="24"/>
          <w:lang w:val="de-CH"/>
        </w:rPr>
        <w:t>öffentlichen Einrichtungen</w:t>
      </w:r>
      <w:r w:rsidR="00F834D9" w:rsidRPr="007A19A7">
        <w:rPr>
          <w:rFonts w:ascii="Arial" w:eastAsiaTheme="minorEastAsia" w:hAnsi="Arial" w:cstheme="minorBidi"/>
          <w:szCs w:val="24"/>
          <w:lang w:val="de-CH"/>
        </w:rPr>
        <w:t>.</w:t>
      </w:r>
      <w:r w:rsidR="0065522E" w:rsidRPr="007A19A7">
        <w:rPr>
          <w:rFonts w:ascii="Arial" w:eastAsiaTheme="minorEastAsia" w:hAnsi="Arial" w:cstheme="minorBidi"/>
          <w:szCs w:val="24"/>
          <w:lang w:val="de-CH"/>
        </w:rPr>
        <w:t xml:space="preserve"> </w:t>
      </w:r>
      <w:r w:rsidR="004A39C6" w:rsidRPr="007A19A7">
        <w:rPr>
          <w:rFonts w:ascii="Arial" w:eastAsiaTheme="minorEastAsia" w:hAnsi="Arial" w:cstheme="minorBidi"/>
          <w:szCs w:val="24"/>
          <w:lang w:val="de-CH"/>
        </w:rPr>
        <w:t xml:space="preserve">Das Metallgehäuse bietet zudem Schutz vor Vandalismus. </w:t>
      </w:r>
      <w:r w:rsidR="00782C24" w:rsidRPr="007A19A7">
        <w:rPr>
          <w:rFonts w:ascii="Arial" w:eastAsiaTheme="minorEastAsia" w:hAnsi="Arial" w:cstheme="minorBidi"/>
          <w:szCs w:val="24"/>
          <w:lang w:val="de-CH"/>
        </w:rPr>
        <w:t xml:space="preserve">Die EVlink Pro AC besticht durch </w:t>
      </w:r>
      <w:r w:rsidR="0018481D" w:rsidRPr="007A19A7">
        <w:rPr>
          <w:rFonts w:ascii="Arial" w:eastAsiaTheme="minorEastAsia" w:hAnsi="Arial" w:cstheme="minorBidi"/>
          <w:szCs w:val="24"/>
          <w:lang w:val="de-CH"/>
        </w:rPr>
        <w:t>eine</w:t>
      </w:r>
      <w:r w:rsidR="00782C24" w:rsidRPr="007A19A7">
        <w:rPr>
          <w:rFonts w:ascii="Arial" w:eastAsiaTheme="minorEastAsia" w:hAnsi="Arial" w:cstheme="minorBidi"/>
          <w:szCs w:val="24"/>
          <w:lang w:val="de-CH"/>
        </w:rPr>
        <w:t xml:space="preserve"> hohe </w:t>
      </w:r>
      <w:r w:rsidR="00702B08" w:rsidRPr="007A19A7">
        <w:rPr>
          <w:rFonts w:ascii="Arial" w:eastAsiaTheme="minorEastAsia" w:hAnsi="Arial" w:cstheme="minorBidi"/>
          <w:szCs w:val="24"/>
          <w:lang w:val="de-CH"/>
        </w:rPr>
        <w:t>Zuverlässigkeit</w:t>
      </w:r>
      <w:r w:rsidR="00782C24" w:rsidRPr="007A19A7">
        <w:rPr>
          <w:rFonts w:ascii="Arial" w:eastAsiaTheme="minorEastAsia" w:hAnsi="Arial" w:cstheme="minorBidi"/>
          <w:szCs w:val="24"/>
          <w:lang w:val="de-CH"/>
        </w:rPr>
        <w:t xml:space="preserve">. </w:t>
      </w:r>
      <w:r w:rsidR="00633E81" w:rsidRPr="007A19A7">
        <w:rPr>
          <w:rFonts w:ascii="Arial" w:eastAsiaTheme="minorEastAsia" w:hAnsi="Arial" w:cstheme="minorBidi"/>
          <w:szCs w:val="24"/>
          <w:lang w:val="de-CH"/>
        </w:rPr>
        <w:t>Die durchdachte Konstruktion mit a</w:t>
      </w:r>
      <w:r w:rsidR="0065522E" w:rsidRPr="007A19A7">
        <w:rPr>
          <w:rFonts w:ascii="Arial" w:eastAsiaTheme="minorEastAsia" w:hAnsi="Arial" w:cstheme="minorBidi"/>
          <w:szCs w:val="24"/>
          <w:lang w:val="de-CH"/>
        </w:rPr>
        <w:t>uswechselbare</w:t>
      </w:r>
      <w:r w:rsidR="00633E81" w:rsidRPr="007A19A7">
        <w:rPr>
          <w:rFonts w:ascii="Arial" w:eastAsiaTheme="minorEastAsia" w:hAnsi="Arial" w:cstheme="minorBidi"/>
          <w:szCs w:val="24"/>
          <w:lang w:val="de-CH"/>
        </w:rPr>
        <w:t>n</w:t>
      </w:r>
      <w:r w:rsidR="0065522E" w:rsidRPr="007A19A7">
        <w:rPr>
          <w:rFonts w:ascii="Arial" w:eastAsiaTheme="minorEastAsia" w:hAnsi="Arial" w:cstheme="minorBidi"/>
          <w:szCs w:val="24"/>
          <w:lang w:val="de-CH"/>
        </w:rPr>
        <w:t xml:space="preserve"> Bestandteile</w:t>
      </w:r>
      <w:r w:rsidR="00633E81" w:rsidRPr="007A19A7">
        <w:rPr>
          <w:rFonts w:ascii="Arial" w:eastAsiaTheme="minorEastAsia" w:hAnsi="Arial" w:cstheme="minorBidi"/>
          <w:szCs w:val="24"/>
          <w:lang w:val="de-CH"/>
        </w:rPr>
        <w:t>n</w:t>
      </w:r>
      <w:r w:rsidR="0065522E" w:rsidRPr="007A19A7">
        <w:rPr>
          <w:rFonts w:ascii="Arial" w:eastAsiaTheme="minorEastAsia" w:hAnsi="Arial" w:cstheme="minorBidi"/>
          <w:szCs w:val="24"/>
          <w:lang w:val="de-CH"/>
        </w:rPr>
        <w:t xml:space="preserve"> ermöglich</w:t>
      </w:r>
      <w:r w:rsidR="00F834D9" w:rsidRPr="007A19A7">
        <w:rPr>
          <w:rFonts w:ascii="Arial" w:eastAsiaTheme="minorEastAsia" w:hAnsi="Arial" w:cstheme="minorBidi"/>
          <w:szCs w:val="24"/>
          <w:lang w:val="de-CH"/>
        </w:rPr>
        <w:t>t</w:t>
      </w:r>
      <w:r w:rsidR="0065522E" w:rsidRPr="007A19A7">
        <w:rPr>
          <w:rFonts w:ascii="Arial" w:eastAsiaTheme="minorEastAsia" w:hAnsi="Arial" w:cstheme="minorBidi"/>
          <w:szCs w:val="24"/>
          <w:lang w:val="de-CH"/>
        </w:rPr>
        <w:t xml:space="preserve"> eine schnelle</w:t>
      </w:r>
      <w:r w:rsidR="00702B08" w:rsidRPr="007A19A7">
        <w:rPr>
          <w:rFonts w:ascii="Arial" w:eastAsiaTheme="minorEastAsia" w:hAnsi="Arial" w:cstheme="minorBidi"/>
          <w:szCs w:val="24"/>
          <w:lang w:val="de-CH"/>
        </w:rPr>
        <w:t xml:space="preserve"> </w:t>
      </w:r>
      <w:r w:rsidR="00633E81" w:rsidRPr="007A19A7">
        <w:rPr>
          <w:rFonts w:ascii="Arial" w:eastAsiaTheme="minorEastAsia" w:hAnsi="Arial" w:cstheme="minorBidi"/>
          <w:szCs w:val="24"/>
          <w:lang w:val="de-CH"/>
        </w:rPr>
        <w:t>und sichere</w:t>
      </w:r>
      <w:r w:rsidR="0065522E" w:rsidRPr="007A19A7">
        <w:rPr>
          <w:rFonts w:ascii="Arial" w:eastAsiaTheme="minorEastAsia" w:hAnsi="Arial" w:cstheme="minorBidi"/>
          <w:szCs w:val="24"/>
          <w:lang w:val="de-CH"/>
        </w:rPr>
        <w:t xml:space="preserve"> Installation </w:t>
      </w:r>
      <w:r w:rsidR="00F834D9" w:rsidRPr="007A19A7">
        <w:rPr>
          <w:rFonts w:ascii="Arial" w:eastAsiaTheme="minorEastAsia" w:hAnsi="Arial" w:cstheme="minorBidi"/>
          <w:szCs w:val="24"/>
          <w:lang w:val="de-CH"/>
        </w:rPr>
        <w:t>sowie</w:t>
      </w:r>
      <w:r w:rsidR="0065522E" w:rsidRPr="007A19A7">
        <w:rPr>
          <w:rFonts w:ascii="Arial" w:eastAsiaTheme="minorEastAsia" w:hAnsi="Arial" w:cstheme="minorBidi"/>
          <w:szCs w:val="24"/>
          <w:lang w:val="de-CH"/>
        </w:rPr>
        <w:t xml:space="preserve"> Wartung</w:t>
      </w:r>
      <w:r w:rsidR="00F834D9" w:rsidRPr="007A19A7">
        <w:rPr>
          <w:rFonts w:ascii="Arial" w:eastAsiaTheme="minorEastAsia" w:hAnsi="Arial" w:cstheme="minorBidi"/>
          <w:szCs w:val="24"/>
          <w:lang w:val="de-CH"/>
        </w:rPr>
        <w:t xml:space="preserve">. Der nachhaltige Betrieb ist sichergestellt, </w:t>
      </w:r>
      <w:r w:rsidR="00171343" w:rsidRPr="007A19A7">
        <w:rPr>
          <w:rFonts w:ascii="Arial" w:eastAsiaTheme="minorEastAsia" w:hAnsi="Arial" w:cstheme="minorBidi"/>
          <w:szCs w:val="24"/>
          <w:lang w:val="de-CH"/>
        </w:rPr>
        <w:t xml:space="preserve">da bei einem </w:t>
      </w:r>
      <w:r w:rsidR="00633E81" w:rsidRPr="007A19A7">
        <w:rPr>
          <w:rFonts w:ascii="Arial" w:eastAsiaTheme="minorEastAsia" w:hAnsi="Arial" w:cstheme="minorBidi"/>
          <w:szCs w:val="24"/>
          <w:lang w:val="de-CH"/>
        </w:rPr>
        <w:t>Defekt</w:t>
      </w:r>
      <w:r w:rsidR="00171343" w:rsidRPr="007A19A7">
        <w:rPr>
          <w:rFonts w:ascii="Arial" w:eastAsiaTheme="minorEastAsia" w:hAnsi="Arial" w:cstheme="minorBidi"/>
          <w:szCs w:val="24"/>
          <w:lang w:val="de-CH"/>
        </w:rPr>
        <w:t xml:space="preserve"> nicht mehr die komplette Ladestation ausgetauscht werden muss.</w:t>
      </w:r>
      <w:r w:rsidR="00633E81" w:rsidRPr="007A19A7">
        <w:rPr>
          <w:rFonts w:ascii="Arial" w:eastAsiaTheme="minorEastAsia" w:hAnsi="Arial" w:cstheme="minorBidi"/>
          <w:szCs w:val="24"/>
          <w:lang w:val="de-CH"/>
        </w:rPr>
        <w:t xml:space="preserve"> </w:t>
      </w:r>
      <w:r w:rsidR="00BD2D8F" w:rsidRPr="007A19A7">
        <w:rPr>
          <w:rFonts w:ascii="Arial" w:eastAsiaTheme="minorEastAsia" w:hAnsi="Arial" w:cstheme="minorBidi"/>
          <w:szCs w:val="24"/>
          <w:lang w:val="de-CH"/>
        </w:rPr>
        <w:t>Die</w:t>
      </w:r>
      <w:r w:rsidR="00811887" w:rsidRPr="007A19A7">
        <w:rPr>
          <w:rFonts w:ascii="Arial" w:eastAsiaTheme="minorEastAsia" w:hAnsi="Arial" w:cstheme="minorBidi"/>
          <w:szCs w:val="24"/>
          <w:lang w:val="de-CH"/>
        </w:rPr>
        <w:t xml:space="preserve"> EVlink Pro AC</w:t>
      </w:r>
      <w:r w:rsidR="005E7B79" w:rsidRPr="007A19A7">
        <w:rPr>
          <w:rFonts w:ascii="Arial" w:eastAsiaTheme="minorEastAsia" w:hAnsi="Arial" w:cstheme="minorBidi"/>
          <w:szCs w:val="24"/>
          <w:lang w:val="de-CH"/>
        </w:rPr>
        <w:t xml:space="preserve"> </w:t>
      </w:r>
      <w:r w:rsidR="00811887" w:rsidRPr="007A19A7">
        <w:rPr>
          <w:rFonts w:ascii="Arial" w:eastAsiaTheme="minorEastAsia" w:hAnsi="Arial" w:cstheme="minorBidi"/>
          <w:szCs w:val="24"/>
          <w:lang w:val="de-CH"/>
        </w:rPr>
        <w:t>ist eine</w:t>
      </w:r>
      <w:r w:rsidR="005E7B79" w:rsidRPr="007A19A7">
        <w:rPr>
          <w:rFonts w:ascii="Arial" w:eastAsiaTheme="minorEastAsia" w:hAnsi="Arial" w:cstheme="minorBidi"/>
          <w:szCs w:val="24"/>
          <w:lang w:val="de-CH"/>
        </w:rPr>
        <w:t xml:space="preserve"> </w:t>
      </w:r>
      <w:r w:rsidR="00811887" w:rsidRPr="007A19A7">
        <w:rPr>
          <w:rFonts w:ascii="Arial" w:eastAsiaTheme="minorEastAsia" w:hAnsi="Arial" w:cstheme="minorBidi"/>
          <w:szCs w:val="24"/>
          <w:lang w:val="de-CH"/>
        </w:rPr>
        <w:t>Ladestation für alle Ladeleistungen.</w:t>
      </w:r>
    </w:p>
    <w:p w14:paraId="781E031D" w14:textId="731F8D12" w:rsidR="00AF0728" w:rsidRPr="007A19A7" w:rsidRDefault="009B4EE0" w:rsidP="005329DB">
      <w:pPr>
        <w:spacing w:after="240" w:line="360" w:lineRule="auto"/>
        <w:jc w:val="both"/>
        <w:rPr>
          <w:rFonts w:ascii="Arial" w:eastAsiaTheme="minorEastAsia" w:hAnsi="Arial" w:cstheme="minorBidi"/>
          <w:b/>
          <w:bCs/>
          <w:szCs w:val="24"/>
          <w:lang w:val="de-CH"/>
        </w:rPr>
      </w:pPr>
      <w:r w:rsidRPr="007A19A7">
        <w:rPr>
          <w:rFonts w:ascii="Arial" w:eastAsiaTheme="minorEastAsia" w:hAnsi="Arial" w:cstheme="minorBidi"/>
          <w:b/>
          <w:bCs/>
          <w:szCs w:val="24"/>
          <w:lang w:val="de-CH"/>
        </w:rPr>
        <w:t>I</w:t>
      </w:r>
      <w:r w:rsidR="00702B08" w:rsidRPr="007A19A7">
        <w:rPr>
          <w:rFonts w:ascii="Arial" w:eastAsiaTheme="minorEastAsia" w:hAnsi="Arial" w:cstheme="minorBidi"/>
          <w:b/>
          <w:bCs/>
          <w:szCs w:val="24"/>
          <w:lang w:val="de-CH"/>
        </w:rPr>
        <w:t>ntelligentes Lastmanageme</w:t>
      </w:r>
      <w:r w:rsidR="007C09DC" w:rsidRPr="007A19A7">
        <w:rPr>
          <w:rFonts w:ascii="Arial" w:eastAsiaTheme="minorEastAsia" w:hAnsi="Arial" w:cstheme="minorBidi"/>
          <w:b/>
          <w:bCs/>
          <w:szCs w:val="24"/>
          <w:lang w:val="de-CH"/>
        </w:rPr>
        <w:t>n</w:t>
      </w:r>
      <w:r w:rsidR="00702B08" w:rsidRPr="007A19A7">
        <w:rPr>
          <w:rFonts w:ascii="Arial" w:eastAsiaTheme="minorEastAsia" w:hAnsi="Arial" w:cstheme="minorBidi"/>
          <w:b/>
          <w:bCs/>
          <w:szCs w:val="24"/>
          <w:lang w:val="de-CH"/>
        </w:rPr>
        <w:t>t</w:t>
      </w:r>
      <w:r w:rsidR="00AF0728" w:rsidRPr="007A19A7">
        <w:rPr>
          <w:rFonts w:ascii="Arial" w:eastAsiaTheme="minorEastAsia" w:hAnsi="Arial" w:cstheme="minorBidi"/>
          <w:b/>
          <w:bCs/>
          <w:szCs w:val="24"/>
          <w:lang w:val="de-CH"/>
        </w:rPr>
        <w:t>system</w:t>
      </w:r>
      <w:r w:rsidR="0058607A" w:rsidRPr="007A19A7">
        <w:rPr>
          <w:rFonts w:ascii="Arial" w:eastAsiaTheme="minorEastAsia" w:hAnsi="Arial" w:cstheme="minorBidi"/>
          <w:b/>
          <w:bCs/>
          <w:szCs w:val="24"/>
          <w:lang w:val="de-CH"/>
        </w:rPr>
        <w:t xml:space="preserve"> </w:t>
      </w:r>
      <w:r w:rsidR="00AF0728" w:rsidRPr="007A19A7">
        <w:rPr>
          <w:rFonts w:ascii="Arial" w:eastAsiaTheme="minorEastAsia" w:hAnsi="Arial" w:cstheme="minorBidi"/>
          <w:b/>
          <w:bCs/>
          <w:szCs w:val="24"/>
          <w:lang w:val="de-CH"/>
        </w:rPr>
        <w:t>garantier</w:t>
      </w:r>
      <w:r w:rsidRPr="007A19A7">
        <w:rPr>
          <w:rFonts w:ascii="Arial" w:eastAsiaTheme="minorEastAsia" w:hAnsi="Arial" w:cstheme="minorBidi"/>
          <w:b/>
          <w:bCs/>
          <w:szCs w:val="24"/>
          <w:lang w:val="de-CH"/>
        </w:rPr>
        <w:t>t</w:t>
      </w:r>
      <w:r w:rsidR="00AF0728" w:rsidRPr="007A19A7">
        <w:rPr>
          <w:rFonts w:ascii="Arial" w:eastAsiaTheme="minorEastAsia" w:hAnsi="Arial" w:cstheme="minorBidi"/>
          <w:b/>
          <w:bCs/>
          <w:szCs w:val="24"/>
          <w:lang w:val="de-CH"/>
        </w:rPr>
        <w:t xml:space="preserve"> den störungsfreien </w:t>
      </w:r>
      <w:r w:rsidR="00CA5713" w:rsidRPr="007A19A7">
        <w:rPr>
          <w:rFonts w:ascii="Arial" w:eastAsiaTheme="minorEastAsia" w:hAnsi="Arial" w:cstheme="minorBidi"/>
          <w:b/>
          <w:bCs/>
          <w:szCs w:val="24"/>
          <w:lang w:val="de-CH"/>
        </w:rPr>
        <w:t>Betrieb</w:t>
      </w:r>
    </w:p>
    <w:p w14:paraId="59207DB9" w14:textId="42C658A9" w:rsidR="00EA1811" w:rsidRPr="007A19A7" w:rsidRDefault="00837B1E" w:rsidP="005329DB">
      <w:pPr>
        <w:spacing w:after="240" w:line="360" w:lineRule="auto"/>
        <w:jc w:val="both"/>
        <w:rPr>
          <w:rFonts w:ascii="Arial" w:eastAsiaTheme="minorEastAsia" w:hAnsi="Arial" w:cstheme="minorBidi"/>
          <w:szCs w:val="24"/>
          <w:lang w:val="de-CH"/>
        </w:rPr>
      </w:pPr>
      <w:r w:rsidRPr="007A19A7">
        <w:rPr>
          <w:rFonts w:ascii="Arial" w:eastAsiaTheme="minorEastAsia" w:hAnsi="Arial" w:cstheme="minorBidi"/>
          <w:szCs w:val="24"/>
          <w:lang w:val="de-CH"/>
        </w:rPr>
        <w:t>Damit die elektrischen Kapazitäten eines Gebäudes durch die</w:t>
      </w:r>
      <w:r w:rsidR="00AA569D" w:rsidRPr="007A19A7">
        <w:rPr>
          <w:rFonts w:ascii="Arial" w:eastAsiaTheme="minorEastAsia" w:hAnsi="Arial" w:cstheme="minorBidi"/>
          <w:szCs w:val="24"/>
          <w:lang w:val="de-CH"/>
        </w:rPr>
        <w:t xml:space="preserve"> zusätzlich angeschlossenen</w:t>
      </w:r>
      <w:r w:rsidRPr="007A19A7">
        <w:rPr>
          <w:rFonts w:ascii="Arial" w:eastAsiaTheme="minorEastAsia" w:hAnsi="Arial" w:cstheme="minorBidi"/>
          <w:szCs w:val="24"/>
          <w:lang w:val="de-CH"/>
        </w:rPr>
        <w:t xml:space="preserve"> Ladestationen nicht überschritten werden</w:t>
      </w:r>
      <w:r w:rsidR="00AA569D" w:rsidRPr="007A19A7">
        <w:rPr>
          <w:rFonts w:ascii="Arial" w:eastAsiaTheme="minorEastAsia" w:hAnsi="Arial" w:cstheme="minorBidi"/>
          <w:szCs w:val="24"/>
          <w:lang w:val="de-CH"/>
        </w:rPr>
        <w:t>,</w:t>
      </w:r>
      <w:r w:rsidRPr="007A19A7">
        <w:rPr>
          <w:rFonts w:ascii="Arial" w:eastAsiaTheme="minorEastAsia" w:hAnsi="Arial" w:cstheme="minorBidi"/>
          <w:szCs w:val="24"/>
          <w:lang w:val="de-CH"/>
        </w:rPr>
        <w:t xml:space="preserve"> </w:t>
      </w:r>
      <w:r w:rsidR="00E316FF" w:rsidRPr="007A19A7">
        <w:rPr>
          <w:rFonts w:ascii="Arial" w:eastAsiaTheme="minorEastAsia" w:hAnsi="Arial" w:cstheme="minorBidi"/>
          <w:szCs w:val="24"/>
          <w:lang w:val="de-CH"/>
        </w:rPr>
        <w:t>kommt das</w:t>
      </w:r>
      <w:r w:rsidR="0058607A" w:rsidRPr="007A19A7">
        <w:rPr>
          <w:rFonts w:ascii="Arial" w:eastAsiaTheme="minorEastAsia" w:hAnsi="Arial" w:cstheme="minorBidi"/>
          <w:szCs w:val="24"/>
          <w:lang w:val="de-CH"/>
        </w:rPr>
        <w:t xml:space="preserve"> </w:t>
      </w:r>
      <w:r w:rsidR="009B4EE0" w:rsidRPr="007A19A7">
        <w:rPr>
          <w:rFonts w:ascii="Arial" w:eastAsiaTheme="minorEastAsia" w:hAnsi="Arial" w:cstheme="minorBidi"/>
          <w:szCs w:val="24"/>
          <w:lang w:val="de-CH"/>
        </w:rPr>
        <w:t>innovative</w:t>
      </w:r>
      <w:r w:rsidR="0058607A" w:rsidRPr="007A19A7">
        <w:rPr>
          <w:rFonts w:ascii="Arial" w:eastAsiaTheme="minorEastAsia" w:hAnsi="Arial" w:cstheme="minorBidi"/>
          <w:szCs w:val="24"/>
          <w:lang w:val="de-CH"/>
        </w:rPr>
        <w:t xml:space="preserve"> Lastmanagementsystem </w:t>
      </w:r>
      <w:r w:rsidRPr="007A19A7">
        <w:rPr>
          <w:rFonts w:ascii="Arial" w:eastAsiaTheme="minorEastAsia" w:hAnsi="Arial" w:cstheme="minorBidi"/>
          <w:szCs w:val="24"/>
          <w:lang w:val="de-CH"/>
        </w:rPr>
        <w:t>EV Charging Expert (EVCE)</w:t>
      </w:r>
      <w:r w:rsidR="00E316FF" w:rsidRPr="007A19A7">
        <w:rPr>
          <w:rFonts w:ascii="Arial" w:eastAsiaTheme="minorEastAsia" w:hAnsi="Arial" w:cstheme="minorBidi"/>
          <w:szCs w:val="24"/>
          <w:lang w:val="de-CH"/>
        </w:rPr>
        <w:t xml:space="preserve"> zum Einsatz</w:t>
      </w:r>
      <w:r w:rsidRPr="007A19A7">
        <w:rPr>
          <w:rFonts w:ascii="Arial" w:eastAsiaTheme="minorEastAsia" w:hAnsi="Arial" w:cstheme="minorBidi"/>
          <w:szCs w:val="24"/>
          <w:lang w:val="de-CH"/>
        </w:rPr>
        <w:t>. Als lokal verbauter Industrie</w:t>
      </w:r>
      <w:r w:rsidR="00F12A1B" w:rsidRPr="007A19A7">
        <w:rPr>
          <w:rFonts w:ascii="Arial" w:eastAsiaTheme="minorEastAsia" w:hAnsi="Arial" w:cstheme="minorBidi"/>
          <w:szCs w:val="24"/>
          <w:lang w:val="de-CH"/>
        </w:rPr>
        <w:t>c</w:t>
      </w:r>
      <w:r w:rsidRPr="007A19A7">
        <w:rPr>
          <w:rFonts w:ascii="Arial" w:eastAsiaTheme="minorEastAsia" w:hAnsi="Arial" w:cstheme="minorBidi"/>
          <w:szCs w:val="24"/>
          <w:lang w:val="de-CH"/>
        </w:rPr>
        <w:t>ontroller für bis zu 1</w:t>
      </w:r>
      <w:r w:rsidR="0018481D" w:rsidRPr="007A19A7">
        <w:rPr>
          <w:rFonts w:ascii="Arial" w:eastAsiaTheme="minorEastAsia" w:hAnsi="Arial" w:cstheme="minorBidi"/>
          <w:szCs w:val="24"/>
          <w:lang w:val="de-CH"/>
        </w:rPr>
        <w:t>.</w:t>
      </w:r>
      <w:r w:rsidRPr="007A19A7">
        <w:rPr>
          <w:rFonts w:ascii="Arial" w:eastAsiaTheme="minorEastAsia" w:hAnsi="Arial" w:cstheme="minorBidi"/>
          <w:szCs w:val="24"/>
          <w:lang w:val="de-CH"/>
        </w:rPr>
        <w:t xml:space="preserve">000 Ladestationen überwacht, steuert und </w:t>
      </w:r>
      <w:r w:rsidRPr="007A19A7">
        <w:rPr>
          <w:rFonts w:ascii="Arial" w:eastAsiaTheme="minorEastAsia" w:hAnsi="Arial" w:cstheme="minorBidi"/>
          <w:szCs w:val="24"/>
          <w:lang w:val="de-CH"/>
        </w:rPr>
        <w:lastRenderedPageBreak/>
        <w:t xml:space="preserve">maximiert </w:t>
      </w:r>
      <w:r w:rsidR="009F3661" w:rsidRPr="007A19A7">
        <w:rPr>
          <w:rFonts w:ascii="Arial" w:eastAsiaTheme="minorEastAsia" w:hAnsi="Arial" w:cstheme="minorBidi"/>
          <w:szCs w:val="24"/>
          <w:lang w:val="de-CH"/>
        </w:rPr>
        <w:t>das Lastmanagementsystem</w:t>
      </w:r>
      <w:r w:rsidRPr="007A19A7">
        <w:rPr>
          <w:rFonts w:ascii="Arial" w:eastAsiaTheme="minorEastAsia" w:hAnsi="Arial" w:cstheme="minorBidi"/>
          <w:szCs w:val="24"/>
          <w:lang w:val="de-CH"/>
        </w:rPr>
        <w:t xml:space="preserve"> den Ladevorgang von E</w:t>
      </w:r>
      <w:r w:rsidR="00BB420A" w:rsidRPr="007A19A7">
        <w:rPr>
          <w:rFonts w:ascii="Arial" w:eastAsiaTheme="minorEastAsia" w:hAnsi="Arial" w:cstheme="minorBidi"/>
          <w:szCs w:val="24"/>
          <w:lang w:val="de-CH"/>
        </w:rPr>
        <w:t>-F</w:t>
      </w:r>
      <w:r w:rsidRPr="007A19A7">
        <w:rPr>
          <w:rFonts w:ascii="Arial" w:eastAsiaTheme="minorEastAsia" w:hAnsi="Arial" w:cstheme="minorBidi"/>
          <w:szCs w:val="24"/>
          <w:lang w:val="de-CH"/>
        </w:rPr>
        <w:t xml:space="preserve">ahrzeugen auf Basis der in Echtzeit gemessenen Energieverfügbarkeit der Gebäudeinfrastruktur. </w:t>
      </w:r>
      <w:r w:rsidR="00EA1811" w:rsidRPr="007A19A7">
        <w:rPr>
          <w:rFonts w:ascii="Arial" w:eastAsiaTheme="minorEastAsia" w:hAnsi="Arial" w:cstheme="minorBidi"/>
          <w:szCs w:val="24"/>
          <w:lang w:val="de-CH"/>
        </w:rPr>
        <w:t xml:space="preserve">Im Netzwerk der Ladestationen können bis zu 100 verschiedene Zonen definiert werden, denen ein statischer oder dynamischer Stromgrenzwert zugewiesen wird. </w:t>
      </w:r>
      <w:r w:rsidRPr="007A19A7">
        <w:rPr>
          <w:rFonts w:ascii="Arial" w:eastAsiaTheme="minorEastAsia" w:hAnsi="Arial" w:cstheme="minorBidi"/>
          <w:szCs w:val="24"/>
          <w:lang w:val="de-CH"/>
        </w:rPr>
        <w:t xml:space="preserve">Der kontinuierliche Überblick über einzelne Ladestationen, deren Status und Transaktionen </w:t>
      </w:r>
      <w:r w:rsidR="005D6992" w:rsidRPr="007A19A7">
        <w:rPr>
          <w:rFonts w:ascii="Arial" w:eastAsiaTheme="minorEastAsia" w:hAnsi="Arial" w:cstheme="minorBidi"/>
          <w:szCs w:val="24"/>
          <w:lang w:val="de-CH"/>
        </w:rPr>
        <w:t xml:space="preserve">via intuitivem Webserver, </w:t>
      </w:r>
      <w:r w:rsidRPr="007A19A7">
        <w:rPr>
          <w:rFonts w:ascii="Arial" w:eastAsiaTheme="minorEastAsia" w:hAnsi="Arial" w:cstheme="minorBidi"/>
          <w:szCs w:val="24"/>
          <w:lang w:val="de-CH"/>
        </w:rPr>
        <w:t xml:space="preserve">ermöglicht eine </w:t>
      </w:r>
      <w:r w:rsidR="00B97E41" w:rsidRPr="007A19A7">
        <w:rPr>
          <w:rFonts w:ascii="Arial" w:eastAsiaTheme="minorEastAsia" w:hAnsi="Arial" w:cstheme="minorBidi"/>
          <w:szCs w:val="24"/>
          <w:lang w:val="de-CH"/>
        </w:rPr>
        <w:t>optimale</w:t>
      </w:r>
      <w:r w:rsidRPr="007A19A7">
        <w:rPr>
          <w:rFonts w:ascii="Arial" w:eastAsiaTheme="minorEastAsia" w:hAnsi="Arial" w:cstheme="minorBidi"/>
          <w:szCs w:val="24"/>
          <w:lang w:val="de-CH"/>
        </w:rPr>
        <w:t xml:space="preserve"> </w:t>
      </w:r>
      <w:r w:rsidR="00EA1811" w:rsidRPr="007A19A7">
        <w:rPr>
          <w:rFonts w:ascii="Arial" w:eastAsiaTheme="minorEastAsia" w:hAnsi="Arial" w:cstheme="minorBidi"/>
          <w:szCs w:val="24"/>
          <w:lang w:val="de-CH"/>
        </w:rPr>
        <w:t xml:space="preserve">Verwaltung und </w:t>
      </w:r>
      <w:r w:rsidRPr="007A19A7">
        <w:rPr>
          <w:rFonts w:ascii="Arial" w:eastAsiaTheme="minorEastAsia" w:hAnsi="Arial" w:cstheme="minorBidi"/>
          <w:szCs w:val="24"/>
          <w:lang w:val="de-CH"/>
        </w:rPr>
        <w:t xml:space="preserve">Verteilung der verfügbaren Leistungen auf die angebundenen Ladestationen und verhindert </w:t>
      </w:r>
      <w:r w:rsidR="00B97E41" w:rsidRPr="007A19A7">
        <w:rPr>
          <w:rFonts w:ascii="Arial" w:eastAsiaTheme="minorEastAsia" w:hAnsi="Arial" w:cstheme="minorBidi"/>
          <w:szCs w:val="24"/>
          <w:lang w:val="de-CH"/>
        </w:rPr>
        <w:t>ungeplante Ausfallzeiten</w:t>
      </w:r>
      <w:r w:rsidRPr="007A19A7">
        <w:rPr>
          <w:rFonts w:ascii="Arial" w:eastAsiaTheme="minorEastAsia" w:hAnsi="Arial" w:cstheme="minorBidi"/>
          <w:szCs w:val="24"/>
          <w:lang w:val="de-CH"/>
        </w:rPr>
        <w:t>.</w:t>
      </w:r>
      <w:r w:rsidR="00280664" w:rsidRPr="007A19A7">
        <w:rPr>
          <w:rFonts w:ascii="Arial" w:eastAsiaTheme="minorEastAsia" w:hAnsi="Arial" w:cstheme="minorBidi"/>
          <w:szCs w:val="24"/>
          <w:lang w:val="de-CH"/>
        </w:rPr>
        <w:t xml:space="preserve"> </w:t>
      </w:r>
      <w:r w:rsidR="00A35C27" w:rsidRPr="007A19A7">
        <w:rPr>
          <w:rFonts w:ascii="Arial" w:eastAsiaTheme="minorEastAsia" w:hAnsi="Arial" w:cstheme="minorBidi"/>
          <w:szCs w:val="24"/>
          <w:lang w:val="de-CH"/>
        </w:rPr>
        <w:t>Smarte Lastmanagement-Regeln</w:t>
      </w:r>
      <w:r w:rsidR="009909ED" w:rsidRPr="007A19A7">
        <w:rPr>
          <w:rFonts w:ascii="Arial" w:eastAsiaTheme="minorEastAsia" w:hAnsi="Arial" w:cstheme="minorBidi"/>
          <w:szCs w:val="24"/>
          <w:lang w:val="de-CH"/>
        </w:rPr>
        <w:t xml:space="preserve"> ermöglichen </w:t>
      </w:r>
      <w:r w:rsidR="004C1AA3" w:rsidRPr="007A19A7">
        <w:rPr>
          <w:rFonts w:ascii="Arial" w:eastAsiaTheme="minorEastAsia" w:hAnsi="Arial" w:cstheme="minorBidi"/>
          <w:szCs w:val="24"/>
          <w:lang w:val="de-CH"/>
        </w:rPr>
        <w:t>zudem</w:t>
      </w:r>
      <w:r w:rsidR="005E7B79" w:rsidRPr="007A19A7">
        <w:rPr>
          <w:rFonts w:ascii="Arial" w:eastAsiaTheme="minorEastAsia" w:hAnsi="Arial" w:cstheme="minorBidi"/>
          <w:szCs w:val="24"/>
          <w:lang w:val="de-CH"/>
        </w:rPr>
        <w:t xml:space="preserve"> </w:t>
      </w:r>
      <w:r w:rsidR="009909ED" w:rsidRPr="007A19A7">
        <w:rPr>
          <w:rFonts w:ascii="Arial" w:eastAsiaTheme="minorEastAsia" w:hAnsi="Arial" w:cstheme="minorBidi"/>
          <w:szCs w:val="24"/>
          <w:lang w:val="de-CH"/>
        </w:rPr>
        <w:t xml:space="preserve">die Definition fester Ladezeitfenster oder die </w:t>
      </w:r>
      <w:r w:rsidR="00A35C27" w:rsidRPr="007A19A7">
        <w:rPr>
          <w:rFonts w:ascii="Arial" w:eastAsiaTheme="minorEastAsia" w:hAnsi="Arial" w:cstheme="minorBidi"/>
          <w:szCs w:val="24"/>
          <w:lang w:val="de-CH"/>
        </w:rPr>
        <w:t>Zuweisung</w:t>
      </w:r>
      <w:r w:rsidR="009909ED" w:rsidRPr="007A19A7">
        <w:rPr>
          <w:rFonts w:ascii="Arial" w:eastAsiaTheme="minorEastAsia" w:hAnsi="Arial" w:cstheme="minorBidi"/>
          <w:szCs w:val="24"/>
          <w:lang w:val="de-CH"/>
        </w:rPr>
        <w:t xml:space="preserve"> eines VIP-Status, welcher </w:t>
      </w:r>
      <w:r w:rsidR="00A35C27" w:rsidRPr="007A19A7">
        <w:rPr>
          <w:rFonts w:ascii="Arial" w:eastAsiaTheme="minorEastAsia" w:hAnsi="Arial" w:cstheme="minorBidi"/>
          <w:szCs w:val="24"/>
          <w:lang w:val="de-CH"/>
        </w:rPr>
        <w:t>v</w:t>
      </w:r>
      <w:r w:rsidR="009909ED" w:rsidRPr="007A19A7">
        <w:rPr>
          <w:rFonts w:ascii="Arial" w:eastAsiaTheme="minorEastAsia" w:hAnsi="Arial" w:cstheme="minorBidi"/>
          <w:szCs w:val="24"/>
          <w:lang w:val="de-CH"/>
        </w:rPr>
        <w:t xml:space="preserve">erhindert, dass Kapazitäten während des Ladevorgangs </w:t>
      </w:r>
      <w:r w:rsidR="00695329" w:rsidRPr="007A19A7">
        <w:rPr>
          <w:rFonts w:ascii="Arial" w:eastAsiaTheme="minorEastAsia" w:hAnsi="Arial" w:cstheme="minorBidi"/>
          <w:szCs w:val="24"/>
          <w:lang w:val="de-CH"/>
        </w:rPr>
        <w:t xml:space="preserve">an bestimmten Ladestationen </w:t>
      </w:r>
      <w:r w:rsidR="009909ED" w:rsidRPr="007A19A7">
        <w:rPr>
          <w:rFonts w:ascii="Arial" w:eastAsiaTheme="minorEastAsia" w:hAnsi="Arial" w:cstheme="minorBidi"/>
          <w:szCs w:val="24"/>
          <w:lang w:val="de-CH"/>
        </w:rPr>
        <w:t>reduziert werden</w:t>
      </w:r>
      <w:r w:rsidR="00A35C27" w:rsidRPr="007A19A7">
        <w:rPr>
          <w:rFonts w:ascii="Arial" w:eastAsiaTheme="minorEastAsia" w:hAnsi="Arial" w:cstheme="minorBidi"/>
          <w:szCs w:val="24"/>
          <w:lang w:val="de-CH"/>
        </w:rPr>
        <w:t>.</w:t>
      </w:r>
    </w:p>
    <w:p w14:paraId="08A5A441" w14:textId="33C2DDEF" w:rsidR="00E72550" w:rsidRPr="007A19A7" w:rsidRDefault="00E72550" w:rsidP="00E72550">
      <w:pPr>
        <w:spacing w:after="240" w:line="360" w:lineRule="auto"/>
        <w:jc w:val="both"/>
        <w:rPr>
          <w:rFonts w:ascii="Arial" w:eastAsiaTheme="minorEastAsia" w:hAnsi="Arial" w:cstheme="minorBidi"/>
          <w:b/>
          <w:bCs/>
          <w:szCs w:val="24"/>
          <w:lang w:val="de-CH"/>
        </w:rPr>
      </w:pPr>
      <w:r w:rsidRPr="007A19A7">
        <w:rPr>
          <w:rFonts w:ascii="Arial" w:eastAsiaTheme="minorEastAsia" w:hAnsi="Arial" w:cstheme="minorBidi"/>
          <w:b/>
          <w:bCs/>
          <w:szCs w:val="24"/>
          <w:lang w:val="de-CH"/>
        </w:rPr>
        <w:t>Cloud</w:t>
      </w:r>
      <w:r w:rsidR="00254BF6" w:rsidRPr="007A19A7">
        <w:rPr>
          <w:rFonts w:ascii="Arial" w:eastAsiaTheme="minorEastAsia" w:hAnsi="Arial" w:cstheme="minorBidi"/>
          <w:b/>
          <w:bCs/>
          <w:szCs w:val="24"/>
          <w:lang w:val="de-CH"/>
        </w:rPr>
        <w:t>-</w:t>
      </w:r>
      <w:r w:rsidR="0018481D" w:rsidRPr="007A19A7">
        <w:rPr>
          <w:rFonts w:ascii="Arial" w:eastAsiaTheme="minorEastAsia" w:hAnsi="Arial" w:cstheme="minorBidi"/>
          <w:b/>
          <w:bCs/>
          <w:szCs w:val="24"/>
          <w:lang w:val="de-CH"/>
        </w:rPr>
        <w:t>L</w:t>
      </w:r>
      <w:r w:rsidRPr="007A19A7">
        <w:rPr>
          <w:rFonts w:ascii="Arial" w:eastAsiaTheme="minorEastAsia" w:hAnsi="Arial" w:cstheme="minorBidi"/>
          <w:b/>
          <w:bCs/>
          <w:szCs w:val="24"/>
          <w:lang w:val="de-CH"/>
        </w:rPr>
        <w:t>ösung für weitere Funktionalitäten integrierbar</w:t>
      </w:r>
    </w:p>
    <w:p w14:paraId="5E2A055B" w14:textId="2EA9C9A6" w:rsidR="0093399E" w:rsidRPr="007A19A7" w:rsidRDefault="008E262A" w:rsidP="00E72550">
      <w:pPr>
        <w:spacing w:after="240" w:line="360" w:lineRule="auto"/>
        <w:jc w:val="both"/>
        <w:rPr>
          <w:rFonts w:ascii="Arial" w:eastAsiaTheme="minorEastAsia" w:hAnsi="Arial" w:cstheme="minorBidi"/>
          <w:szCs w:val="24"/>
          <w:lang w:val="de-CH"/>
        </w:rPr>
      </w:pPr>
      <w:r w:rsidRPr="007A19A7">
        <w:rPr>
          <w:rFonts w:ascii="Arial" w:eastAsiaTheme="minorEastAsia" w:hAnsi="Arial" w:cstheme="minorBidi"/>
          <w:szCs w:val="24"/>
          <w:lang w:val="de-DE"/>
        </w:rPr>
        <w:t>Die</w:t>
      </w:r>
      <w:r w:rsidR="00E72550" w:rsidRPr="007A19A7">
        <w:rPr>
          <w:rFonts w:ascii="Arial" w:eastAsiaTheme="minorEastAsia" w:hAnsi="Arial" w:cstheme="minorBidi"/>
          <w:szCs w:val="24"/>
          <w:lang w:val="de-DE"/>
        </w:rPr>
        <w:t xml:space="preserve"> Cloud</w:t>
      </w:r>
      <w:r w:rsidR="00254BF6" w:rsidRPr="007A19A7">
        <w:rPr>
          <w:rFonts w:ascii="Arial" w:eastAsiaTheme="minorEastAsia" w:hAnsi="Arial" w:cstheme="minorBidi"/>
          <w:szCs w:val="24"/>
          <w:lang w:val="de-DE"/>
        </w:rPr>
        <w:t>-L</w:t>
      </w:r>
      <w:r w:rsidR="00E72550" w:rsidRPr="007A19A7">
        <w:rPr>
          <w:rFonts w:ascii="Arial" w:eastAsiaTheme="minorEastAsia" w:hAnsi="Arial" w:cstheme="minorBidi"/>
          <w:szCs w:val="24"/>
          <w:lang w:val="de-DE"/>
        </w:rPr>
        <w:t xml:space="preserve">ösung </w:t>
      </w:r>
      <w:bookmarkStart w:id="2" w:name="_Hlk103779249"/>
      <w:r w:rsidR="00E72550" w:rsidRPr="007A19A7">
        <w:rPr>
          <w:rFonts w:ascii="Arial" w:eastAsiaTheme="minorEastAsia" w:hAnsi="Arial" w:cstheme="minorBidi"/>
          <w:szCs w:val="24"/>
          <w:lang w:val="de-DE"/>
        </w:rPr>
        <w:t xml:space="preserve">EV Advisor </w:t>
      </w:r>
      <w:bookmarkEnd w:id="2"/>
      <w:r w:rsidR="00E72550" w:rsidRPr="007A19A7">
        <w:rPr>
          <w:rFonts w:ascii="Arial" w:eastAsiaTheme="minorEastAsia" w:hAnsi="Arial" w:cstheme="minorBidi"/>
          <w:szCs w:val="24"/>
          <w:lang w:val="de-DE"/>
        </w:rPr>
        <w:t>komplettiert EcoStruxure for eMobility</w:t>
      </w:r>
      <w:r w:rsidRPr="007A19A7">
        <w:rPr>
          <w:rFonts w:ascii="Arial" w:eastAsiaTheme="minorEastAsia" w:hAnsi="Arial" w:cstheme="minorBidi"/>
          <w:szCs w:val="24"/>
          <w:lang w:val="de-DE"/>
        </w:rPr>
        <w:t xml:space="preserve"> als intuitive Plattform für den Betrieb und die Abrechnung</w:t>
      </w:r>
      <w:r w:rsidR="00E72550" w:rsidRPr="007A19A7">
        <w:rPr>
          <w:rFonts w:ascii="Arial" w:eastAsiaTheme="minorEastAsia" w:hAnsi="Arial" w:cstheme="minorBidi"/>
          <w:szCs w:val="24"/>
          <w:lang w:val="de-DE"/>
        </w:rPr>
        <w:t xml:space="preserve">. </w:t>
      </w:r>
      <w:r w:rsidR="00F005B6" w:rsidRPr="007A19A7">
        <w:rPr>
          <w:rFonts w:ascii="Arial" w:eastAsiaTheme="minorEastAsia" w:hAnsi="Arial" w:cstheme="minorBidi"/>
          <w:szCs w:val="24"/>
          <w:lang w:val="de-DE"/>
        </w:rPr>
        <w:t xml:space="preserve">Zunächst nur über </w:t>
      </w:r>
      <w:r w:rsidR="00401196" w:rsidRPr="007A19A7">
        <w:rPr>
          <w:rFonts w:ascii="Arial" w:eastAsiaTheme="minorEastAsia" w:hAnsi="Arial" w:cstheme="minorBidi"/>
          <w:szCs w:val="24"/>
          <w:lang w:val="de-DE"/>
        </w:rPr>
        <w:t xml:space="preserve">Schneider </w:t>
      </w:r>
      <w:r w:rsidR="00F005B6" w:rsidRPr="007A19A7">
        <w:rPr>
          <w:rFonts w:ascii="Arial" w:eastAsiaTheme="minorEastAsia" w:hAnsi="Arial" w:cstheme="minorBidi"/>
          <w:szCs w:val="24"/>
          <w:lang w:val="de-DE"/>
        </w:rPr>
        <w:t>E</w:t>
      </w:r>
      <w:r w:rsidR="00401196" w:rsidRPr="007A19A7">
        <w:rPr>
          <w:rFonts w:ascii="Arial" w:eastAsiaTheme="minorEastAsia" w:hAnsi="Arial" w:cstheme="minorBidi"/>
          <w:szCs w:val="24"/>
          <w:lang w:val="de-DE"/>
        </w:rPr>
        <w:t>lectric</w:t>
      </w:r>
      <w:r w:rsidR="00F005B6" w:rsidRPr="007A19A7">
        <w:rPr>
          <w:rFonts w:ascii="Arial" w:eastAsiaTheme="minorEastAsia" w:hAnsi="Arial" w:cstheme="minorBidi"/>
          <w:szCs w:val="24"/>
          <w:lang w:val="de-DE"/>
        </w:rPr>
        <w:t xml:space="preserve"> erhä</w:t>
      </w:r>
      <w:r w:rsidR="00F005B6" w:rsidRPr="007A19A7">
        <w:rPr>
          <w:rFonts w:ascii="Arial" w:eastAsiaTheme="minorEastAsia" w:hAnsi="Arial" w:cstheme="minorBidi"/>
          <w:szCs w:val="24"/>
          <w:lang w:val="de-CH"/>
        </w:rPr>
        <w:t>ltlich</w:t>
      </w:r>
      <w:r w:rsidR="00C25E03" w:rsidRPr="007A19A7">
        <w:rPr>
          <w:rFonts w:ascii="Arial" w:eastAsiaTheme="minorEastAsia" w:hAnsi="Arial" w:cstheme="minorBidi"/>
          <w:szCs w:val="24"/>
          <w:lang w:val="de-CH"/>
        </w:rPr>
        <w:t>,</w:t>
      </w:r>
      <w:r w:rsidR="00E72550" w:rsidRPr="007A19A7">
        <w:rPr>
          <w:rFonts w:ascii="Arial" w:eastAsiaTheme="minorEastAsia" w:hAnsi="Arial" w:cstheme="minorBidi"/>
          <w:szCs w:val="24"/>
          <w:lang w:val="de-CH"/>
        </w:rPr>
        <w:t xml:space="preserve"> ermöglicht </w:t>
      </w:r>
      <w:r w:rsidR="007F5547" w:rsidRPr="007A19A7">
        <w:rPr>
          <w:rFonts w:ascii="Arial" w:eastAsiaTheme="minorEastAsia" w:hAnsi="Arial" w:cstheme="minorBidi"/>
          <w:szCs w:val="24"/>
          <w:lang w:val="de-CH"/>
        </w:rPr>
        <w:t xml:space="preserve">sie </w:t>
      </w:r>
      <w:r w:rsidR="00E72550" w:rsidRPr="007A19A7">
        <w:rPr>
          <w:rFonts w:ascii="Arial" w:eastAsiaTheme="minorEastAsia" w:hAnsi="Arial" w:cstheme="minorBidi"/>
          <w:szCs w:val="24"/>
          <w:lang w:val="de-CH"/>
        </w:rPr>
        <w:t xml:space="preserve">ein nahtloses Lade- und Energiemanagement für </w:t>
      </w:r>
      <w:r w:rsidR="000F046B" w:rsidRPr="007A19A7">
        <w:rPr>
          <w:rFonts w:ascii="Arial" w:eastAsiaTheme="minorEastAsia" w:hAnsi="Arial" w:cstheme="minorBidi"/>
          <w:szCs w:val="24"/>
          <w:lang w:val="de-CH"/>
        </w:rPr>
        <w:t>E-F</w:t>
      </w:r>
      <w:r w:rsidR="00E72550" w:rsidRPr="007A19A7">
        <w:rPr>
          <w:rFonts w:ascii="Arial" w:eastAsiaTheme="minorEastAsia" w:hAnsi="Arial" w:cstheme="minorBidi"/>
          <w:szCs w:val="24"/>
          <w:lang w:val="de-CH"/>
        </w:rPr>
        <w:t xml:space="preserve">ahrzeuge über den gesamten Lebenszyklus hinweg und gewährleistet gleichzeitig die Inbetriebnahme, den Betrieb und </w:t>
      </w:r>
      <w:r w:rsidR="0018481D" w:rsidRPr="007A19A7">
        <w:rPr>
          <w:rFonts w:ascii="Arial" w:eastAsiaTheme="minorEastAsia" w:hAnsi="Arial" w:cstheme="minorBidi"/>
          <w:szCs w:val="24"/>
          <w:lang w:val="de-CH"/>
        </w:rPr>
        <w:t>d</w:t>
      </w:r>
      <w:r w:rsidR="00E72550" w:rsidRPr="007A19A7">
        <w:rPr>
          <w:rFonts w:ascii="Arial" w:eastAsiaTheme="minorEastAsia" w:hAnsi="Arial" w:cstheme="minorBidi"/>
          <w:szCs w:val="24"/>
          <w:lang w:val="de-CH"/>
        </w:rPr>
        <w:t xml:space="preserve">ie Wartung der Elektroladestationen. </w:t>
      </w:r>
      <w:r w:rsidR="000F046B" w:rsidRPr="007A19A7">
        <w:rPr>
          <w:rFonts w:ascii="Arial" w:eastAsiaTheme="minorEastAsia" w:hAnsi="Arial" w:cstheme="minorBidi"/>
          <w:szCs w:val="24"/>
          <w:lang w:val="de-CH"/>
        </w:rPr>
        <w:t>Ein Blick auf das</w:t>
      </w:r>
      <w:r w:rsidR="00E72550" w:rsidRPr="007A19A7">
        <w:rPr>
          <w:rFonts w:ascii="Arial" w:eastAsiaTheme="minorEastAsia" w:hAnsi="Arial" w:cstheme="minorBidi"/>
          <w:szCs w:val="24"/>
          <w:lang w:val="de-CH"/>
        </w:rPr>
        <w:t xml:space="preserve"> Dashboard </w:t>
      </w:r>
      <w:r w:rsidR="000F046B" w:rsidRPr="007A19A7">
        <w:rPr>
          <w:rFonts w:ascii="Arial" w:eastAsiaTheme="minorEastAsia" w:hAnsi="Arial" w:cstheme="minorBidi"/>
          <w:szCs w:val="24"/>
          <w:lang w:val="de-CH"/>
        </w:rPr>
        <w:t>erlaubt</w:t>
      </w:r>
      <w:r w:rsidR="00E72550" w:rsidRPr="007A19A7">
        <w:rPr>
          <w:rFonts w:ascii="Arial" w:eastAsiaTheme="minorEastAsia" w:hAnsi="Arial" w:cstheme="minorBidi"/>
          <w:szCs w:val="24"/>
          <w:lang w:val="de-CH"/>
        </w:rPr>
        <w:t xml:space="preserve"> eine vollständige Über</w:t>
      </w:r>
      <w:r w:rsidR="000F046B" w:rsidRPr="007A19A7">
        <w:rPr>
          <w:rFonts w:ascii="Arial" w:eastAsiaTheme="minorEastAsia" w:hAnsi="Arial" w:cstheme="minorBidi"/>
          <w:szCs w:val="24"/>
          <w:lang w:val="de-CH"/>
        </w:rPr>
        <w:t>sicht</w:t>
      </w:r>
      <w:r w:rsidR="00E72550" w:rsidRPr="007A19A7">
        <w:rPr>
          <w:rFonts w:ascii="Arial" w:eastAsiaTheme="minorEastAsia" w:hAnsi="Arial" w:cstheme="minorBidi"/>
          <w:szCs w:val="24"/>
          <w:lang w:val="de-CH"/>
        </w:rPr>
        <w:t xml:space="preserve"> über die Ladeeinrichtungen. Eigentümer von Ladestationen erhalten nützliche Statuseinblicke und </w:t>
      </w:r>
      <w:r w:rsidR="005C3AA2" w:rsidRPr="007A19A7">
        <w:rPr>
          <w:rFonts w:ascii="Arial" w:eastAsiaTheme="minorEastAsia" w:hAnsi="Arial" w:cstheme="minorBidi"/>
          <w:szCs w:val="24"/>
          <w:lang w:val="de-CH"/>
        </w:rPr>
        <w:t>behalten</w:t>
      </w:r>
      <w:r w:rsidR="0087572E" w:rsidRPr="007A19A7">
        <w:rPr>
          <w:rFonts w:ascii="Arial" w:eastAsiaTheme="minorEastAsia" w:hAnsi="Arial" w:cstheme="minorBidi"/>
          <w:szCs w:val="24"/>
          <w:lang w:val="de-CH"/>
        </w:rPr>
        <w:t xml:space="preserve"> </w:t>
      </w:r>
      <w:r w:rsidR="00E72550" w:rsidRPr="007A19A7">
        <w:rPr>
          <w:rFonts w:ascii="Arial" w:eastAsiaTheme="minorEastAsia" w:hAnsi="Arial" w:cstheme="minorBidi"/>
          <w:szCs w:val="24"/>
          <w:lang w:val="de-CH"/>
        </w:rPr>
        <w:t>zudem die Kontrolle über Verbrauch, Benachrichtigungen, Wartung und Serviceprotokolle</w:t>
      </w:r>
      <w:r w:rsidR="00374D0C" w:rsidRPr="007A19A7">
        <w:rPr>
          <w:rFonts w:ascii="Arial" w:eastAsiaTheme="minorEastAsia" w:hAnsi="Arial" w:cstheme="minorBidi"/>
          <w:szCs w:val="24"/>
          <w:lang w:val="de-CH"/>
        </w:rPr>
        <w:t>.</w:t>
      </w:r>
      <w:r w:rsidR="00E72550" w:rsidRPr="007A19A7">
        <w:rPr>
          <w:rFonts w:ascii="Arial" w:eastAsiaTheme="minorEastAsia" w:hAnsi="Arial" w:cstheme="minorBidi"/>
          <w:szCs w:val="24"/>
          <w:lang w:val="de-CH"/>
        </w:rPr>
        <w:t xml:space="preserve"> </w:t>
      </w:r>
      <w:r w:rsidR="00396AE7" w:rsidRPr="007A19A7">
        <w:rPr>
          <w:rFonts w:ascii="Arial" w:eastAsiaTheme="minorEastAsia" w:hAnsi="Arial" w:cstheme="minorBidi"/>
          <w:szCs w:val="24"/>
          <w:lang w:val="de-CH"/>
        </w:rPr>
        <w:t>Die Integration von Drittanbietern für die Rechnungsstellung ermöglicht</w:t>
      </w:r>
      <w:r w:rsidR="00695329" w:rsidRPr="007A19A7">
        <w:rPr>
          <w:rFonts w:ascii="Arial" w:eastAsiaTheme="minorEastAsia" w:hAnsi="Arial" w:cstheme="minorBidi"/>
          <w:szCs w:val="24"/>
          <w:lang w:val="de-CH"/>
        </w:rPr>
        <w:t xml:space="preserve"> darüber hinaus</w:t>
      </w:r>
      <w:r w:rsidR="00396AE7" w:rsidRPr="007A19A7">
        <w:rPr>
          <w:rFonts w:ascii="Arial" w:eastAsiaTheme="minorEastAsia" w:hAnsi="Arial" w:cstheme="minorBidi"/>
          <w:szCs w:val="24"/>
          <w:lang w:val="de-CH"/>
        </w:rPr>
        <w:t xml:space="preserve"> die automatische Abrechnung mit dem Endkunden. </w:t>
      </w:r>
      <w:r w:rsidR="00E72550" w:rsidRPr="007A19A7">
        <w:rPr>
          <w:rFonts w:ascii="Arial" w:eastAsiaTheme="minorEastAsia" w:hAnsi="Arial" w:cstheme="minorBidi"/>
          <w:szCs w:val="24"/>
          <w:lang w:val="de-CH"/>
        </w:rPr>
        <w:t xml:space="preserve">Fahrer von </w:t>
      </w:r>
      <w:r w:rsidR="005C3AA2" w:rsidRPr="007A19A7">
        <w:rPr>
          <w:rFonts w:ascii="Arial" w:eastAsiaTheme="minorEastAsia" w:hAnsi="Arial" w:cstheme="minorBidi"/>
          <w:szCs w:val="24"/>
          <w:lang w:val="de-CH"/>
        </w:rPr>
        <w:t>E-F</w:t>
      </w:r>
      <w:r w:rsidR="00E72550" w:rsidRPr="007A19A7">
        <w:rPr>
          <w:rFonts w:ascii="Arial" w:eastAsiaTheme="minorEastAsia" w:hAnsi="Arial" w:cstheme="minorBidi"/>
          <w:szCs w:val="24"/>
          <w:lang w:val="de-CH"/>
        </w:rPr>
        <w:t xml:space="preserve">ahrzeugen </w:t>
      </w:r>
      <w:r w:rsidR="005C3AA2" w:rsidRPr="007A19A7">
        <w:rPr>
          <w:rFonts w:ascii="Arial" w:eastAsiaTheme="minorEastAsia" w:hAnsi="Arial" w:cstheme="minorBidi"/>
          <w:szCs w:val="24"/>
          <w:lang w:val="de-CH"/>
        </w:rPr>
        <w:t>profitieren von der App</w:t>
      </w:r>
      <w:r w:rsidR="00E72550" w:rsidRPr="007A19A7">
        <w:rPr>
          <w:rFonts w:ascii="Arial" w:eastAsiaTheme="minorEastAsia" w:hAnsi="Arial" w:cstheme="minorBidi"/>
          <w:szCs w:val="24"/>
          <w:lang w:val="de-CH"/>
        </w:rPr>
        <w:t xml:space="preserve"> EV Advisor</w:t>
      </w:r>
      <w:r w:rsidR="005C3AA2" w:rsidRPr="007A19A7">
        <w:rPr>
          <w:rFonts w:ascii="Arial" w:eastAsiaTheme="minorEastAsia" w:hAnsi="Arial" w:cstheme="minorBidi"/>
          <w:szCs w:val="24"/>
          <w:lang w:val="de-CH"/>
        </w:rPr>
        <w:t>.</w:t>
      </w:r>
      <w:r w:rsidR="00E72550" w:rsidRPr="007A19A7">
        <w:rPr>
          <w:rFonts w:ascii="Arial" w:eastAsiaTheme="minorEastAsia" w:hAnsi="Arial" w:cstheme="minorBidi"/>
          <w:szCs w:val="24"/>
          <w:lang w:val="de-CH"/>
        </w:rPr>
        <w:t xml:space="preserve"> </w:t>
      </w:r>
      <w:r w:rsidR="002C163F" w:rsidRPr="007A19A7">
        <w:rPr>
          <w:rFonts w:ascii="Arial" w:eastAsiaTheme="minorEastAsia" w:hAnsi="Arial" w:cstheme="minorBidi"/>
          <w:szCs w:val="24"/>
          <w:lang w:val="de-CH"/>
        </w:rPr>
        <w:t>Per Fingertipp</w:t>
      </w:r>
      <w:r w:rsidR="00E72550" w:rsidRPr="007A19A7">
        <w:rPr>
          <w:rFonts w:ascii="Arial" w:eastAsiaTheme="minorEastAsia" w:hAnsi="Arial" w:cstheme="minorBidi"/>
          <w:szCs w:val="24"/>
          <w:lang w:val="de-CH"/>
        </w:rPr>
        <w:t xml:space="preserve"> erhalten sie Zugang zu einer oder mehreren Ladestationen und erhalten einen detaillierten Überblick über ihren eigenen Verbrauch.</w:t>
      </w:r>
    </w:p>
    <w:p w14:paraId="38CE41A1" w14:textId="65ADC49F" w:rsidR="00E72550" w:rsidRDefault="00BB1E65" w:rsidP="00E72550">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Zudem</w:t>
      </w:r>
      <w:r w:rsidR="00E72550" w:rsidRPr="007A19A7">
        <w:rPr>
          <w:rFonts w:ascii="Arial" w:eastAsiaTheme="minorEastAsia" w:hAnsi="Arial" w:cstheme="minorBidi"/>
          <w:szCs w:val="24"/>
          <w:lang w:val="de-CH"/>
        </w:rPr>
        <w:t xml:space="preserve"> </w:t>
      </w:r>
      <w:r w:rsidR="00ED603C" w:rsidRPr="007A19A7">
        <w:rPr>
          <w:rFonts w:ascii="Arial" w:eastAsiaTheme="minorEastAsia" w:hAnsi="Arial" w:cstheme="minorBidi"/>
          <w:szCs w:val="24"/>
          <w:lang w:val="de-CH"/>
        </w:rPr>
        <w:t xml:space="preserve">profitieren die Nutzer von der jahrzehntelangen Erfahrung von Schneider Electric im Bereich eMobility und dem </w:t>
      </w:r>
      <w:r w:rsidR="00E72550" w:rsidRPr="007A19A7">
        <w:rPr>
          <w:rFonts w:ascii="Arial" w:eastAsiaTheme="minorEastAsia" w:hAnsi="Arial" w:cstheme="minorBidi"/>
          <w:szCs w:val="24"/>
          <w:lang w:val="de-CH"/>
        </w:rPr>
        <w:t>bewährten</w:t>
      </w:r>
      <w:r w:rsidR="002C163F" w:rsidRPr="007A19A7">
        <w:rPr>
          <w:rFonts w:ascii="Arial" w:eastAsiaTheme="minorEastAsia" w:hAnsi="Arial" w:cstheme="minorBidi"/>
          <w:szCs w:val="24"/>
          <w:lang w:val="de-CH"/>
        </w:rPr>
        <w:t xml:space="preserve"> mehrsprachigen</w:t>
      </w:r>
      <w:r w:rsidR="00E72550" w:rsidRPr="007A19A7">
        <w:rPr>
          <w:rFonts w:ascii="Arial" w:eastAsiaTheme="minorEastAsia" w:hAnsi="Arial" w:cstheme="minorBidi"/>
          <w:szCs w:val="24"/>
          <w:lang w:val="de-CH"/>
        </w:rPr>
        <w:t xml:space="preserve"> Support der Feller AG. Qualifizierte Servicetechniker und verschiedene Servicepakete sorgen</w:t>
      </w:r>
      <w:r w:rsidR="0070173A" w:rsidRPr="007A19A7">
        <w:rPr>
          <w:rFonts w:ascii="Arial" w:eastAsiaTheme="minorEastAsia" w:hAnsi="Arial" w:cstheme="minorBidi"/>
          <w:szCs w:val="24"/>
          <w:lang w:val="de-CH"/>
        </w:rPr>
        <w:t xml:space="preserve"> hierbei</w:t>
      </w:r>
      <w:r w:rsidR="00E72550" w:rsidRPr="007A19A7">
        <w:rPr>
          <w:rFonts w:ascii="Arial" w:eastAsiaTheme="minorEastAsia" w:hAnsi="Arial" w:cstheme="minorBidi"/>
          <w:szCs w:val="24"/>
          <w:lang w:val="de-CH"/>
        </w:rPr>
        <w:t xml:space="preserve"> für eine permanente Verfügbarkeit </w:t>
      </w:r>
      <w:r w:rsidR="00E72550">
        <w:rPr>
          <w:rFonts w:ascii="Arial" w:eastAsiaTheme="minorEastAsia" w:hAnsi="Arial" w:cstheme="minorBidi"/>
          <w:szCs w:val="24"/>
          <w:lang w:val="de-CH"/>
        </w:rPr>
        <w:t>der Produkte.</w:t>
      </w:r>
    </w:p>
    <w:p w14:paraId="688EB520" w14:textId="77777777" w:rsidR="00C665F0" w:rsidRPr="00682537" w:rsidRDefault="00C665F0" w:rsidP="00CE1179">
      <w:pPr>
        <w:pStyle w:val="TitelFett"/>
        <w:jc w:val="both"/>
        <w:rPr>
          <w:b w:val="0"/>
          <w:color w:val="000000" w:themeColor="text1"/>
          <w:sz w:val="24"/>
          <w:szCs w:val="24"/>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3" w:name="_Hlk48660492"/>
      <w:r w:rsidR="000C1198" w:rsidRPr="00571FE7">
        <w:rPr>
          <w:rFonts w:ascii="Arial" w:hAnsi="Arial" w:cs="Arial"/>
          <w:bCs/>
          <w:color w:val="000000" w:themeColor="text1"/>
          <w:sz w:val="18"/>
          <w:szCs w:val="18"/>
          <w:lang w:val="de-CH"/>
        </w:rPr>
        <w:t>intelligente und zukunftsfähige Nutzung von Wohn- und Arbeitsräumen</w:t>
      </w:r>
      <w:bookmarkEnd w:id="3"/>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77777777" w:rsidR="00351A4D" w:rsidRPr="00571FE7" w:rsidRDefault="00D81815" w:rsidP="00351A4D">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6E11F47B"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t xml:space="preserve">Folgen Sie uns auf LinkedIn, Twitter, Instagram </w:t>
      </w:r>
    </w:p>
    <w:p w14:paraId="595ACBBE" w14:textId="77777777" w:rsidR="004F1514" w:rsidRPr="005C460D" w:rsidRDefault="004F1514" w:rsidP="004F1514">
      <w:pPr>
        <w:pStyle w:val="SEBoilerplate"/>
        <w:rPr>
          <w:rFonts w:cs="Arial"/>
          <w:color w:val="000000" w:themeColor="text1"/>
          <w:sz w:val="18"/>
          <w:szCs w:val="18"/>
          <w:lang w:val="en-US" w:eastAsia="en-GB"/>
        </w:rPr>
      </w:pPr>
      <w:r w:rsidRPr="005C460D">
        <w:rPr>
          <w:rFonts w:cs="Arial"/>
          <w:color w:val="000000" w:themeColor="text1"/>
          <w:sz w:val="18"/>
          <w:szCs w:val="18"/>
          <w:lang w:val="en-US"/>
        </w:rPr>
        <w:t>Hashtag #feller #connectedhome</w:t>
      </w:r>
    </w:p>
    <w:p w14:paraId="0B47195C" w14:textId="77777777" w:rsidR="00351A4D" w:rsidRPr="005C460D" w:rsidRDefault="00351A4D" w:rsidP="00351A4D">
      <w:pPr>
        <w:jc w:val="both"/>
        <w:rPr>
          <w:rFonts w:ascii="Arial" w:eastAsiaTheme="minorEastAsia" w:hAnsi="Arial" w:cs="Arial"/>
          <w:bCs/>
          <w:color w:val="000000" w:themeColor="text1"/>
          <w:sz w:val="18"/>
          <w:szCs w:val="18"/>
          <w:lang w:val="en-US" w:eastAsia="pl-PL"/>
        </w:rPr>
      </w:pPr>
    </w:p>
    <w:p w14:paraId="41A49006" w14:textId="41DCF451" w:rsidR="00351A4D" w:rsidRPr="005C460D" w:rsidRDefault="00351A4D" w:rsidP="00351A4D">
      <w:pPr>
        <w:autoSpaceDE w:val="0"/>
        <w:autoSpaceDN w:val="0"/>
        <w:adjustRightInd w:val="0"/>
        <w:ind w:right="129"/>
        <w:jc w:val="both"/>
        <w:rPr>
          <w:rFonts w:ascii="Arial" w:hAnsi="Arial" w:cs="Arial"/>
          <w:b/>
          <w:bCs/>
          <w:color w:val="000000" w:themeColor="text1"/>
          <w:sz w:val="18"/>
          <w:szCs w:val="18"/>
          <w:lang w:val="en-US"/>
        </w:rPr>
      </w:pPr>
      <w:r w:rsidRPr="005C460D">
        <w:rPr>
          <w:rFonts w:ascii="Arial" w:hAnsi="Arial" w:cs="Arial"/>
          <w:b/>
          <w:bCs/>
          <w:color w:val="000000" w:themeColor="text1"/>
          <w:sz w:val="18"/>
          <w:szCs w:val="18"/>
          <w:lang w:val="en-US"/>
        </w:rPr>
        <w:t>Über Schneider Electric</w:t>
      </w:r>
    </w:p>
    <w:p w14:paraId="61361975" w14:textId="77777777" w:rsidR="00351A4D" w:rsidRPr="005C460D" w:rsidRDefault="00351A4D" w:rsidP="00351A4D">
      <w:pPr>
        <w:autoSpaceDE w:val="0"/>
        <w:autoSpaceDN w:val="0"/>
        <w:adjustRightInd w:val="0"/>
        <w:ind w:right="129"/>
        <w:jc w:val="both"/>
        <w:rPr>
          <w:rFonts w:ascii="Arial" w:hAnsi="Arial" w:cs="Arial"/>
          <w:color w:val="000000" w:themeColor="text1"/>
          <w:sz w:val="18"/>
          <w:szCs w:val="18"/>
          <w:lang w:val="en-US"/>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0F8341D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Tanja Vainio</w:t>
      </w:r>
      <w:r w:rsidRPr="00571FE7">
        <w:rPr>
          <w:rFonts w:cs="Arial"/>
          <w:iCs/>
          <w:color w:val="000000" w:themeColor="text1"/>
          <w:sz w:val="18"/>
          <w:szCs w:val="18"/>
          <w:lang w:val="de-DE"/>
        </w:rPr>
        <w:t>, Country President Schneider Electric Switzerland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D81815"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F8C3F" w14:textId="77777777" w:rsidR="00D81815" w:rsidRDefault="00D81815">
      <w:pPr>
        <w:rPr>
          <w:lang w:val="de-DE"/>
        </w:rPr>
      </w:pPr>
      <w:r>
        <w:rPr>
          <w:lang w:val="de-DE"/>
        </w:rPr>
        <w:separator/>
      </w:r>
    </w:p>
  </w:endnote>
  <w:endnote w:type="continuationSeparator" w:id="0">
    <w:p w14:paraId="37223283" w14:textId="77777777" w:rsidR="00D81815" w:rsidRDefault="00D81815">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3DE501D1" w:rsidR="00EA3FD8" w:rsidRPr="00EA3FD8" w:rsidRDefault="00DF060B" w:rsidP="00EA3FD8">
                          <w:pPr>
                            <w:jc w:val="center"/>
                            <w:rPr>
                              <w:rFonts w:ascii="Arial" w:hAnsi="Arial" w:cs="Arial"/>
                              <w:color w:val="626469"/>
                              <w:sz w:val="12"/>
                            </w:rPr>
                          </w:pPr>
                          <w:r>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3DE501D1" w:rsidR="00EA3FD8" w:rsidRPr="00EA3FD8" w:rsidRDefault="00DF060B" w:rsidP="00EA3FD8">
                    <w:pPr>
                      <w:jc w:val="center"/>
                      <w:rPr>
                        <w:rFonts w:ascii="Arial" w:hAnsi="Arial" w:cs="Arial"/>
                        <w:color w:val="626469"/>
                        <w:sz w:val="12"/>
                      </w:rPr>
                    </w:pPr>
                    <w:r>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D81815"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D81815"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64F82" w14:textId="77777777" w:rsidR="00D81815" w:rsidRDefault="00D81815">
      <w:pPr>
        <w:rPr>
          <w:lang w:val="de-DE"/>
        </w:rPr>
      </w:pPr>
      <w:r>
        <w:rPr>
          <w:lang w:val="de-DE"/>
        </w:rPr>
        <w:separator/>
      </w:r>
    </w:p>
  </w:footnote>
  <w:footnote w:type="continuationSeparator" w:id="0">
    <w:p w14:paraId="214998AD" w14:textId="77777777" w:rsidR="00D81815" w:rsidRDefault="00D81815">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8C01DC9"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QQrwEAAEgDAAAOAAAAZHJzL2Uyb0RvYy54bWysU8Fu2zAMvQ/YPwi6L3YCpO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5BA4B27"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B4E717B"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FC0FFB"/>
    <w:multiLevelType w:val="hybridMultilevel"/>
    <w:tmpl w:val="5E765286"/>
    <w:lvl w:ilvl="0" w:tplc="CFE89F0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9"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943FF3"/>
    <w:multiLevelType w:val="hybridMultilevel"/>
    <w:tmpl w:val="2D8CBC50"/>
    <w:lvl w:ilvl="0" w:tplc="D7100162">
      <w:start w:val="1"/>
      <w:numFmt w:val="bullet"/>
      <w:lvlText w:val="•"/>
      <w:lvlJc w:val="left"/>
      <w:pPr>
        <w:tabs>
          <w:tab w:val="num" w:pos="720"/>
        </w:tabs>
        <w:ind w:left="720" w:hanging="360"/>
      </w:pPr>
      <w:rPr>
        <w:rFonts w:ascii="Arial" w:hAnsi="Arial" w:hint="default"/>
      </w:rPr>
    </w:lvl>
    <w:lvl w:ilvl="1" w:tplc="56FA3EEC" w:tentative="1">
      <w:start w:val="1"/>
      <w:numFmt w:val="bullet"/>
      <w:lvlText w:val="•"/>
      <w:lvlJc w:val="left"/>
      <w:pPr>
        <w:tabs>
          <w:tab w:val="num" w:pos="1440"/>
        </w:tabs>
        <w:ind w:left="1440" w:hanging="360"/>
      </w:pPr>
      <w:rPr>
        <w:rFonts w:ascii="Arial" w:hAnsi="Arial" w:hint="default"/>
      </w:rPr>
    </w:lvl>
    <w:lvl w:ilvl="2" w:tplc="548C064E" w:tentative="1">
      <w:start w:val="1"/>
      <w:numFmt w:val="bullet"/>
      <w:lvlText w:val="•"/>
      <w:lvlJc w:val="left"/>
      <w:pPr>
        <w:tabs>
          <w:tab w:val="num" w:pos="2160"/>
        </w:tabs>
        <w:ind w:left="2160" w:hanging="360"/>
      </w:pPr>
      <w:rPr>
        <w:rFonts w:ascii="Arial" w:hAnsi="Arial" w:hint="default"/>
      </w:rPr>
    </w:lvl>
    <w:lvl w:ilvl="3" w:tplc="606EF412" w:tentative="1">
      <w:start w:val="1"/>
      <w:numFmt w:val="bullet"/>
      <w:lvlText w:val="•"/>
      <w:lvlJc w:val="left"/>
      <w:pPr>
        <w:tabs>
          <w:tab w:val="num" w:pos="2880"/>
        </w:tabs>
        <w:ind w:left="2880" w:hanging="360"/>
      </w:pPr>
      <w:rPr>
        <w:rFonts w:ascii="Arial" w:hAnsi="Arial" w:hint="default"/>
      </w:rPr>
    </w:lvl>
    <w:lvl w:ilvl="4" w:tplc="D69A5D98" w:tentative="1">
      <w:start w:val="1"/>
      <w:numFmt w:val="bullet"/>
      <w:lvlText w:val="•"/>
      <w:lvlJc w:val="left"/>
      <w:pPr>
        <w:tabs>
          <w:tab w:val="num" w:pos="3600"/>
        </w:tabs>
        <w:ind w:left="3600" w:hanging="360"/>
      </w:pPr>
      <w:rPr>
        <w:rFonts w:ascii="Arial" w:hAnsi="Arial" w:hint="default"/>
      </w:rPr>
    </w:lvl>
    <w:lvl w:ilvl="5" w:tplc="09B4BD42" w:tentative="1">
      <w:start w:val="1"/>
      <w:numFmt w:val="bullet"/>
      <w:lvlText w:val="•"/>
      <w:lvlJc w:val="left"/>
      <w:pPr>
        <w:tabs>
          <w:tab w:val="num" w:pos="4320"/>
        </w:tabs>
        <w:ind w:left="4320" w:hanging="360"/>
      </w:pPr>
      <w:rPr>
        <w:rFonts w:ascii="Arial" w:hAnsi="Arial" w:hint="default"/>
      </w:rPr>
    </w:lvl>
    <w:lvl w:ilvl="6" w:tplc="2438054E" w:tentative="1">
      <w:start w:val="1"/>
      <w:numFmt w:val="bullet"/>
      <w:lvlText w:val="•"/>
      <w:lvlJc w:val="left"/>
      <w:pPr>
        <w:tabs>
          <w:tab w:val="num" w:pos="5040"/>
        </w:tabs>
        <w:ind w:left="5040" w:hanging="360"/>
      </w:pPr>
      <w:rPr>
        <w:rFonts w:ascii="Arial" w:hAnsi="Arial" w:hint="default"/>
      </w:rPr>
    </w:lvl>
    <w:lvl w:ilvl="7" w:tplc="D4D235A4" w:tentative="1">
      <w:start w:val="1"/>
      <w:numFmt w:val="bullet"/>
      <w:lvlText w:val="•"/>
      <w:lvlJc w:val="left"/>
      <w:pPr>
        <w:tabs>
          <w:tab w:val="num" w:pos="5760"/>
        </w:tabs>
        <w:ind w:left="5760" w:hanging="360"/>
      </w:pPr>
      <w:rPr>
        <w:rFonts w:ascii="Arial" w:hAnsi="Arial" w:hint="default"/>
      </w:rPr>
    </w:lvl>
    <w:lvl w:ilvl="8" w:tplc="3FC271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3"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5"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1"/>
  </w:num>
  <w:num w:numId="3">
    <w:abstractNumId w:val="32"/>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4"/>
  </w:num>
  <w:num w:numId="9">
    <w:abstractNumId w:val="23"/>
  </w:num>
  <w:num w:numId="10">
    <w:abstractNumId w:val="17"/>
  </w:num>
  <w:num w:numId="11">
    <w:abstractNumId w:val="35"/>
  </w:num>
  <w:num w:numId="12">
    <w:abstractNumId w:val="15"/>
  </w:num>
  <w:num w:numId="13">
    <w:abstractNumId w:val="21"/>
  </w:num>
  <w:num w:numId="14">
    <w:abstractNumId w:val="29"/>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37"/>
  </w:num>
  <w:num w:numId="31">
    <w:abstractNumId w:val="26"/>
  </w:num>
  <w:num w:numId="32">
    <w:abstractNumId w:val="14"/>
  </w:num>
  <w:num w:numId="33">
    <w:abstractNumId w:val="36"/>
  </w:num>
  <w:num w:numId="34">
    <w:abstractNumId w:val="24"/>
  </w:num>
  <w:num w:numId="35">
    <w:abstractNumId w:val="30"/>
  </w:num>
  <w:num w:numId="36">
    <w:abstractNumId w:val="25"/>
  </w:num>
  <w:num w:numId="37">
    <w:abstractNumId w:val="20"/>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2CFB"/>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2EEA"/>
    <w:rsid w:val="00055D26"/>
    <w:rsid w:val="0005725A"/>
    <w:rsid w:val="00060A90"/>
    <w:rsid w:val="00063919"/>
    <w:rsid w:val="000645B6"/>
    <w:rsid w:val="0006553A"/>
    <w:rsid w:val="0006598D"/>
    <w:rsid w:val="00065BAD"/>
    <w:rsid w:val="00065E1D"/>
    <w:rsid w:val="00066022"/>
    <w:rsid w:val="00066D87"/>
    <w:rsid w:val="00066E4C"/>
    <w:rsid w:val="00067ABD"/>
    <w:rsid w:val="00073D79"/>
    <w:rsid w:val="000764D5"/>
    <w:rsid w:val="00077076"/>
    <w:rsid w:val="000803CC"/>
    <w:rsid w:val="00081D62"/>
    <w:rsid w:val="000835D8"/>
    <w:rsid w:val="00093BC4"/>
    <w:rsid w:val="000949F8"/>
    <w:rsid w:val="000A1579"/>
    <w:rsid w:val="000A1EC7"/>
    <w:rsid w:val="000A33DF"/>
    <w:rsid w:val="000A3F75"/>
    <w:rsid w:val="000A3F7F"/>
    <w:rsid w:val="000A5959"/>
    <w:rsid w:val="000A5A7E"/>
    <w:rsid w:val="000B039E"/>
    <w:rsid w:val="000B0F9C"/>
    <w:rsid w:val="000B1FAC"/>
    <w:rsid w:val="000B3951"/>
    <w:rsid w:val="000B7E23"/>
    <w:rsid w:val="000C1198"/>
    <w:rsid w:val="000C2324"/>
    <w:rsid w:val="000C5C8B"/>
    <w:rsid w:val="000C7170"/>
    <w:rsid w:val="000C78A3"/>
    <w:rsid w:val="000D4BA8"/>
    <w:rsid w:val="000D5B25"/>
    <w:rsid w:val="000D6DED"/>
    <w:rsid w:val="000E069C"/>
    <w:rsid w:val="000F046B"/>
    <w:rsid w:val="000F0E3D"/>
    <w:rsid w:val="000F2FDE"/>
    <w:rsid w:val="000F3771"/>
    <w:rsid w:val="000F3889"/>
    <w:rsid w:val="000F4E9D"/>
    <w:rsid w:val="000F636D"/>
    <w:rsid w:val="000F746C"/>
    <w:rsid w:val="00101097"/>
    <w:rsid w:val="0010137A"/>
    <w:rsid w:val="00102622"/>
    <w:rsid w:val="00104EBA"/>
    <w:rsid w:val="0010564D"/>
    <w:rsid w:val="001060A9"/>
    <w:rsid w:val="001062BF"/>
    <w:rsid w:val="00106B45"/>
    <w:rsid w:val="0011358C"/>
    <w:rsid w:val="001138A9"/>
    <w:rsid w:val="0011676E"/>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47CA9"/>
    <w:rsid w:val="00151A7B"/>
    <w:rsid w:val="0015227C"/>
    <w:rsid w:val="001522FC"/>
    <w:rsid w:val="001544AE"/>
    <w:rsid w:val="0016093E"/>
    <w:rsid w:val="00162FBF"/>
    <w:rsid w:val="00163B47"/>
    <w:rsid w:val="0016443C"/>
    <w:rsid w:val="00166ACA"/>
    <w:rsid w:val="001677A9"/>
    <w:rsid w:val="0017008C"/>
    <w:rsid w:val="001705DA"/>
    <w:rsid w:val="00171343"/>
    <w:rsid w:val="00171AFC"/>
    <w:rsid w:val="00175890"/>
    <w:rsid w:val="00175B70"/>
    <w:rsid w:val="00175EE4"/>
    <w:rsid w:val="0018481D"/>
    <w:rsid w:val="00190EE2"/>
    <w:rsid w:val="00193A84"/>
    <w:rsid w:val="001945EE"/>
    <w:rsid w:val="00194BD8"/>
    <w:rsid w:val="0019573E"/>
    <w:rsid w:val="00195A87"/>
    <w:rsid w:val="00196A24"/>
    <w:rsid w:val="001A16EC"/>
    <w:rsid w:val="001A2195"/>
    <w:rsid w:val="001A3B31"/>
    <w:rsid w:val="001A7962"/>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386"/>
    <w:rsid w:val="001E0B25"/>
    <w:rsid w:val="001E0CF0"/>
    <w:rsid w:val="001E2F21"/>
    <w:rsid w:val="001E7794"/>
    <w:rsid w:val="001E7889"/>
    <w:rsid w:val="001F04B0"/>
    <w:rsid w:val="001F7BBF"/>
    <w:rsid w:val="001F7CAC"/>
    <w:rsid w:val="00202F8C"/>
    <w:rsid w:val="0020600C"/>
    <w:rsid w:val="0020683D"/>
    <w:rsid w:val="00206918"/>
    <w:rsid w:val="00206DE9"/>
    <w:rsid w:val="00207FB9"/>
    <w:rsid w:val="00210A1F"/>
    <w:rsid w:val="002116F9"/>
    <w:rsid w:val="00211AA0"/>
    <w:rsid w:val="00213272"/>
    <w:rsid w:val="002134DC"/>
    <w:rsid w:val="00214B3B"/>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6151"/>
    <w:rsid w:val="002476B7"/>
    <w:rsid w:val="00252461"/>
    <w:rsid w:val="00254217"/>
    <w:rsid w:val="00254BF6"/>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0664"/>
    <w:rsid w:val="00281BEB"/>
    <w:rsid w:val="00285072"/>
    <w:rsid w:val="00287BCE"/>
    <w:rsid w:val="00287F77"/>
    <w:rsid w:val="00291982"/>
    <w:rsid w:val="00291DCA"/>
    <w:rsid w:val="002A19DA"/>
    <w:rsid w:val="002A205A"/>
    <w:rsid w:val="002A30EE"/>
    <w:rsid w:val="002B1553"/>
    <w:rsid w:val="002C0410"/>
    <w:rsid w:val="002C0C2F"/>
    <w:rsid w:val="002C163F"/>
    <w:rsid w:val="002C1DEB"/>
    <w:rsid w:val="002C34C0"/>
    <w:rsid w:val="002C3575"/>
    <w:rsid w:val="002C3878"/>
    <w:rsid w:val="002C3F1D"/>
    <w:rsid w:val="002C4B79"/>
    <w:rsid w:val="002C515B"/>
    <w:rsid w:val="002D14A9"/>
    <w:rsid w:val="002D1F85"/>
    <w:rsid w:val="002D59DC"/>
    <w:rsid w:val="002D6314"/>
    <w:rsid w:val="002E102E"/>
    <w:rsid w:val="002E23C6"/>
    <w:rsid w:val="002E2779"/>
    <w:rsid w:val="002E2F12"/>
    <w:rsid w:val="002E3CDF"/>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1FE"/>
    <w:rsid w:val="00300457"/>
    <w:rsid w:val="0030419C"/>
    <w:rsid w:val="003071DF"/>
    <w:rsid w:val="003078E0"/>
    <w:rsid w:val="003079A0"/>
    <w:rsid w:val="00311323"/>
    <w:rsid w:val="0031190F"/>
    <w:rsid w:val="00312AF3"/>
    <w:rsid w:val="003149B4"/>
    <w:rsid w:val="0031633D"/>
    <w:rsid w:val="00321324"/>
    <w:rsid w:val="00322D2F"/>
    <w:rsid w:val="00322FA2"/>
    <w:rsid w:val="003241AD"/>
    <w:rsid w:val="003257C6"/>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D19"/>
    <w:rsid w:val="00363E66"/>
    <w:rsid w:val="003643B1"/>
    <w:rsid w:val="003651E5"/>
    <w:rsid w:val="00370E7D"/>
    <w:rsid w:val="00374D0C"/>
    <w:rsid w:val="00374EC9"/>
    <w:rsid w:val="003752E2"/>
    <w:rsid w:val="00383D4D"/>
    <w:rsid w:val="003938A8"/>
    <w:rsid w:val="00396AE7"/>
    <w:rsid w:val="00397654"/>
    <w:rsid w:val="003A0779"/>
    <w:rsid w:val="003A2344"/>
    <w:rsid w:val="003A3BF0"/>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5C32"/>
    <w:rsid w:val="003D5FD6"/>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0976"/>
    <w:rsid w:val="00401196"/>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0019"/>
    <w:rsid w:val="00463E87"/>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1C47"/>
    <w:rsid w:val="004A1CD1"/>
    <w:rsid w:val="004A39C6"/>
    <w:rsid w:val="004A5A04"/>
    <w:rsid w:val="004B08C0"/>
    <w:rsid w:val="004B138F"/>
    <w:rsid w:val="004B198C"/>
    <w:rsid w:val="004B5830"/>
    <w:rsid w:val="004C1AA3"/>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4D3E"/>
    <w:rsid w:val="004F6689"/>
    <w:rsid w:val="004F7844"/>
    <w:rsid w:val="00500823"/>
    <w:rsid w:val="00500BCC"/>
    <w:rsid w:val="005040FE"/>
    <w:rsid w:val="0050433F"/>
    <w:rsid w:val="005047B6"/>
    <w:rsid w:val="00505CAE"/>
    <w:rsid w:val="00506F55"/>
    <w:rsid w:val="0051449C"/>
    <w:rsid w:val="00514B46"/>
    <w:rsid w:val="00514F8E"/>
    <w:rsid w:val="00515D3D"/>
    <w:rsid w:val="0051720E"/>
    <w:rsid w:val="00520654"/>
    <w:rsid w:val="005206E7"/>
    <w:rsid w:val="00521AC6"/>
    <w:rsid w:val="00525716"/>
    <w:rsid w:val="00531665"/>
    <w:rsid w:val="005329DB"/>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07A"/>
    <w:rsid w:val="0058633F"/>
    <w:rsid w:val="005866E6"/>
    <w:rsid w:val="00587C5A"/>
    <w:rsid w:val="00591FD8"/>
    <w:rsid w:val="00593882"/>
    <w:rsid w:val="0059522A"/>
    <w:rsid w:val="00595D8E"/>
    <w:rsid w:val="005A385E"/>
    <w:rsid w:val="005A4083"/>
    <w:rsid w:val="005B0CBD"/>
    <w:rsid w:val="005B1E57"/>
    <w:rsid w:val="005B245C"/>
    <w:rsid w:val="005B2946"/>
    <w:rsid w:val="005C2A33"/>
    <w:rsid w:val="005C3AA2"/>
    <w:rsid w:val="005C460D"/>
    <w:rsid w:val="005C6505"/>
    <w:rsid w:val="005D1927"/>
    <w:rsid w:val="005D4E11"/>
    <w:rsid w:val="005D5BFA"/>
    <w:rsid w:val="005D5EC4"/>
    <w:rsid w:val="005D5FAB"/>
    <w:rsid w:val="005D6172"/>
    <w:rsid w:val="005D6992"/>
    <w:rsid w:val="005D7D73"/>
    <w:rsid w:val="005E306E"/>
    <w:rsid w:val="005E453D"/>
    <w:rsid w:val="005E493C"/>
    <w:rsid w:val="005E49EB"/>
    <w:rsid w:val="005E6E46"/>
    <w:rsid w:val="005E7B79"/>
    <w:rsid w:val="005E7F2E"/>
    <w:rsid w:val="005F2951"/>
    <w:rsid w:val="005F67DE"/>
    <w:rsid w:val="005F7360"/>
    <w:rsid w:val="005F7458"/>
    <w:rsid w:val="0060019F"/>
    <w:rsid w:val="00600FD3"/>
    <w:rsid w:val="00603B7C"/>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33E81"/>
    <w:rsid w:val="00635F9A"/>
    <w:rsid w:val="00640FB5"/>
    <w:rsid w:val="00643362"/>
    <w:rsid w:val="00644708"/>
    <w:rsid w:val="00644FF8"/>
    <w:rsid w:val="006457C8"/>
    <w:rsid w:val="006519F0"/>
    <w:rsid w:val="0065208E"/>
    <w:rsid w:val="00652AF5"/>
    <w:rsid w:val="00652FE0"/>
    <w:rsid w:val="006546C8"/>
    <w:rsid w:val="00654D5F"/>
    <w:rsid w:val="0065522E"/>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329"/>
    <w:rsid w:val="00695F6C"/>
    <w:rsid w:val="006A2F64"/>
    <w:rsid w:val="006A5DE8"/>
    <w:rsid w:val="006A61CC"/>
    <w:rsid w:val="006A6F31"/>
    <w:rsid w:val="006B7067"/>
    <w:rsid w:val="006B72CF"/>
    <w:rsid w:val="006C0312"/>
    <w:rsid w:val="006C1FB0"/>
    <w:rsid w:val="006C3AEA"/>
    <w:rsid w:val="006C43CF"/>
    <w:rsid w:val="006C4545"/>
    <w:rsid w:val="006C70D8"/>
    <w:rsid w:val="006D3676"/>
    <w:rsid w:val="006D38EC"/>
    <w:rsid w:val="006D3BEF"/>
    <w:rsid w:val="006D4253"/>
    <w:rsid w:val="006E280E"/>
    <w:rsid w:val="006E3AC4"/>
    <w:rsid w:val="006E72F9"/>
    <w:rsid w:val="006E7FDC"/>
    <w:rsid w:val="006F08DD"/>
    <w:rsid w:val="006F0972"/>
    <w:rsid w:val="006F2385"/>
    <w:rsid w:val="006F505D"/>
    <w:rsid w:val="006F7B93"/>
    <w:rsid w:val="00700CE7"/>
    <w:rsid w:val="00701242"/>
    <w:rsid w:val="0070173A"/>
    <w:rsid w:val="00701A6C"/>
    <w:rsid w:val="00702B08"/>
    <w:rsid w:val="0070357C"/>
    <w:rsid w:val="00705420"/>
    <w:rsid w:val="007067DC"/>
    <w:rsid w:val="007101CF"/>
    <w:rsid w:val="007102B7"/>
    <w:rsid w:val="00710AA0"/>
    <w:rsid w:val="007114B6"/>
    <w:rsid w:val="0071278A"/>
    <w:rsid w:val="0071340C"/>
    <w:rsid w:val="007156EA"/>
    <w:rsid w:val="00717E69"/>
    <w:rsid w:val="00720F39"/>
    <w:rsid w:val="007222D8"/>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2C24"/>
    <w:rsid w:val="007848BC"/>
    <w:rsid w:val="0078506B"/>
    <w:rsid w:val="00787F9C"/>
    <w:rsid w:val="0079167C"/>
    <w:rsid w:val="00791FAF"/>
    <w:rsid w:val="0079462D"/>
    <w:rsid w:val="00795B27"/>
    <w:rsid w:val="007A0552"/>
    <w:rsid w:val="007A19A7"/>
    <w:rsid w:val="007A26F4"/>
    <w:rsid w:val="007A2CAE"/>
    <w:rsid w:val="007A5421"/>
    <w:rsid w:val="007B1560"/>
    <w:rsid w:val="007B4765"/>
    <w:rsid w:val="007B614C"/>
    <w:rsid w:val="007B6C58"/>
    <w:rsid w:val="007C09DC"/>
    <w:rsid w:val="007C2991"/>
    <w:rsid w:val="007C3021"/>
    <w:rsid w:val="007C5C9D"/>
    <w:rsid w:val="007D04F3"/>
    <w:rsid w:val="007D0BC7"/>
    <w:rsid w:val="007D7A61"/>
    <w:rsid w:val="007E1548"/>
    <w:rsid w:val="007E3D50"/>
    <w:rsid w:val="007E68EF"/>
    <w:rsid w:val="007E6A0C"/>
    <w:rsid w:val="007F0C92"/>
    <w:rsid w:val="007F2291"/>
    <w:rsid w:val="007F2DB3"/>
    <w:rsid w:val="007F5547"/>
    <w:rsid w:val="0080194C"/>
    <w:rsid w:val="00803804"/>
    <w:rsid w:val="0080558C"/>
    <w:rsid w:val="00805EA8"/>
    <w:rsid w:val="008101EF"/>
    <w:rsid w:val="00811887"/>
    <w:rsid w:val="008118B5"/>
    <w:rsid w:val="00811B1F"/>
    <w:rsid w:val="00813623"/>
    <w:rsid w:val="00815C34"/>
    <w:rsid w:val="0081709A"/>
    <w:rsid w:val="00817CE3"/>
    <w:rsid w:val="008215A1"/>
    <w:rsid w:val="00822E8D"/>
    <w:rsid w:val="00823960"/>
    <w:rsid w:val="00825B0D"/>
    <w:rsid w:val="00831B39"/>
    <w:rsid w:val="008326A1"/>
    <w:rsid w:val="0083275E"/>
    <w:rsid w:val="0083713E"/>
    <w:rsid w:val="00837B1E"/>
    <w:rsid w:val="00842D16"/>
    <w:rsid w:val="00845128"/>
    <w:rsid w:val="0084763E"/>
    <w:rsid w:val="00851E0D"/>
    <w:rsid w:val="00853E20"/>
    <w:rsid w:val="00863E41"/>
    <w:rsid w:val="00863FA9"/>
    <w:rsid w:val="00865BDB"/>
    <w:rsid w:val="00865EDF"/>
    <w:rsid w:val="00866B39"/>
    <w:rsid w:val="00866BE6"/>
    <w:rsid w:val="00872494"/>
    <w:rsid w:val="0087347A"/>
    <w:rsid w:val="0087572E"/>
    <w:rsid w:val="008800A3"/>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112A"/>
    <w:rsid w:val="008B149B"/>
    <w:rsid w:val="008B155E"/>
    <w:rsid w:val="008B21A2"/>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262A"/>
    <w:rsid w:val="008E3573"/>
    <w:rsid w:val="008E4E09"/>
    <w:rsid w:val="008E50A0"/>
    <w:rsid w:val="008E6514"/>
    <w:rsid w:val="008F0D99"/>
    <w:rsid w:val="008F1724"/>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399E"/>
    <w:rsid w:val="00935C19"/>
    <w:rsid w:val="009366B3"/>
    <w:rsid w:val="00936EDE"/>
    <w:rsid w:val="00937005"/>
    <w:rsid w:val="00941B61"/>
    <w:rsid w:val="00941F25"/>
    <w:rsid w:val="00942452"/>
    <w:rsid w:val="009456D4"/>
    <w:rsid w:val="0094671E"/>
    <w:rsid w:val="009516C3"/>
    <w:rsid w:val="00954252"/>
    <w:rsid w:val="0095680F"/>
    <w:rsid w:val="00957843"/>
    <w:rsid w:val="00957DFC"/>
    <w:rsid w:val="00961588"/>
    <w:rsid w:val="009679EE"/>
    <w:rsid w:val="009701E8"/>
    <w:rsid w:val="00970A51"/>
    <w:rsid w:val="009749DA"/>
    <w:rsid w:val="00975C32"/>
    <w:rsid w:val="009761E5"/>
    <w:rsid w:val="00980358"/>
    <w:rsid w:val="00981EFB"/>
    <w:rsid w:val="009825BA"/>
    <w:rsid w:val="00985CC1"/>
    <w:rsid w:val="009909ED"/>
    <w:rsid w:val="00992FDD"/>
    <w:rsid w:val="00993B51"/>
    <w:rsid w:val="00993C27"/>
    <w:rsid w:val="00994B27"/>
    <w:rsid w:val="009A1485"/>
    <w:rsid w:val="009A2329"/>
    <w:rsid w:val="009A27FE"/>
    <w:rsid w:val="009A42C4"/>
    <w:rsid w:val="009A4452"/>
    <w:rsid w:val="009A4DC1"/>
    <w:rsid w:val="009A562D"/>
    <w:rsid w:val="009B03FB"/>
    <w:rsid w:val="009B0425"/>
    <w:rsid w:val="009B06F7"/>
    <w:rsid w:val="009B1431"/>
    <w:rsid w:val="009B4EB6"/>
    <w:rsid w:val="009B4EE0"/>
    <w:rsid w:val="009B547E"/>
    <w:rsid w:val="009B5AF3"/>
    <w:rsid w:val="009B5D32"/>
    <w:rsid w:val="009B6DEB"/>
    <w:rsid w:val="009C2F6D"/>
    <w:rsid w:val="009C6477"/>
    <w:rsid w:val="009C6E65"/>
    <w:rsid w:val="009C7706"/>
    <w:rsid w:val="009C7B13"/>
    <w:rsid w:val="009D05DB"/>
    <w:rsid w:val="009D0B5E"/>
    <w:rsid w:val="009D1970"/>
    <w:rsid w:val="009D1AA8"/>
    <w:rsid w:val="009D4894"/>
    <w:rsid w:val="009D5999"/>
    <w:rsid w:val="009D7852"/>
    <w:rsid w:val="009D7D18"/>
    <w:rsid w:val="009D7DC6"/>
    <w:rsid w:val="009E3915"/>
    <w:rsid w:val="009E6D4A"/>
    <w:rsid w:val="009E7D99"/>
    <w:rsid w:val="009F12BD"/>
    <w:rsid w:val="009F3661"/>
    <w:rsid w:val="009F5A4A"/>
    <w:rsid w:val="009F6663"/>
    <w:rsid w:val="009F7EFC"/>
    <w:rsid w:val="00A003F3"/>
    <w:rsid w:val="00A0040F"/>
    <w:rsid w:val="00A01E21"/>
    <w:rsid w:val="00A020B3"/>
    <w:rsid w:val="00A02E93"/>
    <w:rsid w:val="00A0439D"/>
    <w:rsid w:val="00A04781"/>
    <w:rsid w:val="00A05FCE"/>
    <w:rsid w:val="00A10BEC"/>
    <w:rsid w:val="00A1599B"/>
    <w:rsid w:val="00A15C34"/>
    <w:rsid w:val="00A16C35"/>
    <w:rsid w:val="00A22B42"/>
    <w:rsid w:val="00A23756"/>
    <w:rsid w:val="00A250B7"/>
    <w:rsid w:val="00A25B9F"/>
    <w:rsid w:val="00A26494"/>
    <w:rsid w:val="00A26BD4"/>
    <w:rsid w:val="00A331EF"/>
    <w:rsid w:val="00A33536"/>
    <w:rsid w:val="00A35060"/>
    <w:rsid w:val="00A35C27"/>
    <w:rsid w:val="00A36B80"/>
    <w:rsid w:val="00A36D23"/>
    <w:rsid w:val="00A37B15"/>
    <w:rsid w:val="00A401C2"/>
    <w:rsid w:val="00A40BD0"/>
    <w:rsid w:val="00A43C3A"/>
    <w:rsid w:val="00A52B47"/>
    <w:rsid w:val="00A52DCB"/>
    <w:rsid w:val="00A5439F"/>
    <w:rsid w:val="00A54ECB"/>
    <w:rsid w:val="00A55591"/>
    <w:rsid w:val="00A56B2F"/>
    <w:rsid w:val="00A57567"/>
    <w:rsid w:val="00A6054A"/>
    <w:rsid w:val="00A6295D"/>
    <w:rsid w:val="00A63548"/>
    <w:rsid w:val="00A64AFE"/>
    <w:rsid w:val="00A6700C"/>
    <w:rsid w:val="00A729B1"/>
    <w:rsid w:val="00A72A11"/>
    <w:rsid w:val="00A76C1A"/>
    <w:rsid w:val="00A82563"/>
    <w:rsid w:val="00A86FBF"/>
    <w:rsid w:val="00A87026"/>
    <w:rsid w:val="00A87728"/>
    <w:rsid w:val="00A91956"/>
    <w:rsid w:val="00A91AA3"/>
    <w:rsid w:val="00A91B79"/>
    <w:rsid w:val="00A93E13"/>
    <w:rsid w:val="00A93F77"/>
    <w:rsid w:val="00A957AB"/>
    <w:rsid w:val="00A96431"/>
    <w:rsid w:val="00A970F8"/>
    <w:rsid w:val="00A9790F"/>
    <w:rsid w:val="00AA05D1"/>
    <w:rsid w:val="00AA0C23"/>
    <w:rsid w:val="00AA1D3E"/>
    <w:rsid w:val="00AA30C1"/>
    <w:rsid w:val="00AA44E5"/>
    <w:rsid w:val="00AA46AC"/>
    <w:rsid w:val="00AA46DB"/>
    <w:rsid w:val="00AA5035"/>
    <w:rsid w:val="00AA5251"/>
    <w:rsid w:val="00AA569D"/>
    <w:rsid w:val="00AA64C2"/>
    <w:rsid w:val="00AA6CF3"/>
    <w:rsid w:val="00AA74B1"/>
    <w:rsid w:val="00AB0857"/>
    <w:rsid w:val="00AB59C4"/>
    <w:rsid w:val="00AB64F2"/>
    <w:rsid w:val="00AC35DE"/>
    <w:rsid w:val="00AC42C9"/>
    <w:rsid w:val="00AD05F7"/>
    <w:rsid w:val="00AD153C"/>
    <w:rsid w:val="00AD54EF"/>
    <w:rsid w:val="00AD557E"/>
    <w:rsid w:val="00AD5F77"/>
    <w:rsid w:val="00AD6CAC"/>
    <w:rsid w:val="00AD6D5A"/>
    <w:rsid w:val="00AE3078"/>
    <w:rsid w:val="00AE3519"/>
    <w:rsid w:val="00AE3645"/>
    <w:rsid w:val="00AE47E6"/>
    <w:rsid w:val="00AE4EA8"/>
    <w:rsid w:val="00AE5376"/>
    <w:rsid w:val="00AE5440"/>
    <w:rsid w:val="00AE5A44"/>
    <w:rsid w:val="00AF0728"/>
    <w:rsid w:val="00AF2F98"/>
    <w:rsid w:val="00B0015B"/>
    <w:rsid w:val="00B0074D"/>
    <w:rsid w:val="00B04FDD"/>
    <w:rsid w:val="00B07C6E"/>
    <w:rsid w:val="00B121E0"/>
    <w:rsid w:val="00B1391B"/>
    <w:rsid w:val="00B13E14"/>
    <w:rsid w:val="00B17341"/>
    <w:rsid w:val="00B20C92"/>
    <w:rsid w:val="00B26DEC"/>
    <w:rsid w:val="00B275AA"/>
    <w:rsid w:val="00B315AD"/>
    <w:rsid w:val="00B32F6F"/>
    <w:rsid w:val="00B35FAF"/>
    <w:rsid w:val="00B37929"/>
    <w:rsid w:val="00B406EE"/>
    <w:rsid w:val="00B41CCB"/>
    <w:rsid w:val="00B43A42"/>
    <w:rsid w:val="00B443E0"/>
    <w:rsid w:val="00B51106"/>
    <w:rsid w:val="00B56137"/>
    <w:rsid w:val="00B575D9"/>
    <w:rsid w:val="00B64178"/>
    <w:rsid w:val="00B65078"/>
    <w:rsid w:val="00B74024"/>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951B5"/>
    <w:rsid w:val="00B9787A"/>
    <w:rsid w:val="00B97E41"/>
    <w:rsid w:val="00BA0C70"/>
    <w:rsid w:val="00BB14B8"/>
    <w:rsid w:val="00BB1E65"/>
    <w:rsid w:val="00BB420A"/>
    <w:rsid w:val="00BB4B83"/>
    <w:rsid w:val="00BC29EB"/>
    <w:rsid w:val="00BC4B9A"/>
    <w:rsid w:val="00BD08AA"/>
    <w:rsid w:val="00BD2625"/>
    <w:rsid w:val="00BD2D8F"/>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3282"/>
    <w:rsid w:val="00C240A5"/>
    <w:rsid w:val="00C24B87"/>
    <w:rsid w:val="00C2536C"/>
    <w:rsid w:val="00C25E03"/>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18B6"/>
    <w:rsid w:val="00C74673"/>
    <w:rsid w:val="00C74D06"/>
    <w:rsid w:val="00C770CA"/>
    <w:rsid w:val="00C77963"/>
    <w:rsid w:val="00C82C2E"/>
    <w:rsid w:val="00C82F31"/>
    <w:rsid w:val="00C83AB6"/>
    <w:rsid w:val="00C84638"/>
    <w:rsid w:val="00C8603D"/>
    <w:rsid w:val="00C921A1"/>
    <w:rsid w:val="00C92602"/>
    <w:rsid w:val="00C92E01"/>
    <w:rsid w:val="00C942EB"/>
    <w:rsid w:val="00C94326"/>
    <w:rsid w:val="00C946B6"/>
    <w:rsid w:val="00C952E7"/>
    <w:rsid w:val="00C95C21"/>
    <w:rsid w:val="00C9695F"/>
    <w:rsid w:val="00CA13AA"/>
    <w:rsid w:val="00CA496E"/>
    <w:rsid w:val="00CA4E4B"/>
    <w:rsid w:val="00CA5713"/>
    <w:rsid w:val="00CA5C10"/>
    <w:rsid w:val="00CA74B2"/>
    <w:rsid w:val="00CA75B9"/>
    <w:rsid w:val="00CB044B"/>
    <w:rsid w:val="00CB2D51"/>
    <w:rsid w:val="00CB39A9"/>
    <w:rsid w:val="00CB3FCB"/>
    <w:rsid w:val="00CB73C1"/>
    <w:rsid w:val="00CC05EB"/>
    <w:rsid w:val="00CC0831"/>
    <w:rsid w:val="00CC0B49"/>
    <w:rsid w:val="00CC2E8C"/>
    <w:rsid w:val="00CC2FE6"/>
    <w:rsid w:val="00CC4362"/>
    <w:rsid w:val="00CC5C0E"/>
    <w:rsid w:val="00CD3D5E"/>
    <w:rsid w:val="00CD4642"/>
    <w:rsid w:val="00CD6270"/>
    <w:rsid w:val="00CD7FED"/>
    <w:rsid w:val="00CE0097"/>
    <w:rsid w:val="00CE1179"/>
    <w:rsid w:val="00CE4072"/>
    <w:rsid w:val="00CE44EA"/>
    <w:rsid w:val="00CE4F8A"/>
    <w:rsid w:val="00CE7183"/>
    <w:rsid w:val="00CF013E"/>
    <w:rsid w:val="00CF0F96"/>
    <w:rsid w:val="00CF2023"/>
    <w:rsid w:val="00CF2126"/>
    <w:rsid w:val="00CF2FAA"/>
    <w:rsid w:val="00CF624E"/>
    <w:rsid w:val="00CF72D2"/>
    <w:rsid w:val="00D00BC1"/>
    <w:rsid w:val="00D02458"/>
    <w:rsid w:val="00D02ADC"/>
    <w:rsid w:val="00D032AE"/>
    <w:rsid w:val="00D045B7"/>
    <w:rsid w:val="00D05A86"/>
    <w:rsid w:val="00D1151F"/>
    <w:rsid w:val="00D119D8"/>
    <w:rsid w:val="00D13A71"/>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488F"/>
    <w:rsid w:val="00D451F6"/>
    <w:rsid w:val="00D50DD5"/>
    <w:rsid w:val="00D52899"/>
    <w:rsid w:val="00D535CF"/>
    <w:rsid w:val="00D5368F"/>
    <w:rsid w:val="00D53EE9"/>
    <w:rsid w:val="00D54DEF"/>
    <w:rsid w:val="00D55CA8"/>
    <w:rsid w:val="00D57F62"/>
    <w:rsid w:val="00D62014"/>
    <w:rsid w:val="00D648AD"/>
    <w:rsid w:val="00D6493D"/>
    <w:rsid w:val="00D65118"/>
    <w:rsid w:val="00D6588F"/>
    <w:rsid w:val="00D65D3F"/>
    <w:rsid w:val="00D66A19"/>
    <w:rsid w:val="00D70BB0"/>
    <w:rsid w:val="00D73A98"/>
    <w:rsid w:val="00D76A98"/>
    <w:rsid w:val="00D800E5"/>
    <w:rsid w:val="00D804A0"/>
    <w:rsid w:val="00D8148D"/>
    <w:rsid w:val="00D81815"/>
    <w:rsid w:val="00D83A61"/>
    <w:rsid w:val="00D83FC8"/>
    <w:rsid w:val="00D85B3E"/>
    <w:rsid w:val="00D91C3C"/>
    <w:rsid w:val="00D9423B"/>
    <w:rsid w:val="00D95AE5"/>
    <w:rsid w:val="00D95FDE"/>
    <w:rsid w:val="00D9789E"/>
    <w:rsid w:val="00DA5599"/>
    <w:rsid w:val="00DA6631"/>
    <w:rsid w:val="00DA68A3"/>
    <w:rsid w:val="00DA6962"/>
    <w:rsid w:val="00DB2A4D"/>
    <w:rsid w:val="00DB4B7E"/>
    <w:rsid w:val="00DB4FEE"/>
    <w:rsid w:val="00DB57E6"/>
    <w:rsid w:val="00DB5B05"/>
    <w:rsid w:val="00DB7A49"/>
    <w:rsid w:val="00DC159C"/>
    <w:rsid w:val="00DC3A5C"/>
    <w:rsid w:val="00DC7222"/>
    <w:rsid w:val="00DC7DBE"/>
    <w:rsid w:val="00DD0E29"/>
    <w:rsid w:val="00DD1F5A"/>
    <w:rsid w:val="00DD25A0"/>
    <w:rsid w:val="00DD3D18"/>
    <w:rsid w:val="00DD7055"/>
    <w:rsid w:val="00DE0285"/>
    <w:rsid w:val="00DE2732"/>
    <w:rsid w:val="00DE36B9"/>
    <w:rsid w:val="00DF02E8"/>
    <w:rsid w:val="00DF060B"/>
    <w:rsid w:val="00DF18DA"/>
    <w:rsid w:val="00DF3098"/>
    <w:rsid w:val="00DF3BFF"/>
    <w:rsid w:val="00DF4676"/>
    <w:rsid w:val="00DF6B55"/>
    <w:rsid w:val="00E00315"/>
    <w:rsid w:val="00E01918"/>
    <w:rsid w:val="00E043FA"/>
    <w:rsid w:val="00E10CB7"/>
    <w:rsid w:val="00E129B4"/>
    <w:rsid w:val="00E14E0D"/>
    <w:rsid w:val="00E23B57"/>
    <w:rsid w:val="00E25059"/>
    <w:rsid w:val="00E2663D"/>
    <w:rsid w:val="00E268F2"/>
    <w:rsid w:val="00E30EA8"/>
    <w:rsid w:val="00E316FF"/>
    <w:rsid w:val="00E4020D"/>
    <w:rsid w:val="00E41665"/>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9DF"/>
    <w:rsid w:val="00E67FC7"/>
    <w:rsid w:val="00E70BC9"/>
    <w:rsid w:val="00E72550"/>
    <w:rsid w:val="00E72753"/>
    <w:rsid w:val="00E72D04"/>
    <w:rsid w:val="00E7450A"/>
    <w:rsid w:val="00E75BD8"/>
    <w:rsid w:val="00E8721F"/>
    <w:rsid w:val="00E90AAA"/>
    <w:rsid w:val="00E9217C"/>
    <w:rsid w:val="00E95AB5"/>
    <w:rsid w:val="00E960E9"/>
    <w:rsid w:val="00E96861"/>
    <w:rsid w:val="00E968D7"/>
    <w:rsid w:val="00EA0A7B"/>
    <w:rsid w:val="00EA1811"/>
    <w:rsid w:val="00EA3D48"/>
    <w:rsid w:val="00EA3F33"/>
    <w:rsid w:val="00EA3FD8"/>
    <w:rsid w:val="00EA4B40"/>
    <w:rsid w:val="00EA6708"/>
    <w:rsid w:val="00EB2612"/>
    <w:rsid w:val="00EB2930"/>
    <w:rsid w:val="00EB4141"/>
    <w:rsid w:val="00EB5EF6"/>
    <w:rsid w:val="00EB7100"/>
    <w:rsid w:val="00EB79B2"/>
    <w:rsid w:val="00EC2972"/>
    <w:rsid w:val="00EC4E3C"/>
    <w:rsid w:val="00EC5D7B"/>
    <w:rsid w:val="00EC7290"/>
    <w:rsid w:val="00EC7DDF"/>
    <w:rsid w:val="00ED156C"/>
    <w:rsid w:val="00ED603C"/>
    <w:rsid w:val="00EE2F41"/>
    <w:rsid w:val="00EE3B46"/>
    <w:rsid w:val="00EE3F7B"/>
    <w:rsid w:val="00EE4150"/>
    <w:rsid w:val="00EE52B6"/>
    <w:rsid w:val="00EE5AAB"/>
    <w:rsid w:val="00EE6CC4"/>
    <w:rsid w:val="00EF1A5F"/>
    <w:rsid w:val="00EF421A"/>
    <w:rsid w:val="00EF4669"/>
    <w:rsid w:val="00EF53F5"/>
    <w:rsid w:val="00EF6F5A"/>
    <w:rsid w:val="00F0017A"/>
    <w:rsid w:val="00F005B6"/>
    <w:rsid w:val="00F00C0A"/>
    <w:rsid w:val="00F037B3"/>
    <w:rsid w:val="00F0776E"/>
    <w:rsid w:val="00F10032"/>
    <w:rsid w:val="00F10C7D"/>
    <w:rsid w:val="00F12A1B"/>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60FAC"/>
    <w:rsid w:val="00F7108A"/>
    <w:rsid w:val="00F711F0"/>
    <w:rsid w:val="00F83344"/>
    <w:rsid w:val="00F834D9"/>
    <w:rsid w:val="00F8411C"/>
    <w:rsid w:val="00F901C6"/>
    <w:rsid w:val="00F9257D"/>
    <w:rsid w:val="00F93D0D"/>
    <w:rsid w:val="00F96C37"/>
    <w:rsid w:val="00F96E41"/>
    <w:rsid w:val="00FA39EB"/>
    <w:rsid w:val="00FA710A"/>
    <w:rsid w:val="00FB0C1E"/>
    <w:rsid w:val="00FB4C96"/>
    <w:rsid w:val="00FB5356"/>
    <w:rsid w:val="00FB5589"/>
    <w:rsid w:val="00FB72F7"/>
    <w:rsid w:val="00FC0679"/>
    <w:rsid w:val="00FC37B0"/>
    <w:rsid w:val="00FC5397"/>
    <w:rsid w:val="00FC59A1"/>
    <w:rsid w:val="00FC6BD0"/>
    <w:rsid w:val="00FD4E29"/>
    <w:rsid w:val="00FE1536"/>
    <w:rsid w:val="00FE17F1"/>
    <w:rsid w:val="00FE1E89"/>
    <w:rsid w:val="00FE4D70"/>
    <w:rsid w:val="00FE50F0"/>
    <w:rsid w:val="00FF17B5"/>
    <w:rsid w:val="00FF2273"/>
    <w:rsid w:val="00FF34FB"/>
    <w:rsid w:val="00FF41EE"/>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6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 w:id="2140874375">
      <w:bodyDiv w:val="1"/>
      <w:marLeft w:val="0"/>
      <w:marRight w:val="0"/>
      <w:marTop w:val="0"/>
      <w:marBottom w:val="0"/>
      <w:divBdr>
        <w:top w:val="none" w:sz="0" w:space="0" w:color="auto"/>
        <w:left w:val="none" w:sz="0" w:space="0" w:color="auto"/>
        <w:bottom w:val="none" w:sz="0" w:space="0" w:color="auto"/>
        <w:right w:val="none" w:sz="0" w:space="0" w:color="auto"/>
      </w:divBdr>
      <w:divsChild>
        <w:div w:id="394395881">
          <w:marLeft w:val="4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6882</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Denise Erni</cp:lastModifiedBy>
  <cp:revision>3</cp:revision>
  <cp:lastPrinted>2021-09-20T08:21:00Z</cp:lastPrinted>
  <dcterms:created xsi:type="dcterms:W3CDTF">2022-06-07T10:09:00Z</dcterms:created>
  <dcterms:modified xsi:type="dcterms:W3CDTF">2022-06-07T10:09:00Z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2022-06-07T10:09:54Z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8bdf27ae-7a54-4110-a5ef-a712a7f305e6</vt:lpwstr>
  </property>
  <property fmtid="{D5CDD505-2E9C-101B-9397-08002B2CF9AE}" pid="8" name="MSIP_Label_23f93e5f-d3c2-49a7-ba94-15405423c204_ContentBits">
    <vt:lpwstr>2</vt:lpwstr>
  </property>
</Properties>
</file>