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B8AE" w14:textId="545263D8" w:rsidR="00A234D2" w:rsidRPr="004B36A8" w:rsidRDefault="00A234D2" w:rsidP="00A234D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B36A8">
        <w:rPr>
          <w:rFonts w:ascii="Arial" w:hAnsi="Arial" w:cs="Arial"/>
          <w:b/>
          <w:bCs/>
          <w:sz w:val="28"/>
          <w:szCs w:val="28"/>
        </w:rPr>
        <w:t>VIAVI Solutions SmartPocket V2 OLP-39 TruePON</w:t>
      </w:r>
      <w:r w:rsidR="00FD44A5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36A8">
        <w:rPr>
          <w:rFonts w:ascii="Arial" w:hAnsi="Arial" w:cs="Arial"/>
          <w:b/>
          <w:bCs/>
          <w:sz w:val="28"/>
          <w:szCs w:val="28"/>
        </w:rPr>
        <w:t>Tester: weltweit erster wellenlängenselektiver Pegelmesser mit Datenanalysefunktion</w:t>
      </w:r>
    </w:p>
    <w:p w14:paraId="5483E3FF" w14:textId="22005D12" w:rsidR="00A234D2" w:rsidRPr="004B36A8" w:rsidRDefault="00CD0C8A" w:rsidP="00A234D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5D9C">
        <w:rPr>
          <w:rFonts w:ascii="Arial" w:hAnsi="Arial" w:cs="Arial"/>
          <w:b/>
          <w:bCs/>
          <w:sz w:val="24"/>
          <w:szCs w:val="24"/>
        </w:rPr>
        <w:t>Intelligentes Feldgerät</w:t>
      </w:r>
      <w:r w:rsidR="00A234D2" w:rsidRPr="004B36A8">
        <w:rPr>
          <w:rFonts w:ascii="Arial" w:hAnsi="Arial" w:cs="Arial"/>
          <w:b/>
          <w:bCs/>
          <w:sz w:val="24"/>
          <w:szCs w:val="24"/>
        </w:rPr>
        <w:t xml:space="preserve"> reduziert Testzeiten und Fehlerpotenzial</w:t>
      </w:r>
    </w:p>
    <w:p w14:paraId="62CE7FFB" w14:textId="601EC72A" w:rsidR="00A234D2" w:rsidRPr="00CB66C3" w:rsidRDefault="00A234D2" w:rsidP="00A234D2">
      <w:pPr>
        <w:spacing w:line="276" w:lineRule="auto"/>
        <w:rPr>
          <w:rFonts w:ascii="Arial" w:hAnsi="Arial" w:cs="Arial"/>
          <w:i/>
          <w:iCs/>
        </w:rPr>
      </w:pPr>
      <w:r w:rsidRPr="00CB66C3">
        <w:rPr>
          <w:rFonts w:ascii="Arial" w:hAnsi="Arial" w:cs="Arial"/>
          <w:i/>
          <w:iCs/>
        </w:rPr>
        <w:t>VIAVI Solutions präsentiert mit dem SmartPocket V2 OLP-39 TruePON</w:t>
      </w:r>
      <w:r w:rsidR="00FD44A5">
        <w:rPr>
          <w:rFonts w:ascii="Arial" w:hAnsi="Arial" w:cs="Arial"/>
          <w:i/>
          <w:iCs/>
        </w:rPr>
        <w:t xml:space="preserve"> </w:t>
      </w:r>
      <w:r w:rsidRPr="00CB66C3">
        <w:rPr>
          <w:rFonts w:ascii="Arial" w:hAnsi="Arial" w:cs="Arial"/>
          <w:i/>
          <w:iCs/>
        </w:rPr>
        <w:t>Tester den ersten wellenlängenselektiven Pegelmesser mit TruePON-Datenanalyse für PON (</w:t>
      </w:r>
      <w:r w:rsidRPr="00CB66C3">
        <w:rPr>
          <w:rFonts w:ascii="Arial" w:hAnsi="Arial" w:cs="Arial"/>
          <w:i/>
          <w:iCs/>
          <w:color w:val="0A0A0A"/>
          <w:shd w:val="clear" w:color="auto" w:fill="FFFFFF"/>
        </w:rPr>
        <w:t>passive optische Netze)</w:t>
      </w:r>
      <w:r w:rsidRPr="00CB66C3">
        <w:rPr>
          <w:rFonts w:ascii="Arial" w:hAnsi="Arial" w:cs="Arial"/>
          <w:i/>
          <w:iCs/>
        </w:rPr>
        <w:t xml:space="preserve">. Das Gerät im Taschenformat </w:t>
      </w:r>
      <w:r>
        <w:rPr>
          <w:rFonts w:ascii="Arial" w:hAnsi="Arial" w:cs="Arial"/>
          <w:i/>
          <w:iCs/>
        </w:rPr>
        <w:t xml:space="preserve">unterstützt Messungen der optischen Leistungspegel und Dämpfung sowie die Analyse der PON-ID in </w:t>
      </w:r>
      <w:r w:rsidRPr="00CB66C3">
        <w:rPr>
          <w:rFonts w:ascii="Arial" w:hAnsi="Arial" w:cs="Arial"/>
          <w:i/>
          <w:iCs/>
        </w:rPr>
        <w:t xml:space="preserve">G-PON-, XGS-PON- und </w:t>
      </w:r>
      <w:r>
        <w:rPr>
          <w:rFonts w:ascii="Arial" w:hAnsi="Arial" w:cs="Arial"/>
          <w:i/>
          <w:iCs/>
        </w:rPr>
        <w:t>hybriden Netzen</w:t>
      </w:r>
      <w:r w:rsidRPr="00CB66C3">
        <w:rPr>
          <w:rFonts w:ascii="Arial" w:hAnsi="Arial" w:cs="Arial"/>
          <w:i/>
          <w:iCs/>
        </w:rPr>
        <w:t>.</w:t>
      </w:r>
    </w:p>
    <w:p w14:paraId="2710B1ED" w14:textId="472DA1E3" w:rsidR="00A234D2" w:rsidRPr="00BC084C" w:rsidRDefault="00A234D2" w:rsidP="00A234D2">
      <w:pPr>
        <w:spacing w:line="276" w:lineRule="auto"/>
        <w:rPr>
          <w:rFonts w:ascii="Arial" w:hAnsi="Arial" w:cs="Arial"/>
        </w:rPr>
      </w:pPr>
      <w:r w:rsidRPr="004B36A8">
        <w:rPr>
          <w:rFonts w:ascii="Arial" w:hAnsi="Arial" w:cs="Arial"/>
          <w:b/>
          <w:bCs/>
        </w:rPr>
        <w:t>Eningen u. A</w:t>
      </w:r>
      <w:r w:rsidRPr="00880008">
        <w:rPr>
          <w:rFonts w:ascii="Arial" w:hAnsi="Arial" w:cs="Arial"/>
          <w:b/>
          <w:bCs/>
        </w:rPr>
        <w:t xml:space="preserve">., </w:t>
      </w:r>
      <w:r w:rsidR="008912A8">
        <w:rPr>
          <w:rFonts w:ascii="Arial" w:hAnsi="Arial" w:cs="Arial"/>
          <w:b/>
          <w:bCs/>
        </w:rPr>
        <w:t>0</w:t>
      </w:r>
      <w:r w:rsidR="005B067D">
        <w:rPr>
          <w:rFonts w:ascii="Arial" w:hAnsi="Arial" w:cs="Arial"/>
          <w:b/>
          <w:bCs/>
        </w:rPr>
        <w:t>4</w:t>
      </w:r>
      <w:r w:rsidRPr="00880008">
        <w:rPr>
          <w:rFonts w:ascii="Arial" w:hAnsi="Arial" w:cs="Arial"/>
          <w:b/>
          <w:bCs/>
        </w:rPr>
        <w:t>.</w:t>
      </w:r>
      <w:r w:rsidR="008912A8">
        <w:rPr>
          <w:rFonts w:ascii="Arial" w:hAnsi="Arial" w:cs="Arial"/>
          <w:b/>
          <w:bCs/>
        </w:rPr>
        <w:t xml:space="preserve"> August</w:t>
      </w:r>
      <w:r w:rsidRPr="004B36A8">
        <w:rPr>
          <w:rFonts w:ascii="Arial" w:hAnsi="Arial" w:cs="Arial"/>
          <w:b/>
          <w:bCs/>
        </w:rPr>
        <w:t xml:space="preserve"> 2022 – </w:t>
      </w:r>
      <w:r w:rsidRPr="004B36A8">
        <w:rPr>
          <w:rFonts w:ascii="Arial" w:hAnsi="Arial" w:cs="Arial"/>
        </w:rPr>
        <w:t xml:space="preserve">Viavi Solutions Inc. (VIAVI) (NASDAQ: VIAV) </w:t>
      </w:r>
      <w:r>
        <w:rPr>
          <w:rFonts w:ascii="Arial" w:hAnsi="Arial" w:cs="Arial"/>
        </w:rPr>
        <w:t>präsentiert</w:t>
      </w:r>
      <w:r w:rsidRPr="004B36A8">
        <w:rPr>
          <w:rFonts w:ascii="Arial" w:hAnsi="Arial" w:cs="Arial"/>
        </w:rPr>
        <w:t xml:space="preserve"> mit dem SmartPocket V2 OLP-39 TruePON</w:t>
      </w:r>
      <w:r w:rsidR="00FD44A5">
        <w:rPr>
          <w:rFonts w:ascii="Arial" w:hAnsi="Arial" w:cs="Arial"/>
        </w:rPr>
        <w:t xml:space="preserve"> </w:t>
      </w:r>
      <w:r w:rsidRPr="004B36A8">
        <w:rPr>
          <w:rFonts w:ascii="Arial" w:hAnsi="Arial" w:cs="Arial"/>
        </w:rPr>
        <w:t xml:space="preserve">Tester den </w:t>
      </w:r>
      <w:r>
        <w:rPr>
          <w:rFonts w:ascii="Arial" w:hAnsi="Arial" w:cs="Arial"/>
        </w:rPr>
        <w:t>branchenweit</w:t>
      </w:r>
      <w:r w:rsidRPr="004B36A8">
        <w:rPr>
          <w:rFonts w:ascii="Arial" w:hAnsi="Arial" w:cs="Arial"/>
        </w:rPr>
        <w:t xml:space="preserve"> ersten wellenlängenselektiven </w:t>
      </w:r>
      <w:r w:rsidRPr="004B36A8">
        <w:rPr>
          <w:rFonts w:ascii="Arial" w:hAnsi="Arial" w:cs="Arial"/>
          <w:color w:val="0A0A0A"/>
          <w:shd w:val="clear" w:color="auto" w:fill="FFFFFF"/>
        </w:rPr>
        <w:t>Pegelmesser</w:t>
      </w:r>
      <w:r w:rsidRPr="004B36A8">
        <w:rPr>
          <w:rFonts w:ascii="Arial" w:hAnsi="Arial" w:cs="Arial"/>
        </w:rPr>
        <w:t xml:space="preserve"> </w:t>
      </w:r>
      <w:r w:rsidRPr="00D64021">
        <w:rPr>
          <w:rFonts w:ascii="Arial" w:hAnsi="Arial" w:cs="Arial"/>
          <w:color w:val="0A0A0A"/>
          <w:shd w:val="clear" w:color="auto" w:fill="FFFFFF"/>
        </w:rPr>
        <w:t xml:space="preserve">mit TruePON-Datenanalyse für </w:t>
      </w:r>
      <w:r>
        <w:rPr>
          <w:rFonts w:ascii="Arial" w:hAnsi="Arial" w:cs="Arial"/>
          <w:color w:val="0A0A0A"/>
          <w:shd w:val="clear" w:color="auto" w:fill="FFFFFF"/>
        </w:rPr>
        <w:t xml:space="preserve">die Installation, Inbetriebnahme und Wartung von </w:t>
      </w:r>
      <w:r w:rsidRPr="00D64021">
        <w:rPr>
          <w:rFonts w:ascii="Arial" w:hAnsi="Arial" w:cs="Arial"/>
          <w:color w:val="0A0A0A"/>
          <w:shd w:val="clear" w:color="auto" w:fill="FFFFFF"/>
        </w:rPr>
        <w:t>PON (passive optische Netze).</w:t>
      </w:r>
      <w:r>
        <w:rPr>
          <w:rFonts w:ascii="Arial" w:hAnsi="Arial" w:cs="Arial"/>
          <w:color w:val="0A0A0A"/>
          <w:shd w:val="clear" w:color="auto" w:fill="FFFFFF"/>
        </w:rPr>
        <w:t xml:space="preserve"> Zentrales Feature des </w:t>
      </w:r>
      <w:r>
        <w:rPr>
          <w:rFonts w:ascii="Arial" w:hAnsi="Arial" w:cs="Arial"/>
        </w:rPr>
        <w:t>kompakten Feldmessgeräts</w:t>
      </w:r>
      <w:r w:rsidRPr="004B3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 </w:t>
      </w:r>
      <w:r w:rsidRPr="004B36A8">
        <w:rPr>
          <w:rFonts w:ascii="Arial" w:hAnsi="Arial" w:cs="Arial"/>
          <w:color w:val="0A0A0A"/>
          <w:shd w:val="clear" w:color="auto" w:fill="FFFFFF"/>
        </w:rPr>
        <w:t xml:space="preserve">der Produktreihe </w:t>
      </w:r>
      <w:r>
        <w:rPr>
          <w:rFonts w:ascii="Arial" w:hAnsi="Arial" w:cs="Arial"/>
          <w:color w:val="0A0A0A"/>
          <w:shd w:val="clear" w:color="auto" w:fill="FFFFFF"/>
        </w:rPr>
        <w:t>SmartPocket V2</w:t>
      </w:r>
      <w:r w:rsidRPr="004B3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 die Analyse der PON-ID (TruePON</w:t>
      </w:r>
      <w:r w:rsidR="0007187B">
        <w:rPr>
          <w:rFonts w:ascii="Arial" w:hAnsi="Arial" w:cs="Arial"/>
        </w:rPr>
        <w:t xml:space="preserve"> Modus</w:t>
      </w:r>
      <w:r>
        <w:rPr>
          <w:rFonts w:ascii="Arial" w:hAnsi="Arial" w:cs="Arial"/>
        </w:rPr>
        <w:t>) zum Zweck einer</w:t>
      </w:r>
      <w:r>
        <w:rPr>
          <w:rFonts w:ascii="Arial" w:hAnsi="Arial" w:cs="Arial"/>
          <w:color w:val="0A0A0A"/>
          <w:shd w:val="clear" w:color="auto" w:fill="FFFFFF"/>
        </w:rPr>
        <w:t xml:space="preserve"> korrekten Zuordnung des OLT-Port</w:t>
      </w:r>
      <w:r w:rsidR="0007187B">
        <w:rPr>
          <w:rFonts w:ascii="Arial" w:hAnsi="Arial" w:cs="Arial"/>
          <w:color w:val="0A0A0A"/>
          <w:shd w:val="clear" w:color="auto" w:fill="FFFFFF"/>
        </w:rPr>
        <w:t>s</w:t>
      </w:r>
      <w:r>
        <w:rPr>
          <w:rFonts w:ascii="Arial" w:hAnsi="Arial" w:cs="Arial"/>
          <w:color w:val="0A0A0A"/>
          <w:shd w:val="clear" w:color="auto" w:fill="FFFFFF"/>
        </w:rPr>
        <w:t>.</w:t>
      </w:r>
      <w:r>
        <w:rPr>
          <w:rFonts w:ascii="Arial" w:hAnsi="Arial" w:cs="Arial"/>
        </w:rPr>
        <w:t xml:space="preserve"> Darüber hinaus unterstützt das Tool Messungen der Dämpfung und o</w:t>
      </w:r>
      <w:r w:rsidRPr="00DF0F04">
        <w:rPr>
          <w:rFonts w:ascii="Arial" w:hAnsi="Arial" w:cs="Arial"/>
        </w:rPr>
        <w:t>ptische</w:t>
      </w:r>
      <w:r>
        <w:rPr>
          <w:rFonts w:ascii="Arial" w:hAnsi="Arial" w:cs="Arial"/>
        </w:rPr>
        <w:t>n</w:t>
      </w:r>
      <w:r w:rsidRPr="00DF0F04">
        <w:rPr>
          <w:rFonts w:ascii="Arial" w:hAnsi="Arial" w:cs="Arial"/>
        </w:rPr>
        <w:t xml:space="preserve"> Leistungspegel</w:t>
      </w:r>
      <w:r>
        <w:rPr>
          <w:rFonts w:ascii="Arial" w:hAnsi="Arial" w:cs="Arial"/>
        </w:rPr>
        <w:t xml:space="preserve"> </w:t>
      </w:r>
      <w:r w:rsidRPr="00DF0F04">
        <w:rPr>
          <w:rFonts w:ascii="Arial" w:hAnsi="Arial" w:cs="Arial"/>
        </w:rPr>
        <w:t xml:space="preserve">in </w:t>
      </w:r>
      <w:r w:rsidRPr="004B36A8">
        <w:rPr>
          <w:rFonts w:ascii="Arial" w:hAnsi="Arial" w:cs="Arial"/>
        </w:rPr>
        <w:t>G-PON-, XGS-PON- und hybride</w:t>
      </w:r>
      <w:r>
        <w:rPr>
          <w:rFonts w:ascii="Arial" w:hAnsi="Arial" w:cs="Arial"/>
        </w:rPr>
        <w:t>n</w:t>
      </w:r>
      <w:r w:rsidRPr="004B36A8">
        <w:rPr>
          <w:rFonts w:ascii="Arial" w:hAnsi="Arial" w:cs="Arial"/>
        </w:rPr>
        <w:t xml:space="preserve"> Systeme</w:t>
      </w:r>
      <w:r>
        <w:rPr>
          <w:rFonts w:ascii="Arial" w:hAnsi="Arial" w:cs="Arial"/>
        </w:rPr>
        <w:t>n</w:t>
      </w:r>
      <w:r>
        <w:rPr>
          <w:rFonts w:ascii="Arial" w:hAnsi="Arial" w:cs="Arial"/>
          <w:color w:val="0A0A0A"/>
          <w:shd w:val="clear" w:color="auto" w:fill="FFFFFF"/>
        </w:rPr>
        <w:t xml:space="preserve">. </w:t>
      </w:r>
      <w:r w:rsidR="00D6049E" w:rsidRPr="00745D9C">
        <w:rPr>
          <w:rFonts w:ascii="Arial" w:hAnsi="Arial" w:cs="Arial"/>
        </w:rPr>
        <w:t xml:space="preserve">Mithilfe voreinstellbarer Bewertungskriterien und </w:t>
      </w:r>
      <w:proofErr w:type="gramStart"/>
      <w:r w:rsidR="00D6049E" w:rsidRPr="00745D9C">
        <w:rPr>
          <w:rFonts w:ascii="Arial" w:hAnsi="Arial" w:cs="Arial"/>
        </w:rPr>
        <w:t>einer eindeutigen, automatischen Pass</w:t>
      </w:r>
      <w:proofErr w:type="gramEnd"/>
      <w:r w:rsidR="00D6049E" w:rsidRPr="00745D9C">
        <w:rPr>
          <w:rFonts w:ascii="Arial" w:hAnsi="Arial" w:cs="Arial"/>
        </w:rPr>
        <w:t>/Fail-Auswertung garantiert das intelligente Tool eine durchweg unkomplizierte Bedienung sowie fehlerfreie und schnelle Prüfvorgänge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A0A0A"/>
          <w:shd w:val="clear" w:color="auto" w:fill="FFFFFF"/>
        </w:rPr>
        <w:t>Der</w:t>
      </w:r>
      <w:r w:rsidRPr="004B36A8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FD44A5">
        <w:rPr>
          <w:rFonts w:ascii="Arial" w:hAnsi="Arial" w:cs="Arial"/>
          <w:color w:val="0A0A0A"/>
          <w:shd w:val="clear" w:color="auto" w:fill="FFFFFF"/>
        </w:rPr>
        <w:t xml:space="preserve">TruePON Tester </w:t>
      </w:r>
      <w:r>
        <w:rPr>
          <w:rFonts w:ascii="Arial" w:hAnsi="Arial" w:cs="Arial"/>
          <w:color w:val="0A0A0A"/>
          <w:shd w:val="clear" w:color="auto" w:fill="FFFFFF"/>
        </w:rPr>
        <w:t xml:space="preserve">ist somit </w:t>
      </w:r>
      <w:r w:rsidRPr="004B36A8">
        <w:rPr>
          <w:rFonts w:ascii="Arial" w:hAnsi="Arial" w:cs="Arial"/>
          <w:color w:val="0A0A0A"/>
          <w:shd w:val="clear" w:color="auto" w:fill="FFFFFF"/>
        </w:rPr>
        <w:t xml:space="preserve">nicht nur für </w:t>
      </w:r>
      <w:r>
        <w:rPr>
          <w:rFonts w:ascii="Arial" w:hAnsi="Arial" w:cs="Arial"/>
          <w:color w:val="0A0A0A"/>
          <w:shd w:val="clear" w:color="auto" w:fill="FFFFFF"/>
        </w:rPr>
        <w:t>Spezialisten</w:t>
      </w:r>
      <w:r w:rsidRPr="004B36A8">
        <w:rPr>
          <w:rFonts w:ascii="Arial" w:hAnsi="Arial" w:cs="Arial"/>
          <w:color w:val="0A0A0A"/>
          <w:shd w:val="clear" w:color="auto" w:fill="FFFFFF"/>
        </w:rPr>
        <w:t xml:space="preserve">, sondern auch für </w:t>
      </w:r>
      <w:r>
        <w:rPr>
          <w:rFonts w:ascii="Arial" w:hAnsi="Arial" w:cs="Arial"/>
          <w:color w:val="0A0A0A"/>
          <w:shd w:val="clear" w:color="auto" w:fill="FFFFFF"/>
        </w:rPr>
        <w:t xml:space="preserve">Anwender </w:t>
      </w:r>
      <w:r w:rsidRPr="004B36A8">
        <w:rPr>
          <w:rFonts w:ascii="Arial" w:hAnsi="Arial" w:cs="Arial"/>
          <w:color w:val="0A0A0A"/>
          <w:shd w:val="clear" w:color="auto" w:fill="FFFFFF"/>
        </w:rPr>
        <w:t>mit geringen Vorkenntnissen geeignet</w:t>
      </w:r>
      <w:r>
        <w:rPr>
          <w:rFonts w:ascii="Arial" w:hAnsi="Arial" w:cs="Arial"/>
          <w:color w:val="0A0A0A"/>
          <w:shd w:val="clear" w:color="auto" w:fill="FFFFFF"/>
        </w:rPr>
        <w:t xml:space="preserve">. </w:t>
      </w:r>
    </w:p>
    <w:p w14:paraId="4686A099" w14:textId="0632C1C8" w:rsidR="00A234D2" w:rsidRDefault="00A234D2" w:rsidP="00A234D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Die Anwenderfreundlichkeit steht auch beim Design und der Wahl der Features im Vordergrund: So lassen sich </w:t>
      </w:r>
      <w:r>
        <w:rPr>
          <w:rFonts w:ascii="Arial" w:hAnsi="Arial" w:cs="Arial"/>
        </w:rPr>
        <w:t xml:space="preserve">PON-ID, Leistungspegel, Dämpfungsverluste und ODN-Klasse bequem auf einen Blick vom Display ablesen. Zudem erfolgt die </w:t>
      </w:r>
      <w:r w:rsidRPr="00D63094">
        <w:rPr>
          <w:rFonts w:ascii="Arial" w:hAnsi="Arial" w:cs="Arial"/>
          <w:color w:val="0A0A0A"/>
          <w:shd w:val="clear" w:color="auto" w:fill="FFFFFF"/>
        </w:rPr>
        <w:t xml:space="preserve">Messung </w:t>
      </w:r>
      <w:r w:rsidRPr="00D63094">
        <w:rPr>
          <w:rFonts w:ascii="Arial" w:hAnsi="Arial" w:cs="Arial"/>
        </w:rPr>
        <w:t>der G-PON und XGS-PON</w:t>
      </w:r>
      <w:r w:rsidRPr="004B36A8">
        <w:rPr>
          <w:rFonts w:ascii="Arial" w:hAnsi="Arial" w:cs="Arial"/>
        </w:rPr>
        <w:t xml:space="preserve"> Leistungspegel</w:t>
      </w:r>
      <w:r w:rsidRPr="004B36A8">
        <w:rPr>
          <w:rFonts w:ascii="Arial" w:hAnsi="Arial" w:cs="Arial"/>
          <w:color w:val="0A0A0A"/>
          <w:shd w:val="clear" w:color="auto" w:fill="FFFFFF"/>
        </w:rPr>
        <w:t xml:space="preserve"> </w:t>
      </w:r>
      <w:r w:rsidRPr="004B36A8">
        <w:rPr>
          <w:rFonts w:ascii="Arial" w:hAnsi="Arial" w:cs="Arial"/>
        </w:rPr>
        <w:t>mittels eines integrierten optischen Splitters über nur einen</w:t>
      </w:r>
      <w:r>
        <w:rPr>
          <w:rFonts w:ascii="Arial" w:hAnsi="Arial" w:cs="Arial"/>
        </w:rPr>
        <w:t xml:space="preserve"> einzigen</w:t>
      </w:r>
      <w:r w:rsidRPr="004B36A8">
        <w:rPr>
          <w:rFonts w:ascii="Arial" w:hAnsi="Arial" w:cs="Arial"/>
        </w:rPr>
        <w:t xml:space="preserve"> </w:t>
      </w:r>
      <w:r w:rsidR="00FD44A5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. Das Gerät verfügt außerdem über eine </w:t>
      </w:r>
      <w:r w:rsidRPr="004B36A8">
        <w:rPr>
          <w:rFonts w:ascii="Arial" w:hAnsi="Arial" w:cs="Arial"/>
        </w:rPr>
        <w:t xml:space="preserve">Speicherkapazität für mehr als </w:t>
      </w:r>
      <w:r w:rsidRPr="008C0659">
        <w:rPr>
          <w:rFonts w:ascii="Arial" w:hAnsi="Arial" w:cs="Arial"/>
        </w:rPr>
        <w:t>1000 Testergebnisse</w:t>
      </w:r>
      <w:r w:rsidRPr="004B36A8">
        <w:rPr>
          <w:rFonts w:ascii="Arial" w:hAnsi="Arial" w:cs="Arial"/>
        </w:rPr>
        <w:t xml:space="preserve"> sowie </w:t>
      </w:r>
      <w:r>
        <w:rPr>
          <w:rFonts w:ascii="Arial" w:hAnsi="Arial" w:cs="Arial"/>
        </w:rPr>
        <w:t xml:space="preserve">eine </w:t>
      </w:r>
      <w:r w:rsidRPr="008C0659">
        <w:rPr>
          <w:rFonts w:ascii="Arial" w:hAnsi="Arial" w:cs="Arial"/>
        </w:rPr>
        <w:t>USB-C Schnittstelle</w:t>
      </w:r>
      <w:r>
        <w:rPr>
          <w:rFonts w:ascii="Arial" w:hAnsi="Arial" w:cs="Arial"/>
        </w:rPr>
        <w:t xml:space="preserve"> für</w:t>
      </w:r>
      <w:r w:rsidRPr="004B36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</w:t>
      </w:r>
      <w:r w:rsidRPr="004B36A8">
        <w:rPr>
          <w:rFonts w:ascii="Arial" w:hAnsi="Arial" w:cs="Arial"/>
        </w:rPr>
        <w:t>Übertragun</w:t>
      </w:r>
      <w:r>
        <w:rPr>
          <w:rFonts w:ascii="Arial" w:hAnsi="Arial" w:cs="Arial"/>
        </w:rPr>
        <w:t>g</w:t>
      </w:r>
      <w:r w:rsidRPr="004B36A8">
        <w:rPr>
          <w:rFonts w:ascii="Arial" w:hAnsi="Arial" w:cs="Arial"/>
        </w:rPr>
        <w:t xml:space="preserve"> auf PC</w:t>
      </w:r>
      <w:r>
        <w:rPr>
          <w:rFonts w:ascii="Arial" w:hAnsi="Arial" w:cs="Arial"/>
        </w:rPr>
        <w:t>, was</w:t>
      </w:r>
      <w:r w:rsidRPr="004B36A8">
        <w:rPr>
          <w:rFonts w:ascii="Arial" w:hAnsi="Arial" w:cs="Arial"/>
        </w:rPr>
        <w:t xml:space="preserve"> die Arbeitsabläufe zusätzlich</w:t>
      </w:r>
      <w:r>
        <w:rPr>
          <w:rFonts w:ascii="Arial" w:hAnsi="Arial" w:cs="Arial"/>
        </w:rPr>
        <w:t xml:space="preserve"> erleichtert</w:t>
      </w:r>
      <w:r w:rsidRPr="004B36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Zur Stromversorgung stehen vier Optionen zur Verfügung: Alkaline-Batterien (AA), NiMH-Akku (AA), AC-Netzteil und USB-Anschluss. </w:t>
      </w:r>
      <w:r w:rsidRPr="004B36A8">
        <w:rPr>
          <w:rFonts w:ascii="Arial" w:hAnsi="Arial" w:cs="Arial"/>
        </w:rPr>
        <w:t xml:space="preserve">Der </w:t>
      </w:r>
      <w:r w:rsidR="00FD44A5">
        <w:rPr>
          <w:rFonts w:ascii="Arial" w:hAnsi="Arial" w:cs="Arial"/>
        </w:rPr>
        <w:t>TruePON Tester</w:t>
      </w:r>
      <w:r w:rsidR="00FD44A5" w:rsidRPr="004B36A8">
        <w:rPr>
          <w:rFonts w:ascii="Arial" w:hAnsi="Arial" w:cs="Arial"/>
        </w:rPr>
        <w:t xml:space="preserve"> </w:t>
      </w:r>
      <w:r w:rsidRPr="004B36A8">
        <w:rPr>
          <w:rFonts w:ascii="Arial" w:hAnsi="Arial" w:cs="Arial"/>
        </w:rPr>
        <w:t xml:space="preserve">ist in den Ausführungen </w:t>
      </w:r>
      <w:r w:rsidRPr="006F49A5">
        <w:rPr>
          <w:rStyle w:val="Fett"/>
          <w:rFonts w:ascii="Arial" w:hAnsi="Arial" w:cs="Arial"/>
          <w:b w:val="0"/>
          <w:bCs w:val="0"/>
          <w:color w:val="0A0A0A"/>
          <w:shd w:val="clear" w:color="auto" w:fill="FFFFFF"/>
        </w:rPr>
        <w:t>OLP-39G für</w:t>
      </w:r>
      <w:r w:rsidRPr="004B36A8">
        <w:rPr>
          <w:rFonts w:ascii="Arial" w:hAnsi="Arial" w:cs="Arial"/>
          <w:color w:val="0A0A0A"/>
          <w:shd w:val="clear" w:color="auto" w:fill="FFFFFF"/>
        </w:rPr>
        <w:t xml:space="preserve"> G-PON (1490 </w:t>
      </w:r>
      <w:proofErr w:type="spellStart"/>
      <w:r w:rsidRPr="004B36A8">
        <w:rPr>
          <w:rFonts w:ascii="Arial" w:hAnsi="Arial" w:cs="Arial"/>
          <w:color w:val="0A0A0A"/>
          <w:shd w:val="clear" w:color="auto" w:fill="FFFFFF"/>
        </w:rPr>
        <w:t>nm</w:t>
      </w:r>
      <w:proofErr w:type="spellEnd"/>
      <w:r w:rsidRPr="004B36A8">
        <w:rPr>
          <w:rFonts w:ascii="Arial" w:hAnsi="Arial" w:cs="Arial"/>
          <w:color w:val="0A0A0A"/>
          <w:shd w:val="clear" w:color="auto" w:fill="FFFFFF"/>
        </w:rPr>
        <w:t xml:space="preserve">) sowie </w:t>
      </w:r>
      <w:r w:rsidRPr="006F49A5">
        <w:rPr>
          <w:rStyle w:val="Fett"/>
          <w:rFonts w:ascii="Arial" w:hAnsi="Arial" w:cs="Arial"/>
          <w:b w:val="0"/>
          <w:bCs w:val="0"/>
          <w:color w:val="0A0A0A"/>
          <w:shd w:val="clear" w:color="auto" w:fill="FFFFFF"/>
        </w:rPr>
        <w:t>OLP-39X</w:t>
      </w:r>
      <w:r w:rsidRPr="004B36A8">
        <w:rPr>
          <w:rStyle w:val="Fett"/>
          <w:rFonts w:ascii="Arial" w:hAnsi="Arial" w:cs="Arial"/>
          <w:color w:val="0A0A0A"/>
          <w:shd w:val="clear" w:color="auto" w:fill="FFFFFF"/>
        </w:rPr>
        <w:t xml:space="preserve"> </w:t>
      </w:r>
      <w:r w:rsidRPr="004B36A8">
        <w:rPr>
          <w:rFonts w:ascii="Arial" w:hAnsi="Arial" w:cs="Arial"/>
          <w:color w:val="0A0A0A"/>
          <w:shd w:val="clear" w:color="auto" w:fill="FFFFFF"/>
        </w:rPr>
        <w:t>für G-PON- und XGS-PON (1577 </w:t>
      </w:r>
      <w:proofErr w:type="spellStart"/>
      <w:r w:rsidRPr="004B36A8">
        <w:rPr>
          <w:rFonts w:ascii="Arial" w:hAnsi="Arial" w:cs="Arial"/>
          <w:color w:val="0A0A0A"/>
          <w:shd w:val="clear" w:color="auto" w:fill="FFFFFF"/>
        </w:rPr>
        <w:t>nm</w:t>
      </w:r>
      <w:proofErr w:type="spellEnd"/>
      <w:r w:rsidRPr="004B36A8">
        <w:rPr>
          <w:rFonts w:ascii="Arial" w:hAnsi="Arial" w:cs="Arial"/>
          <w:color w:val="0A0A0A"/>
          <w:shd w:val="clear" w:color="auto" w:fill="FFFFFF"/>
        </w:rPr>
        <w:t>) erhältlich</w:t>
      </w:r>
      <w:r>
        <w:rPr>
          <w:rFonts w:ascii="Arial" w:hAnsi="Arial" w:cs="Arial"/>
          <w:color w:val="0A0A0A"/>
          <w:shd w:val="clear" w:color="auto" w:fill="FFFFFF"/>
        </w:rPr>
        <w:t>; e</w:t>
      </w:r>
      <w:r w:rsidRPr="004B36A8">
        <w:rPr>
          <w:rFonts w:ascii="Arial" w:hAnsi="Arial" w:cs="Arial"/>
          <w:color w:val="0A0A0A"/>
          <w:shd w:val="clear" w:color="auto" w:fill="FFFFFF"/>
        </w:rPr>
        <w:t xml:space="preserve">ine Nachrüstung des OLP-39G für den Wellenlängenbereich von 1577 </w:t>
      </w:r>
      <w:proofErr w:type="spellStart"/>
      <w:r w:rsidRPr="004B36A8">
        <w:rPr>
          <w:rFonts w:ascii="Arial" w:hAnsi="Arial" w:cs="Arial"/>
          <w:color w:val="0A0A0A"/>
          <w:shd w:val="clear" w:color="auto" w:fill="FFFFFF"/>
        </w:rPr>
        <w:t>nm</w:t>
      </w:r>
      <w:proofErr w:type="spellEnd"/>
      <w:r w:rsidRPr="004B36A8">
        <w:rPr>
          <w:rFonts w:ascii="Arial" w:hAnsi="Arial" w:cs="Arial"/>
          <w:color w:val="0A0A0A"/>
          <w:shd w:val="clear" w:color="auto" w:fill="FFFFFF"/>
        </w:rPr>
        <w:t xml:space="preserve"> ist jederzeit mittels Softwareupdate möglich.</w:t>
      </w:r>
      <w:r>
        <w:rPr>
          <w:rFonts w:ascii="Arial" w:hAnsi="Arial" w:cs="Arial"/>
          <w:color w:val="0A0A0A"/>
          <w:shd w:val="clear" w:color="auto" w:fill="FFFFFF"/>
        </w:rPr>
        <w:t xml:space="preserve"> Weitere Informationen finden Interessenten unter </w:t>
      </w:r>
      <w:hyperlink r:id="rId6" w:history="1">
        <w:r w:rsidRPr="00BB7950">
          <w:rPr>
            <w:rStyle w:val="Hyperlink"/>
            <w:rFonts w:ascii="Arial" w:hAnsi="Arial" w:cs="Arial"/>
            <w:shd w:val="clear" w:color="auto" w:fill="FFFFFF"/>
          </w:rPr>
          <w:t>https://www.viavisolutions.com/de-de/produkte/smartpocket-v2-truepon-tester</w:t>
        </w:r>
      </w:hyperlink>
      <w:r>
        <w:rPr>
          <w:rFonts w:ascii="Arial" w:hAnsi="Arial" w:cs="Arial"/>
          <w:color w:val="0A0A0A"/>
          <w:shd w:val="clear" w:color="auto" w:fill="FFFFFF"/>
        </w:rPr>
        <w:t xml:space="preserve">. </w:t>
      </w:r>
    </w:p>
    <w:p w14:paraId="35CBDCB5" w14:textId="24939EBC" w:rsidR="00A234D2" w:rsidRDefault="00A234D2" w:rsidP="00A234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E3D5821" w14:textId="226ACEEB" w:rsidR="00A234D2" w:rsidRDefault="00A234D2" w:rsidP="00A234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690DA8B" w14:textId="51F8C7B8" w:rsidR="00A234D2" w:rsidRDefault="00A234D2" w:rsidP="00A234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012C099" w14:textId="77777777" w:rsidR="00D6049E" w:rsidRPr="004B36A8" w:rsidRDefault="00D6049E" w:rsidP="00A234D2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07E9E5E" w14:textId="77777777" w:rsidR="00A234D2" w:rsidRDefault="00A234D2" w:rsidP="00A234D2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448E64D3" w14:textId="2E1D0A26" w:rsidR="00A234D2" w:rsidRPr="005E7517" w:rsidRDefault="00A234D2" w:rsidP="00A234D2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lastRenderedPageBreak/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7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8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9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25BEC30D" w14:textId="77777777" w:rsidR="00A234D2" w:rsidRDefault="00A234D2" w:rsidP="00A234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34D2" w14:paraId="0241FC4E" w14:textId="77777777" w:rsidTr="006A01B4">
        <w:tc>
          <w:tcPr>
            <w:tcW w:w="4531" w:type="dxa"/>
          </w:tcPr>
          <w:p w14:paraId="224D9FBE" w14:textId="77777777" w:rsidR="00A234D2" w:rsidRPr="002B4203" w:rsidRDefault="00A234D2" w:rsidP="006A01B4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6F60395" w14:textId="77777777" w:rsidR="00A234D2" w:rsidRPr="002B4203" w:rsidRDefault="00A234D2" w:rsidP="006A01B4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76F43082" w14:textId="77777777" w:rsidR="00A234D2" w:rsidRPr="002B4203" w:rsidRDefault="00A234D2" w:rsidP="006A01B4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10F5F313" w14:textId="77777777" w:rsidR="00A234D2" w:rsidRPr="000767BB" w:rsidRDefault="00A234D2" w:rsidP="006A01B4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Andrea Wagner </w:t>
            </w:r>
          </w:p>
          <w:p w14:paraId="467ADF84" w14:textId="77777777" w:rsidR="00A234D2" w:rsidRPr="000767BB" w:rsidRDefault="00A234D2" w:rsidP="006A01B4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72DDACF5" w14:textId="77777777" w:rsidR="00A234D2" w:rsidRPr="000767BB" w:rsidRDefault="00A234D2" w:rsidP="006A01B4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3D412352" w14:textId="77777777" w:rsidR="00A234D2" w:rsidRPr="000767BB" w:rsidRDefault="00A234D2" w:rsidP="006A01B4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andrea.wagner@viavisolutions.com</w:t>
            </w:r>
          </w:p>
          <w:p w14:paraId="06F4E56C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767BB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Internet: www.viavisolutions.de</w:t>
            </w:r>
          </w:p>
        </w:tc>
        <w:tc>
          <w:tcPr>
            <w:tcW w:w="4531" w:type="dxa"/>
          </w:tcPr>
          <w:p w14:paraId="7C121189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5C37A28A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D636604" w14:textId="77777777" w:rsidR="00A234D2" w:rsidRPr="002442EF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proofErr w:type="gram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494D9825" w14:textId="77777777" w:rsidR="00A234D2" w:rsidRPr="002442EF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0D2A479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6BFC9869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546FE7E8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20A18C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2E251C6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4F67F192" w14:textId="77777777" w:rsidR="00A234D2" w:rsidRPr="002B4203" w:rsidRDefault="00A234D2" w:rsidP="006A01B4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2B4203">
                <w:rPr>
                  <w:rStyle w:val="Hyperlink"/>
                  <w:rFonts w:ascii="Arial" w:eastAsia="Arial Unicode MS" w:hAnsi="Arial" w:cs="Arial"/>
                  <w:sz w:val="18"/>
                  <w:szCs w:val="18"/>
                </w:rPr>
                <w:t>www.riba.eu</w:t>
              </w:r>
            </w:hyperlink>
          </w:p>
          <w:p w14:paraId="61AB434E" w14:textId="77777777" w:rsidR="00A234D2" w:rsidRPr="002B4203" w:rsidRDefault="00A234D2" w:rsidP="006A01B4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3878DE34" w14:textId="77777777" w:rsidR="00A234D2" w:rsidRPr="0003113A" w:rsidRDefault="00A234D2" w:rsidP="00A234D2">
      <w:pPr>
        <w:spacing w:after="0" w:line="276" w:lineRule="auto"/>
        <w:rPr>
          <w:rFonts w:ascii="Arial" w:hAnsi="Arial" w:cs="Arial"/>
        </w:rPr>
      </w:pPr>
    </w:p>
    <w:p w14:paraId="01B536A0" w14:textId="77777777" w:rsidR="00B14CD6" w:rsidRDefault="00B14CD6"/>
    <w:sectPr w:rsidR="00B14CD6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1E01" w14:textId="77777777" w:rsidR="0099102B" w:rsidRDefault="0099102B">
      <w:pPr>
        <w:spacing w:after="0" w:line="240" w:lineRule="auto"/>
      </w:pPr>
      <w:r>
        <w:separator/>
      </w:r>
    </w:p>
  </w:endnote>
  <w:endnote w:type="continuationSeparator" w:id="0">
    <w:p w14:paraId="11092141" w14:textId="77777777" w:rsidR="0099102B" w:rsidRDefault="009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8630" w14:textId="77777777" w:rsidR="0099102B" w:rsidRDefault="0099102B">
      <w:pPr>
        <w:spacing w:after="0" w:line="240" w:lineRule="auto"/>
      </w:pPr>
      <w:r>
        <w:separator/>
      </w:r>
    </w:p>
  </w:footnote>
  <w:footnote w:type="continuationSeparator" w:id="0">
    <w:p w14:paraId="50017470" w14:textId="77777777" w:rsidR="0099102B" w:rsidRDefault="009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4EA2" w14:textId="77777777" w:rsidR="0003113A" w:rsidRPr="00265823" w:rsidRDefault="00A234D2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noProof/>
      </w:rPr>
      <w:drawing>
        <wp:inline distT="0" distB="0" distL="0" distR="0" wp14:anchorId="406155B1" wp14:editId="7121488E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49E2" w14:textId="77777777" w:rsidR="0003113A" w:rsidRDefault="005B067D" w:rsidP="0003113A">
    <w:pPr>
      <w:pStyle w:val="Kopfzeile"/>
      <w:jc w:val="right"/>
    </w:pPr>
  </w:p>
  <w:p w14:paraId="50B9434F" w14:textId="77777777" w:rsidR="0003113A" w:rsidRDefault="005B067D" w:rsidP="0003113A">
    <w:pPr>
      <w:pStyle w:val="Kopfzeile"/>
      <w:pBdr>
        <w:bottom w:val="single" w:sz="12" w:space="1" w:color="auto"/>
      </w:pBdr>
      <w:jc w:val="right"/>
    </w:pPr>
  </w:p>
  <w:p w14:paraId="6E58103A" w14:textId="77777777" w:rsidR="0003113A" w:rsidRDefault="005B067D" w:rsidP="000311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D2"/>
    <w:rsid w:val="0007187B"/>
    <w:rsid w:val="00204492"/>
    <w:rsid w:val="0033512B"/>
    <w:rsid w:val="0059483E"/>
    <w:rsid w:val="005B067D"/>
    <w:rsid w:val="00625697"/>
    <w:rsid w:val="006F49A5"/>
    <w:rsid w:val="00745D9C"/>
    <w:rsid w:val="007E60F7"/>
    <w:rsid w:val="00831E29"/>
    <w:rsid w:val="00880008"/>
    <w:rsid w:val="008912A8"/>
    <w:rsid w:val="0099102B"/>
    <w:rsid w:val="00A234D2"/>
    <w:rsid w:val="00B14CD6"/>
    <w:rsid w:val="00C8281E"/>
    <w:rsid w:val="00CD0C8A"/>
    <w:rsid w:val="00D6049E"/>
    <w:rsid w:val="00E57CEA"/>
    <w:rsid w:val="00F2659A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6E30"/>
  <w15:chartTrackingRefBased/>
  <w15:docId w15:val="{7DBC8A5F-1EE0-4EE6-B574-D33855A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34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4D2"/>
  </w:style>
  <w:style w:type="character" w:styleId="Hyperlink">
    <w:name w:val="Hyperlink"/>
    <w:uiPriority w:val="99"/>
    <w:rsid w:val="00A234D2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A2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234D2"/>
    <w:rPr>
      <w:b/>
      <w:bCs/>
    </w:rPr>
  </w:style>
  <w:style w:type="paragraph" w:styleId="berarbeitung">
    <w:name w:val="Revision"/>
    <w:hidden/>
    <w:uiPriority w:val="99"/>
    <w:semiHidden/>
    <w:rsid w:val="00FD44A5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07187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60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60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60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60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6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avisolutions.com/de-de/das-netzwerk-im-griff" TargetMode="External"/><Relationship Id="rId12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iavisolutions.com/de-de/produkte/smartpocket-v2-truepon-tester" TargetMode="External"/><Relationship Id="rId11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log.viavisolutions.com/" TargetMode="External"/><Relationship Id="rId14" Type="http://schemas.openxmlformats.org/officeDocument/2006/relationships/hyperlink" Target="http://www.rib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Sauer</dc:creator>
  <cp:keywords/>
  <dc:description/>
  <cp:lastModifiedBy>Sandra Sauer</cp:lastModifiedBy>
  <cp:revision>2</cp:revision>
  <cp:lastPrinted>2022-07-19T12:49:00Z</cp:lastPrinted>
  <dcterms:created xsi:type="dcterms:W3CDTF">2022-08-04T07:53:00Z</dcterms:created>
  <dcterms:modified xsi:type="dcterms:W3CDTF">2022-08-04T07:53:00Z</dcterms:modified>
</cp:coreProperties>
</file>