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0C666" w14:textId="317148D8" w:rsidR="00C9769C" w:rsidRDefault="00C9769C" w:rsidP="00C26BEA">
      <w:pPr>
        <w:spacing w:line="276" w:lineRule="auto"/>
        <w:rPr>
          <w:rFonts w:cs="Arial"/>
          <w:color w:val="3DCD58"/>
          <w:kern w:val="36"/>
          <w:sz w:val="40"/>
          <w:szCs w:val="40"/>
        </w:rPr>
      </w:pPr>
      <w:r>
        <w:rPr>
          <w:rFonts w:cs="Arial"/>
          <w:color w:val="3DCD58"/>
          <w:kern w:val="36"/>
          <w:sz w:val="40"/>
          <w:szCs w:val="40"/>
        </w:rPr>
        <w:t>Sicherheit auch unter Spannung</w:t>
      </w:r>
      <w:r w:rsidR="002A5B62">
        <w:rPr>
          <w:rFonts w:cs="Arial"/>
          <w:color w:val="3DCD58"/>
          <w:kern w:val="36"/>
          <w:sz w:val="40"/>
          <w:szCs w:val="40"/>
        </w:rPr>
        <w:t>: kompakter Blitz- und Überspannungsschutz</w:t>
      </w:r>
      <w:r w:rsidR="00C338B4">
        <w:rPr>
          <w:rFonts w:cs="Arial"/>
          <w:color w:val="3DCD58"/>
          <w:kern w:val="36"/>
          <w:sz w:val="40"/>
          <w:szCs w:val="40"/>
        </w:rPr>
        <w:t xml:space="preserve"> mit Schneider Electric</w:t>
      </w:r>
      <w:r w:rsidR="006F1BA0">
        <w:rPr>
          <w:rFonts w:cs="Arial"/>
          <w:color w:val="3DCD58"/>
          <w:kern w:val="36"/>
          <w:sz w:val="40"/>
          <w:szCs w:val="40"/>
        </w:rPr>
        <w:t xml:space="preserve"> </w:t>
      </w:r>
    </w:p>
    <w:p w14:paraId="06821AF9" w14:textId="0ED125F5" w:rsidR="006F1BA0" w:rsidRDefault="00A77E76" w:rsidP="00826194">
      <w:pPr>
        <w:pStyle w:val="berschrift2"/>
        <w:rPr>
          <w:rFonts w:eastAsia="SimSun"/>
        </w:rPr>
      </w:pPr>
      <w:r w:rsidRPr="00CB3763">
        <w:rPr>
          <w:rFonts w:eastAsia="SimSun"/>
        </w:rPr>
        <w:t>Light &amp; Building</w:t>
      </w:r>
      <w:r>
        <w:rPr>
          <w:rFonts w:eastAsia="SimSun"/>
        </w:rPr>
        <w:t xml:space="preserve"> 2022: </w:t>
      </w:r>
      <w:r w:rsidR="00187A8A">
        <w:rPr>
          <w:rFonts w:eastAsia="SimSun"/>
        </w:rPr>
        <w:t xml:space="preserve">Präsentation </w:t>
      </w:r>
      <w:r w:rsidR="006F1BA0">
        <w:rPr>
          <w:rFonts w:eastAsia="SimSun"/>
        </w:rPr>
        <w:t>des e</w:t>
      </w:r>
      <w:r w:rsidR="00A17960">
        <w:rPr>
          <w:rFonts w:eastAsia="SimSun"/>
        </w:rPr>
        <w:t>rweiterte</w:t>
      </w:r>
      <w:r w:rsidR="006F1BA0">
        <w:rPr>
          <w:rFonts w:eastAsia="SimSun"/>
        </w:rPr>
        <w:t>n</w:t>
      </w:r>
      <w:r w:rsidR="00A17960">
        <w:rPr>
          <w:rFonts w:eastAsia="SimSun"/>
        </w:rPr>
        <w:t xml:space="preserve"> </w:t>
      </w:r>
      <w:r w:rsidR="00C9769C">
        <w:rPr>
          <w:rFonts w:eastAsia="SimSun"/>
        </w:rPr>
        <w:t>Sortiment</w:t>
      </w:r>
      <w:r w:rsidR="006F1BA0">
        <w:rPr>
          <w:rFonts w:eastAsia="SimSun"/>
        </w:rPr>
        <w:t>s</w:t>
      </w:r>
      <w:r w:rsidR="00C9769C">
        <w:rPr>
          <w:rFonts w:eastAsia="SimSun"/>
        </w:rPr>
        <w:t xml:space="preserve"> zum Schutz vor Überspannung</w:t>
      </w:r>
      <w:r w:rsidR="006F1BA0">
        <w:rPr>
          <w:rFonts w:eastAsia="SimSun"/>
        </w:rPr>
        <w:t xml:space="preserve"> </w:t>
      </w:r>
    </w:p>
    <w:p w14:paraId="37AC8A96" w14:textId="4118E127" w:rsidR="00CB3763" w:rsidRDefault="00187A8A" w:rsidP="00826194">
      <w:pPr>
        <w:pStyle w:val="berschrift2"/>
        <w:rPr>
          <w:rFonts w:eastAsia="SimSun"/>
        </w:rPr>
      </w:pPr>
      <w:r>
        <w:rPr>
          <w:rFonts w:eastAsia="SimSun"/>
        </w:rPr>
        <w:t>P</w:t>
      </w:r>
      <w:r w:rsidR="00E464FF">
        <w:rPr>
          <w:rFonts w:eastAsia="SimSun"/>
        </w:rPr>
        <w:t>latzsparende</w:t>
      </w:r>
      <w:r w:rsidR="006F1BA0">
        <w:rPr>
          <w:rFonts w:eastAsia="SimSun"/>
        </w:rPr>
        <w:t>s</w:t>
      </w:r>
      <w:r w:rsidR="00E464FF">
        <w:rPr>
          <w:rFonts w:eastAsia="SimSun"/>
        </w:rPr>
        <w:t xml:space="preserve"> Design </w:t>
      </w:r>
      <w:r w:rsidR="006F1BA0">
        <w:rPr>
          <w:rFonts w:eastAsia="SimSun"/>
        </w:rPr>
        <w:t xml:space="preserve">für </w:t>
      </w:r>
      <w:r>
        <w:rPr>
          <w:rFonts w:eastAsia="SimSun"/>
        </w:rPr>
        <w:t xml:space="preserve">die </w:t>
      </w:r>
      <w:r w:rsidR="00E464FF">
        <w:rPr>
          <w:rFonts w:eastAsia="SimSun"/>
        </w:rPr>
        <w:t xml:space="preserve">Sicherung von Wohn- und </w:t>
      </w:r>
      <w:r w:rsidR="00826194">
        <w:rPr>
          <w:rFonts w:eastAsia="SimSun"/>
        </w:rPr>
        <w:t xml:space="preserve">kleinen Gewerbegebäuden </w:t>
      </w:r>
      <w:r>
        <w:rPr>
          <w:rFonts w:eastAsia="SimSun"/>
        </w:rPr>
        <w:t>sowie</w:t>
      </w:r>
      <w:r w:rsidR="00C257EE">
        <w:rPr>
          <w:rFonts w:eastAsia="SimSun"/>
        </w:rPr>
        <w:t xml:space="preserve"> </w:t>
      </w:r>
      <w:r w:rsidR="00E464FF">
        <w:rPr>
          <w:rFonts w:eastAsia="SimSun"/>
        </w:rPr>
        <w:t xml:space="preserve">Ladesäulen </w:t>
      </w:r>
      <w:r w:rsidR="006F1BA0">
        <w:rPr>
          <w:rFonts w:eastAsia="SimSun"/>
        </w:rPr>
        <w:t>für</w:t>
      </w:r>
      <w:r w:rsidR="00E464FF">
        <w:rPr>
          <w:rFonts w:eastAsia="SimSun"/>
        </w:rPr>
        <w:t xml:space="preserve"> E-Mobilität</w:t>
      </w:r>
    </w:p>
    <w:p w14:paraId="027F1451" w14:textId="556CF415" w:rsidR="00C369C8" w:rsidRDefault="003E544B" w:rsidP="001123F7">
      <w:pPr>
        <w:rPr>
          <w:rStyle w:val="xn-location"/>
          <w:rFonts w:cs="Arial"/>
          <w:bCs/>
          <w:color w:val="3DCD58"/>
          <w:sz w:val="28"/>
          <w:szCs w:val="20"/>
          <w:lang w:eastAsia="en-GB"/>
        </w:rPr>
      </w:pPr>
      <w:r>
        <w:rPr>
          <w:rStyle w:val="xn-location"/>
          <w:rFonts w:cs="Arial"/>
          <w:b/>
          <w:bCs/>
          <w:szCs w:val="20"/>
        </w:rPr>
        <w:t xml:space="preserve">L+B, </w:t>
      </w:r>
      <w:r w:rsidR="003179D1" w:rsidRPr="0059704C">
        <w:rPr>
          <w:rStyle w:val="xn-location"/>
          <w:rFonts w:cs="Arial"/>
          <w:b/>
          <w:bCs/>
          <w:szCs w:val="20"/>
        </w:rPr>
        <w:t>Frankfurt, 02.10.</w:t>
      </w:r>
      <w:r w:rsidR="00940565" w:rsidRPr="0059704C">
        <w:rPr>
          <w:rStyle w:val="xn-location"/>
          <w:rFonts w:cs="Arial"/>
          <w:b/>
          <w:bCs/>
          <w:szCs w:val="20"/>
        </w:rPr>
        <w:t>2022</w:t>
      </w:r>
      <w:r w:rsidR="009D74D1" w:rsidRPr="0059704C">
        <w:rPr>
          <w:rStyle w:val="xn-location"/>
          <w:rFonts w:cs="Arial"/>
          <w:b/>
          <w:bCs/>
          <w:szCs w:val="20"/>
        </w:rPr>
        <w:t xml:space="preserve"> –</w:t>
      </w:r>
      <w:r w:rsidR="00A954B0" w:rsidRPr="00A6553F">
        <w:rPr>
          <w:rStyle w:val="xn-location"/>
          <w:rFonts w:cs="Arial"/>
          <w:bCs/>
          <w:szCs w:val="20"/>
        </w:rPr>
        <w:t xml:space="preserve"> </w:t>
      </w:r>
      <w:r w:rsidR="00A17960" w:rsidRPr="006F1BA0">
        <w:rPr>
          <w:rStyle w:val="xn-location"/>
          <w:rFonts w:cs="Arial"/>
          <w:bCs/>
          <w:i/>
          <w:szCs w:val="20"/>
        </w:rPr>
        <w:t xml:space="preserve">Auf der diesjährigen Light &amp; Building Messe in Frankfurt a.M. </w:t>
      </w:r>
      <w:r w:rsidR="006F1BA0" w:rsidRPr="006F1BA0">
        <w:rPr>
          <w:rStyle w:val="xn-location"/>
          <w:rFonts w:cs="Arial"/>
          <w:bCs/>
          <w:i/>
          <w:szCs w:val="20"/>
        </w:rPr>
        <w:t xml:space="preserve">zeigt Schneider Electric in Halle 11.1, Stand D56, </w:t>
      </w:r>
      <w:r w:rsidR="00793461" w:rsidRPr="006F1BA0">
        <w:rPr>
          <w:rStyle w:val="xn-location"/>
          <w:rFonts w:cs="Arial"/>
          <w:bCs/>
          <w:i/>
          <w:szCs w:val="20"/>
        </w:rPr>
        <w:t xml:space="preserve">die neusten Produkte </w:t>
      </w:r>
      <w:r w:rsidR="006E03A2" w:rsidRPr="006F1BA0">
        <w:rPr>
          <w:rStyle w:val="xn-location"/>
          <w:rFonts w:cs="Arial"/>
          <w:bCs/>
          <w:i/>
          <w:szCs w:val="20"/>
        </w:rPr>
        <w:t>zum Blitz- und Überspannungsschutz im Wohn- und Zweckbau</w:t>
      </w:r>
      <w:r w:rsidR="001123F7">
        <w:rPr>
          <w:rStyle w:val="xn-location"/>
          <w:rFonts w:cs="Arial"/>
          <w:bCs/>
          <w:i/>
          <w:szCs w:val="20"/>
        </w:rPr>
        <w:t xml:space="preserve">. </w:t>
      </w:r>
      <w:r w:rsidR="001123F7" w:rsidRPr="00672088">
        <w:rPr>
          <w:i/>
        </w:rPr>
        <w:t xml:space="preserve">Vom Zählerplatz bis zur Steckdose, von der Energieerzeugung bis zur Energieverteilung liefert Schneider Electric </w:t>
      </w:r>
      <w:r w:rsidR="00C338B4">
        <w:rPr>
          <w:i/>
        </w:rPr>
        <w:t>die passende Sicherheitslösung</w:t>
      </w:r>
      <w:r w:rsidR="001123F7" w:rsidRPr="00672088">
        <w:rPr>
          <w:i/>
        </w:rPr>
        <w:t>.</w:t>
      </w:r>
    </w:p>
    <w:p w14:paraId="435B89DF" w14:textId="3EAB66B8" w:rsidR="00FD7B94" w:rsidRDefault="00FD7B94" w:rsidP="00FD7B94">
      <w:pPr>
        <w:pStyle w:val="SEZwischentitel"/>
        <w:rPr>
          <w:rStyle w:val="xn-location"/>
          <w:rFonts w:cs="Arial"/>
          <w:bCs/>
          <w:szCs w:val="20"/>
          <w:lang w:val="de-DE"/>
        </w:rPr>
      </w:pPr>
      <w:r w:rsidRPr="00FD7B94">
        <w:rPr>
          <w:rStyle w:val="xn-location"/>
          <w:rFonts w:cs="Arial"/>
          <w:bCs/>
          <w:szCs w:val="20"/>
          <w:lang w:val="de-DE"/>
        </w:rPr>
        <w:t xml:space="preserve">Elektrische Sicherheit </w:t>
      </w:r>
      <w:r w:rsidR="00826194">
        <w:rPr>
          <w:rStyle w:val="xn-location"/>
          <w:rFonts w:cs="Arial"/>
          <w:bCs/>
          <w:szCs w:val="20"/>
          <w:lang w:val="de-DE"/>
        </w:rPr>
        <w:t xml:space="preserve">für </w:t>
      </w:r>
      <w:r w:rsidR="00826194" w:rsidRPr="00252856">
        <w:rPr>
          <w:lang w:val="de-DE"/>
        </w:rPr>
        <w:t>privaten und kleineren kommerzielle Gebäuden</w:t>
      </w:r>
    </w:p>
    <w:p w14:paraId="68C09E42" w14:textId="0C956757" w:rsidR="006F1BA0" w:rsidRDefault="00922D36" w:rsidP="00F63C01">
      <w:pPr>
        <w:pStyle w:val="Kommentartext"/>
      </w:pPr>
      <w:r>
        <w:rPr>
          <w:lang w:eastAsia="en-GB"/>
        </w:rPr>
        <w:t>Der</w:t>
      </w:r>
      <w:r w:rsidR="001123F7">
        <w:rPr>
          <w:lang w:eastAsia="en-GB"/>
        </w:rPr>
        <w:t xml:space="preserve"> kompakte </w:t>
      </w:r>
      <w:proofErr w:type="spellStart"/>
      <w:r w:rsidR="001123F7">
        <w:rPr>
          <w:lang w:eastAsia="en-GB"/>
        </w:rPr>
        <w:t>Kombiableiter</w:t>
      </w:r>
      <w:proofErr w:type="spellEnd"/>
      <w:r>
        <w:rPr>
          <w:lang w:eastAsia="en-GB"/>
        </w:rPr>
        <w:t xml:space="preserve"> Resi9 </w:t>
      </w:r>
      <w:proofErr w:type="spellStart"/>
      <w:r>
        <w:rPr>
          <w:lang w:eastAsia="en-GB"/>
        </w:rPr>
        <w:t>iPRF</w:t>
      </w:r>
      <w:proofErr w:type="spellEnd"/>
      <w:r>
        <w:rPr>
          <w:lang w:eastAsia="en-GB"/>
        </w:rPr>
        <w:t xml:space="preserve"> ZP</w:t>
      </w:r>
      <w:r w:rsidR="00FF7A81">
        <w:rPr>
          <w:lang w:eastAsia="en-GB"/>
        </w:rPr>
        <w:t xml:space="preserve">, den </w:t>
      </w:r>
      <w:r w:rsidR="00252856">
        <w:rPr>
          <w:lang w:eastAsia="en-GB"/>
        </w:rPr>
        <w:t xml:space="preserve">Schneider Electric </w:t>
      </w:r>
      <w:r w:rsidR="00FF7A81">
        <w:rPr>
          <w:lang w:eastAsia="en-GB"/>
        </w:rPr>
        <w:t>auf der diesjährigen Light + Building präsentiert,</w:t>
      </w:r>
      <w:r>
        <w:rPr>
          <w:lang w:eastAsia="en-GB"/>
        </w:rPr>
        <w:t xml:space="preserve"> liefert einen kompakten Überspannungsschutz für sensible</w:t>
      </w:r>
      <w:r w:rsidR="00C30A28">
        <w:rPr>
          <w:lang w:eastAsia="en-GB"/>
        </w:rPr>
        <w:t xml:space="preserve"> elektrische</w:t>
      </w:r>
      <w:r>
        <w:rPr>
          <w:lang w:eastAsia="en-GB"/>
        </w:rPr>
        <w:t xml:space="preserve"> </w:t>
      </w:r>
      <w:r w:rsidR="00142E17">
        <w:rPr>
          <w:lang w:eastAsia="en-GB"/>
        </w:rPr>
        <w:t>Komponenten</w:t>
      </w:r>
      <w:r w:rsidR="00252856">
        <w:rPr>
          <w:lang w:eastAsia="en-GB"/>
        </w:rPr>
        <w:t xml:space="preserve"> in Einfamilienhäusern, Wohnanlagen und kleinen Gewerbegebäuden</w:t>
      </w:r>
      <w:r w:rsidR="00142E17">
        <w:rPr>
          <w:lang w:eastAsia="en-GB"/>
        </w:rPr>
        <w:t xml:space="preserve">. </w:t>
      </w:r>
      <w:r w:rsidR="007A02D4">
        <w:rPr>
          <w:lang w:eastAsia="en-GB"/>
        </w:rPr>
        <w:t xml:space="preserve">In nur </w:t>
      </w:r>
      <w:r w:rsidR="00EC1A08">
        <w:rPr>
          <w:lang w:eastAsia="en-GB"/>
        </w:rPr>
        <w:t>3</w:t>
      </w:r>
      <w:r w:rsidR="007A02D4">
        <w:rPr>
          <w:lang w:eastAsia="en-GB"/>
        </w:rPr>
        <w:t xml:space="preserve">6 mm Breite vereint die </w:t>
      </w:r>
      <w:r w:rsidR="001960B5">
        <w:rPr>
          <w:lang w:eastAsia="en-GB"/>
        </w:rPr>
        <w:t>Lösung</w:t>
      </w:r>
      <w:r w:rsidR="007A02D4">
        <w:rPr>
          <w:lang w:eastAsia="en-GB"/>
        </w:rPr>
        <w:t xml:space="preserve"> Blitzstrom- und </w:t>
      </w:r>
      <w:proofErr w:type="spellStart"/>
      <w:r w:rsidR="00EC1A08">
        <w:rPr>
          <w:lang w:eastAsia="en-GB"/>
        </w:rPr>
        <w:t>Über</w:t>
      </w:r>
      <w:r w:rsidR="00672088">
        <w:rPr>
          <w:lang w:eastAsia="en-GB"/>
        </w:rPr>
        <w:t>s</w:t>
      </w:r>
      <w:r w:rsidR="007A02D4">
        <w:rPr>
          <w:lang w:eastAsia="en-GB"/>
        </w:rPr>
        <w:t>pannungsableiter</w:t>
      </w:r>
      <w:proofErr w:type="spellEnd"/>
      <w:r w:rsidR="007A02D4">
        <w:rPr>
          <w:lang w:eastAsia="en-GB"/>
        </w:rPr>
        <w:t xml:space="preserve"> der Typen 1, 2 und 3. Dank </w:t>
      </w:r>
      <w:r w:rsidR="00F817F5">
        <w:rPr>
          <w:lang w:eastAsia="en-GB"/>
        </w:rPr>
        <w:t xml:space="preserve">der </w:t>
      </w:r>
      <w:proofErr w:type="spellStart"/>
      <w:r w:rsidR="007A02D4">
        <w:rPr>
          <w:lang w:eastAsia="en-GB"/>
        </w:rPr>
        <w:t>Aufrasttechnik</w:t>
      </w:r>
      <w:proofErr w:type="spellEnd"/>
      <w:r w:rsidR="007A02D4">
        <w:rPr>
          <w:lang w:eastAsia="en-GB"/>
        </w:rPr>
        <w:t xml:space="preserve"> lässt sich die Komponente schnell und werkzeuglos</w:t>
      </w:r>
      <w:r w:rsidR="00EC1A08">
        <w:rPr>
          <w:lang w:eastAsia="en-GB"/>
        </w:rPr>
        <w:t xml:space="preserve"> </w:t>
      </w:r>
      <w:r w:rsidR="00EC1A08">
        <w:t>auf der 40mm-Sammelschiene</w:t>
      </w:r>
      <w:r w:rsidR="007A02D4">
        <w:rPr>
          <w:lang w:eastAsia="en-GB"/>
        </w:rPr>
        <w:t xml:space="preserve"> montieren. </w:t>
      </w:r>
      <w:r w:rsidR="00C926AE">
        <w:rPr>
          <w:lang w:eastAsia="en-GB"/>
        </w:rPr>
        <w:t xml:space="preserve">Der </w:t>
      </w:r>
      <w:r w:rsidR="00F63C01">
        <w:rPr>
          <w:lang w:eastAsia="en-GB"/>
        </w:rPr>
        <w:t xml:space="preserve">kompakte </w:t>
      </w:r>
      <w:proofErr w:type="spellStart"/>
      <w:r w:rsidR="001123F7">
        <w:rPr>
          <w:lang w:eastAsia="en-GB"/>
        </w:rPr>
        <w:t>Kombiableiter</w:t>
      </w:r>
      <w:proofErr w:type="spellEnd"/>
      <w:r w:rsidR="00C926AE">
        <w:rPr>
          <w:lang w:eastAsia="en-GB"/>
        </w:rPr>
        <w:t xml:space="preserve"> verfügt über eine Blitzstromtragfähigkeit gemäß VDE 0185-305 </w:t>
      </w:r>
      <w:r w:rsidR="00F63C01">
        <w:rPr>
          <w:lang w:eastAsia="en-GB"/>
        </w:rPr>
        <w:t>von</w:t>
      </w:r>
      <w:r w:rsidR="00C926AE">
        <w:rPr>
          <w:lang w:eastAsia="en-GB"/>
        </w:rPr>
        <w:t xml:space="preserve"> 7,5 kA bei Gebäuden ohne</w:t>
      </w:r>
      <w:r w:rsidR="006F1BA0">
        <w:rPr>
          <w:lang w:eastAsia="en-GB"/>
        </w:rPr>
        <w:t xml:space="preserve"> äußere</w:t>
      </w:r>
      <w:r w:rsidR="00A77E76">
        <w:rPr>
          <w:lang w:eastAsia="en-GB"/>
        </w:rPr>
        <w:t>n</w:t>
      </w:r>
      <w:r w:rsidR="006F1BA0">
        <w:rPr>
          <w:lang w:eastAsia="en-GB"/>
        </w:rPr>
        <w:t xml:space="preserve"> Blitzschutz</w:t>
      </w:r>
      <w:r w:rsidR="00C926AE">
        <w:rPr>
          <w:lang w:eastAsia="en-GB"/>
        </w:rPr>
        <w:t xml:space="preserve"> beziehungsweise 12,5 kA bei Gebäuden mit ä</w:t>
      </w:r>
      <w:r w:rsidR="003179D1">
        <w:rPr>
          <w:lang w:eastAsia="en-GB"/>
        </w:rPr>
        <w:t>u</w:t>
      </w:r>
      <w:r w:rsidR="00C926AE">
        <w:rPr>
          <w:lang w:eastAsia="en-GB"/>
        </w:rPr>
        <w:t>ßerem Blitzschutz</w:t>
      </w:r>
      <w:r w:rsidR="00F63C01">
        <w:rPr>
          <w:lang w:eastAsia="en-GB"/>
        </w:rPr>
        <w:t>system</w:t>
      </w:r>
      <w:r w:rsidR="00C926AE">
        <w:rPr>
          <w:lang w:eastAsia="en-GB"/>
        </w:rPr>
        <w:t xml:space="preserve">. Zusätzlich </w:t>
      </w:r>
      <w:r w:rsidR="006A5546">
        <w:rPr>
          <w:lang w:eastAsia="en-GB"/>
        </w:rPr>
        <w:t xml:space="preserve">bietet </w:t>
      </w:r>
      <w:r w:rsidR="00C926AE">
        <w:rPr>
          <w:lang w:eastAsia="en-GB"/>
        </w:rPr>
        <w:t xml:space="preserve">die </w:t>
      </w:r>
      <w:r w:rsidR="00F63C01">
        <w:t xml:space="preserve">Premium-Ausführung </w:t>
      </w:r>
      <w:r w:rsidR="007A02D4">
        <w:rPr>
          <w:lang w:eastAsia="en-GB"/>
        </w:rPr>
        <w:t xml:space="preserve">einen separaten Spannungsabgriff mit integrierter </w:t>
      </w:r>
      <w:r w:rsidR="00F63C01">
        <w:rPr>
          <w:lang w:eastAsia="en-GB"/>
        </w:rPr>
        <w:t>Feinsicherung</w:t>
      </w:r>
      <w:r w:rsidR="007A02D4">
        <w:rPr>
          <w:lang w:eastAsia="en-GB"/>
        </w:rPr>
        <w:t>.</w:t>
      </w:r>
      <w:r w:rsidR="00142E17">
        <w:rPr>
          <w:lang w:eastAsia="en-GB"/>
        </w:rPr>
        <w:t xml:space="preserve"> Darüber lässt sich</w:t>
      </w:r>
      <w:r w:rsidR="00F63C01">
        <w:rPr>
          <w:lang w:eastAsia="en-GB"/>
        </w:rPr>
        <w:t xml:space="preserve"> beispielsweise</w:t>
      </w:r>
      <w:r w:rsidR="00142E17">
        <w:rPr>
          <w:lang w:eastAsia="en-GB"/>
        </w:rPr>
        <w:t xml:space="preserve"> die </w:t>
      </w:r>
      <w:r w:rsidR="00644302">
        <w:rPr>
          <w:lang w:eastAsia="en-GB"/>
        </w:rPr>
        <w:t xml:space="preserve">Spannungsversorgung für Smart Meter Gateways VDE-konform </w:t>
      </w:r>
      <w:r w:rsidR="006A5546">
        <w:rPr>
          <w:lang w:eastAsia="en-GB"/>
        </w:rPr>
        <w:t>einrichten</w:t>
      </w:r>
      <w:r w:rsidR="00644302">
        <w:rPr>
          <w:lang w:eastAsia="en-GB"/>
        </w:rPr>
        <w:t xml:space="preserve">. Über einen </w:t>
      </w:r>
      <w:r w:rsidR="0078473F">
        <w:rPr>
          <w:lang w:eastAsia="en-GB"/>
        </w:rPr>
        <w:t>potentialfreie</w:t>
      </w:r>
      <w:r w:rsidR="00644302">
        <w:rPr>
          <w:lang w:eastAsia="en-GB"/>
        </w:rPr>
        <w:t>n</w:t>
      </w:r>
      <w:r w:rsidR="0078473F">
        <w:rPr>
          <w:lang w:eastAsia="en-GB"/>
        </w:rPr>
        <w:t xml:space="preserve"> </w:t>
      </w:r>
      <w:r w:rsidR="00F63C01">
        <w:rPr>
          <w:lang w:eastAsia="en-GB"/>
        </w:rPr>
        <w:t>Fernmeldekontakt</w:t>
      </w:r>
      <w:r w:rsidR="00CD3B4B">
        <w:rPr>
          <w:lang w:eastAsia="en-GB"/>
        </w:rPr>
        <w:t xml:space="preserve"> ist zudem eine Zustandsanzeige aus der Ferne möglich</w:t>
      </w:r>
      <w:r w:rsidR="0078473F">
        <w:rPr>
          <w:lang w:eastAsia="en-GB"/>
        </w:rPr>
        <w:t xml:space="preserve">. </w:t>
      </w:r>
    </w:p>
    <w:p w14:paraId="33FE5F2B" w14:textId="1C2278C3" w:rsidR="00142E17" w:rsidRDefault="0078473F" w:rsidP="00C1509F">
      <w:pPr>
        <w:pStyle w:val="Kommentartext"/>
        <w:rPr>
          <w:lang w:eastAsia="en-GB"/>
        </w:rPr>
      </w:pPr>
      <w:r>
        <w:rPr>
          <w:lang w:eastAsia="en-GB"/>
        </w:rPr>
        <w:t xml:space="preserve">Um neben der elektrischen auch die Betriebssicherheit jederzeit zu gewährleisten, ist </w:t>
      </w:r>
      <w:r w:rsidR="001C3DCF">
        <w:rPr>
          <w:lang w:eastAsia="en-GB"/>
        </w:rPr>
        <w:t xml:space="preserve">der </w:t>
      </w:r>
      <w:r w:rsidR="00FF7A81">
        <w:rPr>
          <w:lang w:eastAsia="en-GB"/>
        </w:rPr>
        <w:t xml:space="preserve">Resi9 </w:t>
      </w:r>
      <w:proofErr w:type="spellStart"/>
      <w:r w:rsidR="00FF7A81">
        <w:rPr>
          <w:lang w:eastAsia="en-GB"/>
        </w:rPr>
        <w:t>iPRFZP</w:t>
      </w:r>
      <w:proofErr w:type="spellEnd"/>
      <w:r>
        <w:rPr>
          <w:lang w:eastAsia="en-GB"/>
        </w:rPr>
        <w:t xml:space="preserve"> frontseitig mit einer mechanischen Auslöseanzeige ausgestattet.</w:t>
      </w:r>
      <w:r w:rsidR="001960B5">
        <w:rPr>
          <w:lang w:eastAsia="en-GB"/>
        </w:rPr>
        <w:t xml:space="preserve"> </w:t>
      </w:r>
      <w:r w:rsidR="00F63C01">
        <w:rPr>
          <w:lang w:eastAsia="en-GB"/>
        </w:rPr>
        <w:t>D</w:t>
      </w:r>
      <w:r w:rsidR="001960B5">
        <w:rPr>
          <w:lang w:eastAsia="en-GB"/>
        </w:rPr>
        <w:t>e</w:t>
      </w:r>
      <w:r w:rsidR="00F63C01">
        <w:rPr>
          <w:lang w:eastAsia="en-GB"/>
        </w:rPr>
        <w:t>r</w:t>
      </w:r>
      <w:r w:rsidR="001960B5">
        <w:rPr>
          <w:lang w:eastAsia="en-GB"/>
        </w:rPr>
        <w:t xml:space="preserve"> platzsparende Einspeiseadapter XAS25-40</w:t>
      </w:r>
      <w:r w:rsidR="006B7460">
        <w:rPr>
          <w:lang w:eastAsia="en-GB"/>
        </w:rPr>
        <w:t xml:space="preserve"> </w:t>
      </w:r>
      <w:r w:rsidR="00B61D44">
        <w:rPr>
          <w:lang w:eastAsia="en-GB"/>
        </w:rPr>
        <w:t xml:space="preserve">mit Federzugklemmen von ABN </w:t>
      </w:r>
      <w:proofErr w:type="spellStart"/>
      <w:r w:rsidR="00B61D44">
        <w:rPr>
          <w:lang w:eastAsia="en-GB"/>
        </w:rPr>
        <w:t>by</w:t>
      </w:r>
      <w:proofErr w:type="spellEnd"/>
      <w:r w:rsidR="00B61D44">
        <w:rPr>
          <w:lang w:eastAsia="en-GB"/>
        </w:rPr>
        <w:t xml:space="preserve"> Schneider Electric </w:t>
      </w:r>
      <w:r w:rsidR="00F63C01">
        <w:rPr>
          <w:lang w:eastAsia="en-GB"/>
        </w:rPr>
        <w:t xml:space="preserve">sorgt </w:t>
      </w:r>
      <w:r w:rsidR="001C3DCF">
        <w:rPr>
          <w:lang w:eastAsia="en-GB"/>
        </w:rPr>
        <w:t xml:space="preserve">jederzeit </w:t>
      </w:r>
      <w:r w:rsidR="001960B5">
        <w:rPr>
          <w:lang w:eastAsia="en-GB"/>
        </w:rPr>
        <w:t>für die Sicherheit im Zählerplatz.</w:t>
      </w:r>
      <w:r w:rsidR="00F63C01" w:rsidRPr="00F63C01">
        <w:t xml:space="preserve"> </w:t>
      </w:r>
      <w:r w:rsidR="00F63C01">
        <w:t>Die Einspeisung ist auch zwischen 2 SH-Schaltern schnell und einfach möglich.</w:t>
      </w:r>
    </w:p>
    <w:p w14:paraId="227995EF" w14:textId="77777777" w:rsidR="005A0D5B" w:rsidRPr="006B29D1" w:rsidRDefault="005A0D5B" w:rsidP="005A0D5B">
      <w:pPr>
        <w:pStyle w:val="SEZwischentitel"/>
        <w:rPr>
          <w:rStyle w:val="xn-location"/>
          <w:rFonts w:cs="Arial"/>
          <w:szCs w:val="20"/>
          <w:lang w:val="de-DE"/>
        </w:rPr>
      </w:pPr>
      <w:r w:rsidRPr="00710E6F">
        <w:rPr>
          <w:rStyle w:val="xn-location"/>
          <w:rFonts w:cs="Arial"/>
          <w:szCs w:val="20"/>
          <w:lang w:val="de-DE"/>
        </w:rPr>
        <w:lastRenderedPageBreak/>
        <w:t>Schutz au</w:t>
      </w:r>
      <w:r>
        <w:rPr>
          <w:rStyle w:val="xn-location"/>
          <w:rFonts w:cs="Arial"/>
          <w:szCs w:val="20"/>
          <w:lang w:val="de-DE"/>
        </w:rPr>
        <w:t>ch</w:t>
      </w:r>
      <w:r w:rsidRPr="00710E6F">
        <w:rPr>
          <w:rStyle w:val="xn-location"/>
          <w:rFonts w:cs="Arial"/>
          <w:szCs w:val="20"/>
          <w:lang w:val="de-DE"/>
        </w:rPr>
        <w:t xml:space="preserve"> für die E</w:t>
      </w:r>
      <w:r w:rsidRPr="006B29D1">
        <w:rPr>
          <w:rStyle w:val="xn-location"/>
          <w:rFonts w:cs="Arial"/>
          <w:szCs w:val="20"/>
          <w:lang w:val="de-DE"/>
        </w:rPr>
        <w:t>-Mobilität</w:t>
      </w:r>
    </w:p>
    <w:p w14:paraId="36108A36" w14:textId="77777777" w:rsidR="0010004D" w:rsidRDefault="005A0D5B" w:rsidP="005A0D5B">
      <w:pPr>
        <w:rPr>
          <w:rStyle w:val="xn-location"/>
          <w:rFonts w:cs="Arial"/>
          <w:szCs w:val="20"/>
        </w:rPr>
      </w:pPr>
      <w:r>
        <w:rPr>
          <w:rStyle w:val="xn-location"/>
          <w:rFonts w:cs="Arial"/>
          <w:szCs w:val="20"/>
        </w:rPr>
        <w:t xml:space="preserve">Mit dem Acti9 </w:t>
      </w:r>
      <w:proofErr w:type="spellStart"/>
      <w:r>
        <w:rPr>
          <w:rStyle w:val="xn-location"/>
          <w:rFonts w:cs="Arial"/>
          <w:szCs w:val="20"/>
        </w:rPr>
        <w:t>iPR</w:t>
      </w:r>
      <w:r w:rsidR="00A61E4B">
        <w:rPr>
          <w:rStyle w:val="xn-location"/>
          <w:rFonts w:cs="Arial"/>
          <w:szCs w:val="20"/>
        </w:rPr>
        <w:t>F</w:t>
      </w:r>
      <w:proofErr w:type="spellEnd"/>
      <w:r>
        <w:rPr>
          <w:rStyle w:val="xn-location"/>
          <w:rFonts w:cs="Arial"/>
          <w:szCs w:val="20"/>
        </w:rPr>
        <w:t xml:space="preserve"> CU </w:t>
      </w:r>
      <w:r w:rsidR="00FF7A81">
        <w:rPr>
          <w:rStyle w:val="xn-location"/>
          <w:rFonts w:cs="Arial"/>
          <w:szCs w:val="20"/>
        </w:rPr>
        <w:t xml:space="preserve">stellt Schneider Electric außerdem </w:t>
      </w:r>
      <w:r>
        <w:rPr>
          <w:rStyle w:val="xn-location"/>
          <w:rFonts w:cs="Arial"/>
          <w:szCs w:val="20"/>
        </w:rPr>
        <w:t>ein</w:t>
      </w:r>
      <w:r w:rsidR="00FF7A81">
        <w:rPr>
          <w:rStyle w:val="xn-location"/>
          <w:rFonts w:cs="Arial"/>
          <w:szCs w:val="20"/>
        </w:rPr>
        <w:t>en</w:t>
      </w:r>
      <w:r>
        <w:rPr>
          <w:rStyle w:val="xn-location"/>
          <w:rFonts w:cs="Arial"/>
          <w:szCs w:val="20"/>
        </w:rPr>
        <w:t xml:space="preserve"> ultrakompakter Typ 2 </w:t>
      </w:r>
      <w:proofErr w:type="spellStart"/>
      <w:r>
        <w:rPr>
          <w:rStyle w:val="xn-location"/>
          <w:rFonts w:cs="Arial"/>
          <w:szCs w:val="20"/>
        </w:rPr>
        <w:t>Überspannungsableiter</w:t>
      </w:r>
      <w:proofErr w:type="spellEnd"/>
      <w:r>
        <w:rPr>
          <w:rStyle w:val="xn-location"/>
          <w:rFonts w:cs="Arial"/>
          <w:szCs w:val="20"/>
        </w:rPr>
        <w:t xml:space="preserve"> </w:t>
      </w:r>
      <w:r w:rsidR="00A61E4B">
        <w:t>für den Einbau in elektrischen Verteilungen</w:t>
      </w:r>
      <w:r w:rsidR="00A61E4B" w:rsidDel="00A61E4B">
        <w:rPr>
          <w:rStyle w:val="xn-location"/>
          <w:rFonts w:cs="Arial"/>
          <w:szCs w:val="20"/>
        </w:rPr>
        <w:t xml:space="preserve"> </w:t>
      </w:r>
      <w:r>
        <w:rPr>
          <w:rStyle w:val="xn-location"/>
          <w:rFonts w:cs="Arial"/>
          <w:szCs w:val="20"/>
        </w:rPr>
        <w:t xml:space="preserve">vor, der sich mit </w:t>
      </w:r>
      <w:r w:rsidR="00A61E4B">
        <w:t>einer Baubreite</w:t>
      </w:r>
      <w:r>
        <w:rPr>
          <w:rStyle w:val="xn-location"/>
          <w:rFonts w:cs="Arial"/>
          <w:szCs w:val="20"/>
        </w:rPr>
        <w:t xml:space="preserve"> von 35</w:t>
      </w:r>
      <w:r w:rsidR="005A3E4A">
        <w:rPr>
          <w:rStyle w:val="xn-location"/>
          <w:rFonts w:cs="Arial"/>
          <w:szCs w:val="20"/>
        </w:rPr>
        <w:t xml:space="preserve"> </w:t>
      </w:r>
      <w:r>
        <w:rPr>
          <w:rStyle w:val="xn-location"/>
          <w:rFonts w:cs="Arial"/>
          <w:szCs w:val="20"/>
        </w:rPr>
        <w:t>mm ideal für die Anwendung in Wallboxen oder Ladesäulen eignet. Einfach in der Installation</w:t>
      </w:r>
      <w:r w:rsidR="00B636E8">
        <w:rPr>
          <w:rStyle w:val="xn-location"/>
          <w:rFonts w:cs="Arial"/>
          <w:szCs w:val="20"/>
        </w:rPr>
        <w:t xml:space="preserve"> über Hutschienen- oder Direktmontage</w:t>
      </w:r>
      <w:r>
        <w:rPr>
          <w:rStyle w:val="xn-location"/>
          <w:rFonts w:cs="Arial"/>
          <w:szCs w:val="20"/>
        </w:rPr>
        <w:t xml:space="preserve">, ist der EN 61643-11 geprüfte Ableiter </w:t>
      </w:r>
      <w:r w:rsidR="00A61E4B">
        <w:rPr>
          <w:rStyle w:val="xn-location"/>
          <w:rFonts w:cs="Arial"/>
          <w:szCs w:val="20"/>
        </w:rPr>
        <w:t xml:space="preserve">für einen </w:t>
      </w:r>
      <w:r>
        <w:rPr>
          <w:rStyle w:val="xn-location"/>
          <w:rFonts w:cs="Arial"/>
          <w:szCs w:val="20"/>
        </w:rPr>
        <w:t>Ableitstoßstrom von</w:t>
      </w:r>
      <w:r w:rsidR="00A61E4B">
        <w:rPr>
          <w:rStyle w:val="xn-location"/>
          <w:rFonts w:cs="Arial"/>
          <w:szCs w:val="20"/>
        </w:rPr>
        <w:t xml:space="preserve"> bis zu</w:t>
      </w:r>
      <w:r>
        <w:rPr>
          <w:rStyle w:val="xn-location"/>
          <w:rFonts w:cs="Arial"/>
          <w:szCs w:val="20"/>
        </w:rPr>
        <w:t xml:space="preserve"> 20/40 kA</w:t>
      </w:r>
      <w:r w:rsidR="00A61E4B">
        <w:rPr>
          <w:rStyle w:val="xn-location"/>
          <w:rFonts w:cs="Arial"/>
          <w:szCs w:val="20"/>
        </w:rPr>
        <w:t xml:space="preserve"> geeignet</w:t>
      </w:r>
      <w:r>
        <w:rPr>
          <w:rStyle w:val="xn-location"/>
          <w:rFonts w:cs="Arial"/>
          <w:szCs w:val="20"/>
        </w:rPr>
        <w:t xml:space="preserve">. Eine optische Defektanzeige </w:t>
      </w:r>
      <w:r w:rsidR="00A61E4B">
        <w:t>zeigt den Status des Gerätes an, welcher auch über den integrierten Fernmeldekontakt übertragen wird</w:t>
      </w:r>
      <w:r>
        <w:rPr>
          <w:rStyle w:val="xn-location"/>
          <w:rFonts w:cs="Arial"/>
          <w:szCs w:val="20"/>
        </w:rPr>
        <w:t>.</w:t>
      </w:r>
      <w:r w:rsidR="006F1BA0">
        <w:rPr>
          <w:rStyle w:val="xn-location"/>
          <w:rFonts w:cs="Arial"/>
          <w:szCs w:val="20"/>
        </w:rPr>
        <w:t xml:space="preserve"> </w:t>
      </w:r>
    </w:p>
    <w:p w14:paraId="2D79BD5A" w14:textId="19E47440" w:rsidR="005A0D5B" w:rsidRDefault="00A61E4B" w:rsidP="005A0D5B">
      <w:pPr>
        <w:rPr>
          <w:rStyle w:val="xn-location"/>
          <w:rFonts w:cs="Arial"/>
          <w:szCs w:val="20"/>
        </w:rPr>
      </w:pPr>
      <w:r>
        <w:rPr>
          <w:rStyle w:val="xn-location"/>
          <w:rFonts w:cs="Arial"/>
          <w:szCs w:val="20"/>
        </w:rPr>
        <w:t xml:space="preserve">Weitere Informationen zum </w:t>
      </w:r>
      <w:r w:rsidR="00252856">
        <w:rPr>
          <w:lang w:eastAsia="en-GB"/>
        </w:rPr>
        <w:t xml:space="preserve">über ABN </w:t>
      </w:r>
      <w:proofErr w:type="spellStart"/>
      <w:r w:rsidR="00252856">
        <w:rPr>
          <w:lang w:eastAsia="en-GB"/>
        </w:rPr>
        <w:t>by</w:t>
      </w:r>
      <w:proofErr w:type="spellEnd"/>
      <w:r w:rsidR="00252856">
        <w:rPr>
          <w:lang w:eastAsia="en-GB"/>
        </w:rPr>
        <w:t xml:space="preserve"> Schneider Electric</w:t>
      </w:r>
      <w:r w:rsidR="00252856" w:rsidRPr="00672088">
        <w:rPr>
          <w:lang w:eastAsia="en-GB"/>
        </w:rPr>
        <w:t xml:space="preserve"> </w:t>
      </w:r>
      <w:r w:rsidR="00252856">
        <w:rPr>
          <w:lang w:eastAsia="en-GB"/>
        </w:rPr>
        <w:t>bestellbaren</w:t>
      </w:r>
      <w:r w:rsidR="00252856">
        <w:t xml:space="preserve"> </w:t>
      </w:r>
      <w:hyperlink r:id="rId8" w:history="1">
        <w:proofErr w:type="spellStart"/>
        <w:r w:rsidR="0010004D" w:rsidRPr="00C1509F">
          <w:rPr>
            <w:rStyle w:val="Hyperlink"/>
          </w:rPr>
          <w:t>Kombiableiter</w:t>
        </w:r>
        <w:proofErr w:type="spellEnd"/>
        <w:r w:rsidR="0010004D" w:rsidRPr="00C1509F">
          <w:rPr>
            <w:rStyle w:val="Hyperlink"/>
          </w:rPr>
          <w:t xml:space="preserve"> </w:t>
        </w:r>
        <w:r w:rsidR="00C1509F" w:rsidRPr="00C1509F">
          <w:rPr>
            <w:rStyle w:val="Hyperlink"/>
          </w:rPr>
          <w:t>Resi9</w:t>
        </w:r>
      </w:hyperlink>
      <w:r w:rsidR="00C1509F">
        <w:t xml:space="preserve"> und </w:t>
      </w:r>
      <w:r w:rsidR="00252856">
        <w:t>dem</w:t>
      </w:r>
      <w:hyperlink r:id="rId9" w:history="1">
        <w:r w:rsidR="00C1509F">
          <w:t xml:space="preserve"> </w:t>
        </w:r>
        <w:proofErr w:type="spellStart"/>
        <w:r w:rsidR="0010004D" w:rsidRPr="00C1509F">
          <w:rPr>
            <w:rStyle w:val="Hyperlink"/>
          </w:rPr>
          <w:t>Überspannungsableiter</w:t>
        </w:r>
        <w:proofErr w:type="spellEnd"/>
        <w:r w:rsidR="0010004D" w:rsidRPr="00C1509F">
          <w:rPr>
            <w:rStyle w:val="Hyperlink"/>
          </w:rPr>
          <w:t xml:space="preserve"> Acti9</w:t>
        </w:r>
      </w:hyperlink>
      <w:r w:rsidR="0010004D">
        <w:t xml:space="preserve"> </w:t>
      </w:r>
      <w:r>
        <w:t xml:space="preserve">finden sie </w:t>
      </w:r>
      <w:r w:rsidR="00252856">
        <w:t>online</w:t>
      </w:r>
      <w:r w:rsidR="006B7460">
        <w:rPr>
          <w:rStyle w:val="xn-location"/>
          <w:rFonts w:cs="Arial"/>
          <w:szCs w:val="20"/>
        </w:rPr>
        <w:t xml:space="preserve">. </w:t>
      </w:r>
    </w:p>
    <w:p w14:paraId="0F742457" w14:textId="77777777" w:rsidR="0010004D" w:rsidRPr="00710E6F" w:rsidRDefault="0010004D" w:rsidP="005A0D5B">
      <w:pPr>
        <w:rPr>
          <w:rStyle w:val="xn-location"/>
          <w:rFonts w:cs="Arial"/>
          <w:szCs w:val="20"/>
        </w:rPr>
      </w:pPr>
    </w:p>
    <w:p w14:paraId="3270040A" w14:textId="77777777" w:rsidR="00281BE2" w:rsidRPr="00710E6F" w:rsidRDefault="00281BE2" w:rsidP="000F505D">
      <w:pPr>
        <w:pStyle w:val="SEBoilerplate"/>
        <w:rPr>
          <w:b/>
          <w:bCs/>
          <w:sz w:val="18"/>
          <w:szCs w:val="18"/>
        </w:rPr>
      </w:pPr>
      <w:bookmarkStart w:id="0" w:name="_Hlk99100901"/>
    </w:p>
    <w:p w14:paraId="17455CCA" w14:textId="0CDBCD38" w:rsidR="000F505D" w:rsidRPr="000C75F7" w:rsidRDefault="000F505D" w:rsidP="000F505D">
      <w:pPr>
        <w:pStyle w:val="SEBoilerplate"/>
        <w:rPr>
          <w:b/>
          <w:bCs/>
          <w:sz w:val="18"/>
          <w:szCs w:val="18"/>
        </w:rPr>
      </w:pPr>
      <w:r w:rsidRPr="000C75F7">
        <w:rPr>
          <w:b/>
          <w:bCs/>
          <w:sz w:val="18"/>
          <w:szCs w:val="18"/>
        </w:rPr>
        <w:t>Impact Company Schneider Electric</w:t>
      </w:r>
    </w:p>
    <w:bookmarkEnd w:id="0"/>
    <w:p w14:paraId="40D505FE" w14:textId="0DEE4EA6" w:rsidR="000F505D" w:rsidRPr="000F505D" w:rsidRDefault="000F505D" w:rsidP="004D1490">
      <w:pPr>
        <w:pStyle w:val="SEBoilerplate"/>
        <w:rPr>
          <w:kern w:val="24"/>
          <w:sz w:val="18"/>
          <w:szCs w:val="18"/>
          <w:lang w:eastAsia="de-DE"/>
        </w:rPr>
      </w:pPr>
      <w:r w:rsidRPr="000F505D">
        <w:rPr>
          <w:kern w:val="24"/>
          <w:sz w:val="18"/>
          <w:szCs w:val="18"/>
          <w:lang w:eastAsia="de-DE"/>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w:t>
      </w:r>
      <w:proofErr w:type="spellStart"/>
      <w:r w:rsidRPr="000F505D">
        <w:rPr>
          <w:kern w:val="24"/>
          <w:sz w:val="18"/>
          <w:szCs w:val="18"/>
          <w:lang w:eastAsia="de-DE"/>
        </w:rPr>
        <w:t>Ecosystem</w:t>
      </w:r>
      <w:proofErr w:type="spellEnd"/>
      <w:r w:rsidRPr="000F505D">
        <w:rPr>
          <w:kern w:val="24"/>
          <w:sz w:val="18"/>
          <w:szCs w:val="18"/>
          <w:lang w:eastAsia="de-DE"/>
        </w:rPr>
        <w:t xml:space="preserve"> sind eng an modernen ESG-Kriterien orientiert. Schneider Electric wurde 2021 mit dem unabhängigen Deutschen Nachhaltigkeitspreis ausgezeichnet und mehrfach von Corporate Knights zu einem der nachhaltigsten Unternehmen der Welt gekürt.</w:t>
      </w:r>
    </w:p>
    <w:p w14:paraId="02158716" w14:textId="642D81AF"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0D39D372" w:rsidR="009E6B19" w:rsidRDefault="003E544B" w:rsidP="009E6B19">
      <w:pPr>
        <w:pStyle w:val="SEBoilerplate"/>
        <w:rPr>
          <w:kern w:val="24"/>
          <w:sz w:val="18"/>
          <w:szCs w:val="18"/>
          <w:lang w:eastAsia="de-DE"/>
        </w:rPr>
      </w:pPr>
      <w:hyperlink r:id="rId10" w:history="1">
        <w:r w:rsidR="008D499C" w:rsidRPr="00E142B2">
          <w:rPr>
            <w:rStyle w:val="Hyperlink"/>
            <w:kern w:val="24"/>
            <w:sz w:val="18"/>
            <w:szCs w:val="18"/>
            <w:lang w:eastAsia="de-DE"/>
          </w:rPr>
          <w:t>www.se.com/de</w:t>
        </w:r>
      </w:hyperlink>
    </w:p>
    <w:p w14:paraId="56EF9E2D" w14:textId="7EDF611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2"/>
                    </pic:cNvPr>
                    <pic:cNvPicPr/>
                  </pic:nvPicPr>
                  <pic:blipFill>
                    <a:blip r:embed="rId13"/>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4"/>
                    </pic:cNvPr>
                    <pic:cNvPicPr>
                      <a:picLocks noChangeAspect="1" noChangeArrowheads="1"/>
                    </pic:cNvPicPr>
                  </pic:nvPicPr>
                  <pic:blipFill>
                    <a:blip r:embed="rId1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6"/>
                    </pic:cNvPr>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8"/>
                    </pic:cNvPr>
                    <pic:cNvPicPr>
                      <a:picLocks noChangeAspect="1" noChangeArrowheads="1"/>
                    </pic:cNvPicPr>
                  </pic:nvPicPr>
                  <pic:blipFill>
                    <a:blip r:embed="rId1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63B9714A" w14:textId="41A6124B"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C26BEA">
        <w:rPr>
          <w:rFonts w:eastAsia="SimSun" w:cs="Arial"/>
          <w:b/>
          <w:sz w:val="18"/>
          <w:szCs w:val="18"/>
          <w:lang w:eastAsia="en-GB"/>
        </w:rPr>
        <w:t xml:space="preserve"> </w:t>
      </w: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20" w:history="1">
        <w:r w:rsidRPr="00B6116F">
          <w:rPr>
            <w:rStyle w:val="Hyperlink"/>
            <w:rFonts w:cs="Arial"/>
            <w:b/>
            <w:bCs/>
            <w:sz w:val="18"/>
            <w:szCs w:val="18"/>
          </w:rPr>
          <w:t>Nachhaltigkeit</w:t>
        </w:r>
      </w:hyperlink>
    </w:p>
    <w:p w14:paraId="6095EE9B" w14:textId="316B9CE0" w:rsidR="00602DDC" w:rsidRPr="00B6116F" w:rsidRDefault="00602DDC" w:rsidP="00602DDC">
      <w:pPr>
        <w:rPr>
          <w:rFonts w:cs="Arial"/>
          <w:color w:val="000000"/>
          <w:sz w:val="18"/>
          <w:szCs w:val="18"/>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p w14:paraId="354AC4A4" w14:textId="656E5C95" w:rsidR="007E77FD" w:rsidRPr="004218DF" w:rsidRDefault="007E77FD" w:rsidP="004E20D6">
      <w:pPr>
        <w:rPr>
          <w:rFonts w:cs="Arial"/>
          <w:color w:val="000000"/>
          <w:lang w:val="en-GB"/>
        </w:rPr>
      </w:pPr>
    </w:p>
    <w:sectPr w:rsidR="007E77FD" w:rsidRPr="004218DF" w:rsidSect="00C26BEA">
      <w:headerReference w:type="even" r:id="rId21"/>
      <w:headerReference w:type="default" r:id="rId22"/>
      <w:footerReference w:type="even" r:id="rId23"/>
      <w:footerReference w:type="default" r:id="rId24"/>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2A150" w14:textId="77777777" w:rsidR="00226F08" w:rsidRDefault="00226F08" w:rsidP="00B230CF">
      <w:r>
        <w:separator/>
      </w:r>
    </w:p>
  </w:endnote>
  <w:endnote w:type="continuationSeparator" w:id="0">
    <w:p w14:paraId="68C29273" w14:textId="77777777" w:rsidR="00226F08" w:rsidRDefault="00226F08"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508B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46AD16C1" w:rsidR="00451A6B" w:rsidRPr="00C1284A" w:rsidRDefault="006655D0"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794ED688" wp14:editId="1D7207E7">
              <wp:simplePos x="0" y="0"/>
              <wp:positionH relativeFrom="page">
                <wp:posOffset>0</wp:posOffset>
              </wp:positionH>
              <wp:positionV relativeFrom="page">
                <wp:posOffset>10248900</wp:posOffset>
              </wp:positionV>
              <wp:extent cx="7560310" cy="252095"/>
              <wp:effectExtent l="0" t="0" r="0" b="14605"/>
              <wp:wrapNone/>
              <wp:docPr id="1" name="MSIPCM9c914ba3b6869770a6c6eabb"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DD2164" w14:textId="1873CB25" w:rsidR="006655D0" w:rsidRPr="006655D0" w:rsidRDefault="006655D0" w:rsidP="006655D0">
                          <w:pPr>
                            <w:spacing w:after="0"/>
                            <w:jc w:val="center"/>
                            <w:rPr>
                              <w:rFonts w:cs="Arial"/>
                              <w:color w:val="626469"/>
                              <w:sz w:val="12"/>
                            </w:rPr>
                          </w:pPr>
                          <w:r w:rsidRPr="006655D0">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4ED688" id="_x0000_t202" coordsize="21600,21600" o:spt="202" path="m,l,21600r21600,l21600,xe">
              <v:stroke joinstyle="miter"/>
              <v:path gradientshapeok="t" o:connecttype="rect"/>
            </v:shapetype>
            <v:shape id="MSIPCM9c914ba3b6869770a6c6eabb" o:spid="_x0000_s1028"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61DD2164" w14:textId="1873CB25" w:rsidR="006655D0" w:rsidRPr="006655D0" w:rsidRDefault="006655D0" w:rsidP="006655D0">
                    <w:pPr>
                      <w:spacing w:after="0"/>
                      <w:jc w:val="center"/>
                      <w:rPr>
                        <w:rFonts w:cs="Arial"/>
                        <w:color w:val="626469"/>
                        <w:sz w:val="12"/>
                      </w:rPr>
                    </w:pPr>
                    <w:r w:rsidRPr="006655D0">
                      <w:rPr>
                        <w:rFonts w:cs="Arial"/>
                        <w:color w:val="626469"/>
                        <w:sz w:val="12"/>
                      </w:rPr>
                      <w:t>Internal</w:t>
                    </w:r>
                  </w:p>
                </w:txbxContent>
              </v:textbox>
              <w10:wrap anchorx="page" anchory="page"/>
            </v:shape>
          </w:pict>
        </mc:Fallback>
      </mc:AlternateContent>
    </w:r>
    <w:r w:rsidR="003C4D78">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16A55"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9D74D1"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9D74D1">
                                  <w:rPr>
                                    <w:rFonts w:cs="ArialRoundedMTStd-Light"/>
                                    <w:b/>
                                    <w:color w:val="000000"/>
                                    <w:sz w:val="16"/>
                                    <w:szCs w:val="16"/>
                                  </w:rPr>
                                  <w:t>Pressekontakt</w:t>
                                </w:r>
                              </w:p>
                              <w:p w14:paraId="3986704E" w14:textId="1F9E3529" w:rsidR="00451A6B" w:rsidRPr="009D74D1"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r w:rsidRPr="009D74D1">
                                  <w:rPr>
                                    <w:rFonts w:cs="ArialRoundedMTStd-Light"/>
                                    <w:color w:val="000000"/>
                                    <w:sz w:val="16"/>
                                    <w:szCs w:val="16"/>
                                  </w:rPr>
                                  <w:t>r</w:t>
                                </w:r>
                                <w:r w:rsidR="00451A6B" w:rsidRPr="009D74D1">
                                  <w:rPr>
                                    <w:rFonts w:cs="ArialRoundedMTStd-Light"/>
                                    <w:color w:val="000000"/>
                                    <w:sz w:val="16"/>
                                    <w:szCs w:val="16"/>
                                  </w:rPr>
                                  <w:t>iba</w:t>
                                </w:r>
                                <w:r w:rsidRPr="009D74D1">
                                  <w:rPr>
                                    <w:rFonts w:cs="ArialRoundedMTStd-Light"/>
                                    <w:color w:val="000000"/>
                                    <w:sz w:val="16"/>
                                    <w:szCs w:val="16"/>
                                  </w:rPr>
                                  <w:t>:b</w:t>
                                </w:r>
                                <w:r w:rsidR="00451A6B" w:rsidRPr="009D74D1">
                                  <w:rPr>
                                    <w:rFonts w:cs="ArialRoundedMTStd-Light"/>
                                    <w:color w:val="000000"/>
                                    <w:sz w:val="16"/>
                                    <w:szCs w:val="16"/>
                                  </w:rPr>
                                  <w:t>usiness</w:t>
                                </w:r>
                                <w:r w:rsidRPr="009D74D1">
                                  <w:rPr>
                                    <w:rFonts w:cs="ArialRoundedMTStd-Light"/>
                                    <w:color w:val="000000"/>
                                    <w:sz w:val="16"/>
                                    <w:szCs w:val="16"/>
                                  </w:rPr>
                                  <w:t>t</w:t>
                                </w:r>
                                <w:r w:rsidR="00451A6B" w:rsidRPr="009D74D1">
                                  <w:rPr>
                                    <w:rFonts w:cs="ArialRoundedMTStd-Light"/>
                                    <w:color w:val="000000"/>
                                    <w:sz w:val="16"/>
                                    <w:szCs w:val="16"/>
                                  </w:rPr>
                                  <w:t>alk</w:t>
                                </w:r>
                                <w:proofErr w:type="spellEnd"/>
                                <w:r w:rsidR="00451A6B" w:rsidRPr="009D74D1">
                                  <w:rPr>
                                    <w:rFonts w:cs="ArialRoundedMTStd-Light"/>
                                    <w:color w:val="000000"/>
                                    <w:sz w:val="16"/>
                                    <w:szCs w:val="16"/>
                                  </w:rPr>
                                  <w:t xml:space="preserve"> GmbH</w:t>
                                </w:r>
                              </w:p>
                              <w:p w14:paraId="50CBAAE7" w14:textId="25927E36" w:rsidR="00451A6B" w:rsidRPr="00635BF4" w:rsidRDefault="00635BF4"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Felix Gießen</w:t>
                                </w:r>
                              </w:p>
                              <w:p w14:paraId="0654E205" w14:textId="462D86B5"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050C99" w:rsidRPr="00635BF4">
                                  <w:rPr>
                                    <w:rFonts w:cs="ArialRoundedMTStd-Light"/>
                                    <w:color w:val="000000"/>
                                    <w:sz w:val="16"/>
                                    <w:szCs w:val="16"/>
                                  </w:rPr>
                                  <w:t>1</w:t>
                                </w:r>
                                <w:r w:rsidR="00635BF4" w:rsidRPr="00635BF4">
                                  <w:rPr>
                                    <w:rFonts w:cs="ArialRoundedMTStd-Light"/>
                                    <w:color w:val="000000"/>
                                    <w:sz w:val="16"/>
                                    <w:szCs w:val="16"/>
                                  </w:rPr>
                                  <w:t>7</w:t>
                                </w:r>
                              </w:p>
                              <w:p w14:paraId="3827BD28" w14:textId="1653250F" w:rsidR="00451A6B" w:rsidRPr="00635BF4"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sz w:val="16"/>
                                    <w:szCs w:val="16"/>
                                  </w:rPr>
                                  <w:t>f</w:t>
                                </w:r>
                                <w:r w:rsidR="00635BF4" w:rsidRPr="00635BF4">
                                  <w:rPr>
                                    <w:rFonts w:cs="ArialRoundedMTStd-Light"/>
                                    <w:sz w:val="16"/>
                                    <w:szCs w:val="16"/>
                                  </w:rPr>
                                  <w:t>giessen</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DF757"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9D74D1"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9D74D1">
                            <w:rPr>
                              <w:rFonts w:cs="ArialRoundedMTStd-Light"/>
                              <w:b/>
                              <w:color w:val="000000"/>
                              <w:sz w:val="16"/>
                              <w:szCs w:val="16"/>
                            </w:rPr>
                            <w:t>Pressekontakt</w:t>
                          </w:r>
                        </w:p>
                        <w:p w14:paraId="3986704E" w14:textId="1F9E3529" w:rsidR="00451A6B" w:rsidRPr="009D74D1"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r w:rsidRPr="009D74D1">
                            <w:rPr>
                              <w:rFonts w:cs="ArialRoundedMTStd-Light"/>
                              <w:color w:val="000000"/>
                              <w:sz w:val="16"/>
                              <w:szCs w:val="16"/>
                            </w:rPr>
                            <w:t>r</w:t>
                          </w:r>
                          <w:r w:rsidR="00451A6B" w:rsidRPr="009D74D1">
                            <w:rPr>
                              <w:rFonts w:cs="ArialRoundedMTStd-Light"/>
                              <w:color w:val="000000"/>
                              <w:sz w:val="16"/>
                              <w:szCs w:val="16"/>
                            </w:rPr>
                            <w:t>iba</w:t>
                          </w:r>
                          <w:r w:rsidRPr="009D74D1">
                            <w:rPr>
                              <w:rFonts w:cs="ArialRoundedMTStd-Light"/>
                              <w:color w:val="000000"/>
                              <w:sz w:val="16"/>
                              <w:szCs w:val="16"/>
                            </w:rPr>
                            <w:t>:b</w:t>
                          </w:r>
                          <w:r w:rsidR="00451A6B" w:rsidRPr="009D74D1">
                            <w:rPr>
                              <w:rFonts w:cs="ArialRoundedMTStd-Light"/>
                              <w:color w:val="000000"/>
                              <w:sz w:val="16"/>
                              <w:szCs w:val="16"/>
                            </w:rPr>
                            <w:t>usiness</w:t>
                          </w:r>
                          <w:r w:rsidRPr="009D74D1">
                            <w:rPr>
                              <w:rFonts w:cs="ArialRoundedMTStd-Light"/>
                              <w:color w:val="000000"/>
                              <w:sz w:val="16"/>
                              <w:szCs w:val="16"/>
                            </w:rPr>
                            <w:t>t</w:t>
                          </w:r>
                          <w:r w:rsidR="00451A6B" w:rsidRPr="009D74D1">
                            <w:rPr>
                              <w:rFonts w:cs="ArialRoundedMTStd-Light"/>
                              <w:color w:val="000000"/>
                              <w:sz w:val="16"/>
                              <w:szCs w:val="16"/>
                            </w:rPr>
                            <w:t>alk</w:t>
                          </w:r>
                          <w:proofErr w:type="spellEnd"/>
                          <w:r w:rsidR="00451A6B" w:rsidRPr="009D74D1">
                            <w:rPr>
                              <w:rFonts w:cs="ArialRoundedMTStd-Light"/>
                              <w:color w:val="000000"/>
                              <w:sz w:val="16"/>
                              <w:szCs w:val="16"/>
                            </w:rPr>
                            <w:t xml:space="preserve"> GmbH</w:t>
                          </w:r>
                        </w:p>
                        <w:p w14:paraId="50CBAAE7" w14:textId="25927E36" w:rsidR="00451A6B" w:rsidRPr="00635BF4" w:rsidRDefault="00635BF4"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Felix Gießen</w:t>
                          </w:r>
                        </w:p>
                        <w:p w14:paraId="0654E205" w14:textId="462D86B5"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050C99" w:rsidRPr="00635BF4">
                            <w:rPr>
                              <w:rFonts w:cs="ArialRoundedMTStd-Light"/>
                              <w:color w:val="000000"/>
                              <w:sz w:val="16"/>
                              <w:szCs w:val="16"/>
                            </w:rPr>
                            <w:t>1</w:t>
                          </w:r>
                          <w:r w:rsidR="00635BF4" w:rsidRPr="00635BF4">
                            <w:rPr>
                              <w:rFonts w:cs="ArialRoundedMTStd-Light"/>
                              <w:color w:val="000000"/>
                              <w:sz w:val="16"/>
                              <w:szCs w:val="16"/>
                            </w:rPr>
                            <w:t>7</w:t>
                          </w:r>
                        </w:p>
                        <w:p w14:paraId="3827BD28" w14:textId="1653250F" w:rsidR="00451A6B" w:rsidRPr="00635BF4"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sz w:val="16"/>
                              <w:szCs w:val="16"/>
                            </w:rPr>
                            <w:t>f</w:t>
                          </w:r>
                          <w:r w:rsidR="00635BF4" w:rsidRPr="00635BF4">
                            <w:rPr>
                              <w:rFonts w:cs="ArialRoundedMTStd-Light"/>
                              <w:sz w:val="16"/>
                              <w:szCs w:val="16"/>
                            </w:rPr>
                            <w:t>giessen</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664F6" w14:textId="77777777" w:rsidR="00226F08" w:rsidRDefault="00226F08" w:rsidP="00B230CF">
      <w:r>
        <w:separator/>
      </w:r>
    </w:p>
  </w:footnote>
  <w:footnote w:type="continuationSeparator" w:id="0">
    <w:p w14:paraId="3A373E4E" w14:textId="77777777" w:rsidR="00226F08" w:rsidRDefault="00226F08"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579709CB"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w:t>
    </w:r>
    <w:r w:rsidR="001728DD">
      <w:rPr>
        <w:rFonts w:ascii="Arial" w:hAnsi="Arial" w:cs="Arial"/>
        <w:noProof/>
        <w:color w:val="595959" w:themeColor="text1" w:themeTint="A6"/>
        <w:sz w:val="32"/>
        <w:szCs w:val="32"/>
        <w:lang w:val="es-ES" w:eastAsia="es-ES"/>
      </w:rPr>
      <w:t>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115CC9"/>
    <w:multiLevelType w:val="hybridMultilevel"/>
    <w:tmpl w:val="3FD0983E"/>
    <w:lvl w:ilvl="0" w:tplc="90B2620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134D6D"/>
    <w:multiLevelType w:val="hybridMultilevel"/>
    <w:tmpl w:val="C5C0F186"/>
    <w:lvl w:ilvl="0" w:tplc="44CE1E4C">
      <w:start w:val="90"/>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0014EE"/>
    <w:multiLevelType w:val="hybridMultilevel"/>
    <w:tmpl w:val="9B185FB2"/>
    <w:lvl w:ilvl="0" w:tplc="880A6A64">
      <w:start w:val="1"/>
      <w:numFmt w:val="bullet"/>
      <w:pStyle w:val="berschrift2"/>
      <w:lvlText w:val=""/>
      <w:lvlJc w:val="left"/>
      <w:pPr>
        <w:ind w:left="6738" w:hanging="360"/>
      </w:pPr>
      <w:rPr>
        <w:rFonts w:ascii="Symbol" w:hAnsi="Symbol" w:hint="default"/>
      </w:rPr>
    </w:lvl>
    <w:lvl w:ilvl="1" w:tplc="04090003" w:tentative="1">
      <w:start w:val="1"/>
      <w:numFmt w:val="bullet"/>
      <w:lvlText w:val="o"/>
      <w:lvlJc w:val="left"/>
      <w:pPr>
        <w:ind w:left="7458" w:hanging="360"/>
      </w:pPr>
      <w:rPr>
        <w:rFonts w:ascii="Courier New" w:hAnsi="Courier New" w:cs="Courier New" w:hint="default"/>
      </w:rPr>
    </w:lvl>
    <w:lvl w:ilvl="2" w:tplc="04090005" w:tentative="1">
      <w:start w:val="1"/>
      <w:numFmt w:val="bullet"/>
      <w:lvlText w:val=""/>
      <w:lvlJc w:val="left"/>
      <w:pPr>
        <w:ind w:left="8178" w:hanging="360"/>
      </w:pPr>
      <w:rPr>
        <w:rFonts w:ascii="Wingdings" w:hAnsi="Wingdings" w:hint="default"/>
      </w:rPr>
    </w:lvl>
    <w:lvl w:ilvl="3" w:tplc="04090001" w:tentative="1">
      <w:start w:val="1"/>
      <w:numFmt w:val="bullet"/>
      <w:lvlText w:val=""/>
      <w:lvlJc w:val="left"/>
      <w:pPr>
        <w:ind w:left="8898" w:hanging="360"/>
      </w:pPr>
      <w:rPr>
        <w:rFonts w:ascii="Symbol" w:hAnsi="Symbol" w:hint="default"/>
      </w:rPr>
    </w:lvl>
    <w:lvl w:ilvl="4" w:tplc="04090003" w:tentative="1">
      <w:start w:val="1"/>
      <w:numFmt w:val="bullet"/>
      <w:lvlText w:val="o"/>
      <w:lvlJc w:val="left"/>
      <w:pPr>
        <w:ind w:left="9618" w:hanging="360"/>
      </w:pPr>
      <w:rPr>
        <w:rFonts w:ascii="Courier New" w:hAnsi="Courier New" w:cs="Courier New" w:hint="default"/>
      </w:rPr>
    </w:lvl>
    <w:lvl w:ilvl="5" w:tplc="04090005" w:tentative="1">
      <w:start w:val="1"/>
      <w:numFmt w:val="bullet"/>
      <w:lvlText w:val=""/>
      <w:lvlJc w:val="left"/>
      <w:pPr>
        <w:ind w:left="10338" w:hanging="360"/>
      </w:pPr>
      <w:rPr>
        <w:rFonts w:ascii="Wingdings" w:hAnsi="Wingdings" w:hint="default"/>
      </w:rPr>
    </w:lvl>
    <w:lvl w:ilvl="6" w:tplc="04090001" w:tentative="1">
      <w:start w:val="1"/>
      <w:numFmt w:val="bullet"/>
      <w:lvlText w:val=""/>
      <w:lvlJc w:val="left"/>
      <w:pPr>
        <w:ind w:left="11058" w:hanging="360"/>
      </w:pPr>
      <w:rPr>
        <w:rFonts w:ascii="Symbol" w:hAnsi="Symbol" w:hint="default"/>
      </w:rPr>
    </w:lvl>
    <w:lvl w:ilvl="7" w:tplc="04090003" w:tentative="1">
      <w:start w:val="1"/>
      <w:numFmt w:val="bullet"/>
      <w:lvlText w:val="o"/>
      <w:lvlJc w:val="left"/>
      <w:pPr>
        <w:ind w:left="11778" w:hanging="360"/>
      </w:pPr>
      <w:rPr>
        <w:rFonts w:ascii="Courier New" w:hAnsi="Courier New" w:cs="Courier New" w:hint="default"/>
      </w:rPr>
    </w:lvl>
    <w:lvl w:ilvl="8" w:tplc="04090005" w:tentative="1">
      <w:start w:val="1"/>
      <w:numFmt w:val="bullet"/>
      <w:lvlText w:val=""/>
      <w:lvlJc w:val="left"/>
      <w:pPr>
        <w:ind w:left="12498" w:hanging="360"/>
      </w:pPr>
      <w:rPr>
        <w:rFonts w:ascii="Wingdings" w:hAnsi="Wingdings" w:hint="default"/>
      </w:rPr>
    </w:lvl>
  </w:abstractNum>
  <w:abstractNum w:abstractNumId="10"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CE0494"/>
    <w:multiLevelType w:val="hybridMultilevel"/>
    <w:tmpl w:val="1C46F2F4"/>
    <w:lvl w:ilvl="0" w:tplc="2110D6CE">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67214695">
    <w:abstractNumId w:val="10"/>
  </w:num>
  <w:num w:numId="2" w16cid:durableId="1684550730">
    <w:abstractNumId w:val="4"/>
  </w:num>
  <w:num w:numId="3" w16cid:durableId="521627610">
    <w:abstractNumId w:val="1"/>
  </w:num>
  <w:num w:numId="4" w16cid:durableId="1644582998">
    <w:abstractNumId w:val="5"/>
  </w:num>
  <w:num w:numId="5" w16cid:durableId="271516270">
    <w:abstractNumId w:val="11"/>
  </w:num>
  <w:num w:numId="6" w16cid:durableId="419913834">
    <w:abstractNumId w:val="14"/>
  </w:num>
  <w:num w:numId="7" w16cid:durableId="1972862356">
    <w:abstractNumId w:val="6"/>
  </w:num>
  <w:num w:numId="8" w16cid:durableId="943223870">
    <w:abstractNumId w:val="15"/>
  </w:num>
  <w:num w:numId="9" w16cid:durableId="1720666069">
    <w:abstractNumId w:val="0"/>
  </w:num>
  <w:num w:numId="10" w16cid:durableId="2009288233">
    <w:abstractNumId w:val="2"/>
  </w:num>
  <w:num w:numId="11" w16cid:durableId="936907163">
    <w:abstractNumId w:val="2"/>
  </w:num>
  <w:num w:numId="12" w16cid:durableId="1478256272">
    <w:abstractNumId w:val="9"/>
  </w:num>
  <w:num w:numId="13" w16cid:durableId="1743215226">
    <w:abstractNumId w:val="13"/>
  </w:num>
  <w:num w:numId="14" w16cid:durableId="417530134">
    <w:abstractNumId w:val="16"/>
  </w:num>
  <w:num w:numId="15" w16cid:durableId="2030523654">
    <w:abstractNumId w:val="3"/>
  </w:num>
  <w:num w:numId="16" w16cid:durableId="1367752500">
    <w:abstractNumId w:val="7"/>
  </w:num>
  <w:num w:numId="17" w16cid:durableId="1041787298">
    <w:abstractNumId w:val="12"/>
  </w:num>
  <w:num w:numId="18" w16cid:durableId="6635567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activeWritingStyle w:appName="MSWord" w:lang="es-ES" w:vendorID="64" w:dllVersion="4096" w:nlCheck="1" w:checkStyle="0"/>
  <w:activeWritingStyle w:appName="MSWord" w:lang="es-ES" w:vendorID="64" w:dllVersion="0" w:nlCheck="1" w:checkStyle="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8193">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16AEE"/>
    <w:rsid w:val="000229D0"/>
    <w:rsid w:val="000275A1"/>
    <w:rsid w:val="00030101"/>
    <w:rsid w:val="0003502E"/>
    <w:rsid w:val="000366E0"/>
    <w:rsid w:val="0003688C"/>
    <w:rsid w:val="00037E64"/>
    <w:rsid w:val="00050C99"/>
    <w:rsid w:val="0005525F"/>
    <w:rsid w:val="00055891"/>
    <w:rsid w:val="000560E2"/>
    <w:rsid w:val="00066D5D"/>
    <w:rsid w:val="00073171"/>
    <w:rsid w:val="00075DD6"/>
    <w:rsid w:val="00082D12"/>
    <w:rsid w:val="00084F50"/>
    <w:rsid w:val="0008503A"/>
    <w:rsid w:val="000850E9"/>
    <w:rsid w:val="00090A14"/>
    <w:rsid w:val="000918FA"/>
    <w:rsid w:val="00093605"/>
    <w:rsid w:val="00095BF7"/>
    <w:rsid w:val="000A1245"/>
    <w:rsid w:val="000A14D6"/>
    <w:rsid w:val="000A313D"/>
    <w:rsid w:val="000A3924"/>
    <w:rsid w:val="000A49BC"/>
    <w:rsid w:val="000B39BF"/>
    <w:rsid w:val="000B432F"/>
    <w:rsid w:val="000B5117"/>
    <w:rsid w:val="000C75F7"/>
    <w:rsid w:val="000D2233"/>
    <w:rsid w:val="000D3470"/>
    <w:rsid w:val="000D5254"/>
    <w:rsid w:val="000E0847"/>
    <w:rsid w:val="000F505D"/>
    <w:rsid w:val="000F6272"/>
    <w:rsid w:val="0010004D"/>
    <w:rsid w:val="001034CF"/>
    <w:rsid w:val="001101DE"/>
    <w:rsid w:val="001118FB"/>
    <w:rsid w:val="001123F7"/>
    <w:rsid w:val="00112996"/>
    <w:rsid w:val="00113EB6"/>
    <w:rsid w:val="001143EA"/>
    <w:rsid w:val="0011658E"/>
    <w:rsid w:val="00120E16"/>
    <w:rsid w:val="00125C68"/>
    <w:rsid w:val="00131850"/>
    <w:rsid w:val="00131853"/>
    <w:rsid w:val="00132648"/>
    <w:rsid w:val="00133999"/>
    <w:rsid w:val="00134914"/>
    <w:rsid w:val="00134931"/>
    <w:rsid w:val="00136290"/>
    <w:rsid w:val="0013728B"/>
    <w:rsid w:val="00137B5D"/>
    <w:rsid w:val="001427FE"/>
    <w:rsid w:val="00142AAF"/>
    <w:rsid w:val="00142E17"/>
    <w:rsid w:val="001479C9"/>
    <w:rsid w:val="0015536A"/>
    <w:rsid w:val="00160FC0"/>
    <w:rsid w:val="00162C31"/>
    <w:rsid w:val="0016405E"/>
    <w:rsid w:val="00164F36"/>
    <w:rsid w:val="00165522"/>
    <w:rsid w:val="001674EF"/>
    <w:rsid w:val="001728DD"/>
    <w:rsid w:val="00173160"/>
    <w:rsid w:val="001733EF"/>
    <w:rsid w:val="00174773"/>
    <w:rsid w:val="00187A8A"/>
    <w:rsid w:val="00190F34"/>
    <w:rsid w:val="001957D6"/>
    <w:rsid w:val="00195C3E"/>
    <w:rsid w:val="001960B5"/>
    <w:rsid w:val="001A1DB3"/>
    <w:rsid w:val="001A4948"/>
    <w:rsid w:val="001A5DF3"/>
    <w:rsid w:val="001B2EF3"/>
    <w:rsid w:val="001C048F"/>
    <w:rsid w:val="001C1BFD"/>
    <w:rsid w:val="001C384C"/>
    <w:rsid w:val="001C3DCF"/>
    <w:rsid w:val="001C4B67"/>
    <w:rsid w:val="001C7A94"/>
    <w:rsid w:val="001D1906"/>
    <w:rsid w:val="001D694B"/>
    <w:rsid w:val="001E0F34"/>
    <w:rsid w:val="001E45AC"/>
    <w:rsid w:val="001E71E8"/>
    <w:rsid w:val="001F1D7C"/>
    <w:rsid w:val="002056B2"/>
    <w:rsid w:val="00206548"/>
    <w:rsid w:val="00206E19"/>
    <w:rsid w:val="002070D3"/>
    <w:rsid w:val="002127FA"/>
    <w:rsid w:val="00214721"/>
    <w:rsid w:val="00214D0C"/>
    <w:rsid w:val="00215662"/>
    <w:rsid w:val="00216DE5"/>
    <w:rsid w:val="00217879"/>
    <w:rsid w:val="0022175B"/>
    <w:rsid w:val="002217D4"/>
    <w:rsid w:val="00221D68"/>
    <w:rsid w:val="00226F08"/>
    <w:rsid w:val="00227F5E"/>
    <w:rsid w:val="002311BE"/>
    <w:rsid w:val="0023532D"/>
    <w:rsid w:val="0023571A"/>
    <w:rsid w:val="002364B9"/>
    <w:rsid w:val="00252856"/>
    <w:rsid w:val="002621F0"/>
    <w:rsid w:val="00263BB0"/>
    <w:rsid w:val="00272D28"/>
    <w:rsid w:val="00274B66"/>
    <w:rsid w:val="00281BE2"/>
    <w:rsid w:val="00281EC0"/>
    <w:rsid w:val="00290880"/>
    <w:rsid w:val="00291099"/>
    <w:rsid w:val="00297AB0"/>
    <w:rsid w:val="002A2A39"/>
    <w:rsid w:val="002A5B62"/>
    <w:rsid w:val="002A6673"/>
    <w:rsid w:val="002A7902"/>
    <w:rsid w:val="002A7F6E"/>
    <w:rsid w:val="002B2C0A"/>
    <w:rsid w:val="002B4AF2"/>
    <w:rsid w:val="002C49D4"/>
    <w:rsid w:val="002C6C9C"/>
    <w:rsid w:val="002D5DBE"/>
    <w:rsid w:val="002D65CB"/>
    <w:rsid w:val="002E1C68"/>
    <w:rsid w:val="002E5F2D"/>
    <w:rsid w:val="002F07DD"/>
    <w:rsid w:val="002F1570"/>
    <w:rsid w:val="002F1EE4"/>
    <w:rsid w:val="00300663"/>
    <w:rsid w:val="00302B92"/>
    <w:rsid w:val="003041B8"/>
    <w:rsid w:val="003060E2"/>
    <w:rsid w:val="00307659"/>
    <w:rsid w:val="0031411F"/>
    <w:rsid w:val="00314FC4"/>
    <w:rsid w:val="00315C42"/>
    <w:rsid w:val="00316999"/>
    <w:rsid w:val="003179D1"/>
    <w:rsid w:val="00332358"/>
    <w:rsid w:val="0033261C"/>
    <w:rsid w:val="00336497"/>
    <w:rsid w:val="003372E2"/>
    <w:rsid w:val="003379F4"/>
    <w:rsid w:val="0034734B"/>
    <w:rsid w:val="00350ED7"/>
    <w:rsid w:val="00351F8D"/>
    <w:rsid w:val="003539C6"/>
    <w:rsid w:val="00356384"/>
    <w:rsid w:val="003605D5"/>
    <w:rsid w:val="00362D56"/>
    <w:rsid w:val="0036398D"/>
    <w:rsid w:val="00374C33"/>
    <w:rsid w:val="00376BB4"/>
    <w:rsid w:val="0038552E"/>
    <w:rsid w:val="00396339"/>
    <w:rsid w:val="003A39B1"/>
    <w:rsid w:val="003B1387"/>
    <w:rsid w:val="003B54DB"/>
    <w:rsid w:val="003B5F3C"/>
    <w:rsid w:val="003C2CF0"/>
    <w:rsid w:val="003C4C3F"/>
    <w:rsid w:val="003C4D78"/>
    <w:rsid w:val="003C4EDF"/>
    <w:rsid w:val="003C5BF7"/>
    <w:rsid w:val="003C68D0"/>
    <w:rsid w:val="003C70B3"/>
    <w:rsid w:val="003D2804"/>
    <w:rsid w:val="003E360D"/>
    <w:rsid w:val="003E45B6"/>
    <w:rsid w:val="003E544B"/>
    <w:rsid w:val="003E7D78"/>
    <w:rsid w:val="003F351D"/>
    <w:rsid w:val="003F52B6"/>
    <w:rsid w:val="00400557"/>
    <w:rsid w:val="004110DE"/>
    <w:rsid w:val="00413C3B"/>
    <w:rsid w:val="00413D71"/>
    <w:rsid w:val="00414353"/>
    <w:rsid w:val="004146BC"/>
    <w:rsid w:val="004218DF"/>
    <w:rsid w:val="00424ECC"/>
    <w:rsid w:val="004322A5"/>
    <w:rsid w:val="00432C1E"/>
    <w:rsid w:val="004344F1"/>
    <w:rsid w:val="00434D96"/>
    <w:rsid w:val="00435EDA"/>
    <w:rsid w:val="00441F85"/>
    <w:rsid w:val="004438FE"/>
    <w:rsid w:val="00451365"/>
    <w:rsid w:val="00451A6B"/>
    <w:rsid w:val="00452EE8"/>
    <w:rsid w:val="00453504"/>
    <w:rsid w:val="00460702"/>
    <w:rsid w:val="0046283C"/>
    <w:rsid w:val="00462A9C"/>
    <w:rsid w:val="00464D2F"/>
    <w:rsid w:val="004734E0"/>
    <w:rsid w:val="0047652D"/>
    <w:rsid w:val="00490852"/>
    <w:rsid w:val="004927E4"/>
    <w:rsid w:val="00493E4E"/>
    <w:rsid w:val="00495A72"/>
    <w:rsid w:val="004972CA"/>
    <w:rsid w:val="004972F3"/>
    <w:rsid w:val="00497B9A"/>
    <w:rsid w:val="004A467D"/>
    <w:rsid w:val="004A7571"/>
    <w:rsid w:val="004A790B"/>
    <w:rsid w:val="004B35F7"/>
    <w:rsid w:val="004B749D"/>
    <w:rsid w:val="004C39D2"/>
    <w:rsid w:val="004C7CD9"/>
    <w:rsid w:val="004D12AB"/>
    <w:rsid w:val="004D1490"/>
    <w:rsid w:val="004D1652"/>
    <w:rsid w:val="004D6DFE"/>
    <w:rsid w:val="004E20D6"/>
    <w:rsid w:val="004E32FB"/>
    <w:rsid w:val="004E3B4B"/>
    <w:rsid w:val="004F1AE7"/>
    <w:rsid w:val="004F3A96"/>
    <w:rsid w:val="004F4B69"/>
    <w:rsid w:val="004F720C"/>
    <w:rsid w:val="00501D81"/>
    <w:rsid w:val="00506C46"/>
    <w:rsid w:val="00507788"/>
    <w:rsid w:val="00511AF8"/>
    <w:rsid w:val="00512B01"/>
    <w:rsid w:val="00513C2A"/>
    <w:rsid w:val="005265EE"/>
    <w:rsid w:val="005317AC"/>
    <w:rsid w:val="00532119"/>
    <w:rsid w:val="00540658"/>
    <w:rsid w:val="00543D9A"/>
    <w:rsid w:val="00545E7C"/>
    <w:rsid w:val="00547BB7"/>
    <w:rsid w:val="00547C1D"/>
    <w:rsid w:val="00551BB2"/>
    <w:rsid w:val="005558C5"/>
    <w:rsid w:val="00556815"/>
    <w:rsid w:val="00562DE2"/>
    <w:rsid w:val="0056316A"/>
    <w:rsid w:val="00573D76"/>
    <w:rsid w:val="00584F11"/>
    <w:rsid w:val="00590F7B"/>
    <w:rsid w:val="00591315"/>
    <w:rsid w:val="00592797"/>
    <w:rsid w:val="00593477"/>
    <w:rsid w:val="00593A58"/>
    <w:rsid w:val="0059704C"/>
    <w:rsid w:val="00597782"/>
    <w:rsid w:val="005A0D5B"/>
    <w:rsid w:val="005A3E4A"/>
    <w:rsid w:val="005A3F40"/>
    <w:rsid w:val="005A4CE1"/>
    <w:rsid w:val="005A6A35"/>
    <w:rsid w:val="005A75AF"/>
    <w:rsid w:val="005A7F8D"/>
    <w:rsid w:val="005B0100"/>
    <w:rsid w:val="005B7B3A"/>
    <w:rsid w:val="005C45D9"/>
    <w:rsid w:val="005C6677"/>
    <w:rsid w:val="005D0236"/>
    <w:rsid w:val="005D3B0C"/>
    <w:rsid w:val="005D3F6A"/>
    <w:rsid w:val="005D5C75"/>
    <w:rsid w:val="005E38E4"/>
    <w:rsid w:val="005E5921"/>
    <w:rsid w:val="005E784C"/>
    <w:rsid w:val="005F0F98"/>
    <w:rsid w:val="005F1D71"/>
    <w:rsid w:val="005F2DF7"/>
    <w:rsid w:val="0060117D"/>
    <w:rsid w:val="00602DDC"/>
    <w:rsid w:val="006106AF"/>
    <w:rsid w:val="0061663E"/>
    <w:rsid w:val="00635BF4"/>
    <w:rsid w:val="00641A45"/>
    <w:rsid w:val="00641A66"/>
    <w:rsid w:val="00644302"/>
    <w:rsid w:val="006443D7"/>
    <w:rsid w:val="00650467"/>
    <w:rsid w:val="006510C3"/>
    <w:rsid w:val="006555CD"/>
    <w:rsid w:val="00660CEA"/>
    <w:rsid w:val="006655D0"/>
    <w:rsid w:val="00671E04"/>
    <w:rsid w:val="00672088"/>
    <w:rsid w:val="006765B9"/>
    <w:rsid w:val="00683DE8"/>
    <w:rsid w:val="00692FA0"/>
    <w:rsid w:val="0069650D"/>
    <w:rsid w:val="006968A3"/>
    <w:rsid w:val="006A5546"/>
    <w:rsid w:val="006A6976"/>
    <w:rsid w:val="006A6AF8"/>
    <w:rsid w:val="006B23F4"/>
    <w:rsid w:val="006B29D1"/>
    <w:rsid w:val="006B38AC"/>
    <w:rsid w:val="006B5EC4"/>
    <w:rsid w:val="006B7460"/>
    <w:rsid w:val="006B7D9F"/>
    <w:rsid w:val="006C09DE"/>
    <w:rsid w:val="006C71FB"/>
    <w:rsid w:val="006D052D"/>
    <w:rsid w:val="006D2996"/>
    <w:rsid w:val="006D352A"/>
    <w:rsid w:val="006D5273"/>
    <w:rsid w:val="006D61C5"/>
    <w:rsid w:val="006D74BE"/>
    <w:rsid w:val="006E03A2"/>
    <w:rsid w:val="006E506F"/>
    <w:rsid w:val="006F1BA0"/>
    <w:rsid w:val="006F206A"/>
    <w:rsid w:val="006F5248"/>
    <w:rsid w:val="007010EF"/>
    <w:rsid w:val="007075C5"/>
    <w:rsid w:val="007078C3"/>
    <w:rsid w:val="00710E6F"/>
    <w:rsid w:val="0071209A"/>
    <w:rsid w:val="00721895"/>
    <w:rsid w:val="00721929"/>
    <w:rsid w:val="00722952"/>
    <w:rsid w:val="00723AFF"/>
    <w:rsid w:val="00723E67"/>
    <w:rsid w:val="0072459B"/>
    <w:rsid w:val="00725834"/>
    <w:rsid w:val="0072704B"/>
    <w:rsid w:val="007329C6"/>
    <w:rsid w:val="00734D43"/>
    <w:rsid w:val="00734D48"/>
    <w:rsid w:val="00736A4A"/>
    <w:rsid w:val="00737DE8"/>
    <w:rsid w:val="00740AD5"/>
    <w:rsid w:val="00741CA0"/>
    <w:rsid w:val="0074330C"/>
    <w:rsid w:val="0074378E"/>
    <w:rsid w:val="00746783"/>
    <w:rsid w:val="00746D25"/>
    <w:rsid w:val="00747886"/>
    <w:rsid w:val="0075079E"/>
    <w:rsid w:val="00752DEF"/>
    <w:rsid w:val="00754584"/>
    <w:rsid w:val="0075635B"/>
    <w:rsid w:val="007578B3"/>
    <w:rsid w:val="00765B76"/>
    <w:rsid w:val="00773D1E"/>
    <w:rsid w:val="007753E2"/>
    <w:rsid w:val="0078473F"/>
    <w:rsid w:val="00793461"/>
    <w:rsid w:val="007A02D4"/>
    <w:rsid w:val="007A585B"/>
    <w:rsid w:val="007B0AAE"/>
    <w:rsid w:val="007B2E62"/>
    <w:rsid w:val="007B4F0C"/>
    <w:rsid w:val="007B7B9F"/>
    <w:rsid w:val="007C1C63"/>
    <w:rsid w:val="007C369D"/>
    <w:rsid w:val="007D0EFD"/>
    <w:rsid w:val="007D2D5E"/>
    <w:rsid w:val="007E60C6"/>
    <w:rsid w:val="007E64EB"/>
    <w:rsid w:val="007E6A10"/>
    <w:rsid w:val="007E77FD"/>
    <w:rsid w:val="007F0135"/>
    <w:rsid w:val="007F0C9B"/>
    <w:rsid w:val="007F131F"/>
    <w:rsid w:val="007F6C16"/>
    <w:rsid w:val="00800336"/>
    <w:rsid w:val="00810F6B"/>
    <w:rsid w:val="0082052D"/>
    <w:rsid w:val="00820A0D"/>
    <w:rsid w:val="00820B2C"/>
    <w:rsid w:val="00824D1A"/>
    <w:rsid w:val="00826194"/>
    <w:rsid w:val="00831A23"/>
    <w:rsid w:val="008322E1"/>
    <w:rsid w:val="00833460"/>
    <w:rsid w:val="0083386A"/>
    <w:rsid w:val="008343D6"/>
    <w:rsid w:val="00835856"/>
    <w:rsid w:val="008369F8"/>
    <w:rsid w:val="00841099"/>
    <w:rsid w:val="008428EF"/>
    <w:rsid w:val="0084718C"/>
    <w:rsid w:val="008528F0"/>
    <w:rsid w:val="0085324B"/>
    <w:rsid w:val="008641E4"/>
    <w:rsid w:val="00867F23"/>
    <w:rsid w:val="00871576"/>
    <w:rsid w:val="008731B0"/>
    <w:rsid w:val="00877EB0"/>
    <w:rsid w:val="0088144F"/>
    <w:rsid w:val="00883201"/>
    <w:rsid w:val="0088427C"/>
    <w:rsid w:val="00886348"/>
    <w:rsid w:val="00890171"/>
    <w:rsid w:val="00890BB3"/>
    <w:rsid w:val="0089235E"/>
    <w:rsid w:val="00894419"/>
    <w:rsid w:val="00896143"/>
    <w:rsid w:val="008A430D"/>
    <w:rsid w:val="008A467E"/>
    <w:rsid w:val="008C0FB9"/>
    <w:rsid w:val="008D0B24"/>
    <w:rsid w:val="008D312B"/>
    <w:rsid w:val="008D3E97"/>
    <w:rsid w:val="008D3EE1"/>
    <w:rsid w:val="008D499C"/>
    <w:rsid w:val="008D4E78"/>
    <w:rsid w:val="008D62AB"/>
    <w:rsid w:val="008D7E62"/>
    <w:rsid w:val="008E676D"/>
    <w:rsid w:val="008E7396"/>
    <w:rsid w:val="008F089A"/>
    <w:rsid w:val="008F0B45"/>
    <w:rsid w:val="008F0DBF"/>
    <w:rsid w:val="008F3650"/>
    <w:rsid w:val="008F3933"/>
    <w:rsid w:val="008F78DE"/>
    <w:rsid w:val="00902EB0"/>
    <w:rsid w:val="0090416C"/>
    <w:rsid w:val="009126D9"/>
    <w:rsid w:val="00917CBA"/>
    <w:rsid w:val="00922396"/>
    <w:rsid w:val="00922D36"/>
    <w:rsid w:val="00923CFF"/>
    <w:rsid w:val="0092662C"/>
    <w:rsid w:val="00932C7C"/>
    <w:rsid w:val="009347B8"/>
    <w:rsid w:val="00935D7E"/>
    <w:rsid w:val="00936B22"/>
    <w:rsid w:val="00940565"/>
    <w:rsid w:val="009418C3"/>
    <w:rsid w:val="00953A85"/>
    <w:rsid w:val="0095469B"/>
    <w:rsid w:val="00963B3B"/>
    <w:rsid w:val="00967223"/>
    <w:rsid w:val="00970815"/>
    <w:rsid w:val="00971775"/>
    <w:rsid w:val="00973043"/>
    <w:rsid w:val="00974ECB"/>
    <w:rsid w:val="0098089A"/>
    <w:rsid w:val="0098336A"/>
    <w:rsid w:val="00983680"/>
    <w:rsid w:val="00983CA8"/>
    <w:rsid w:val="00996ADA"/>
    <w:rsid w:val="0099791A"/>
    <w:rsid w:val="009A0E8F"/>
    <w:rsid w:val="009A131E"/>
    <w:rsid w:val="009A31D9"/>
    <w:rsid w:val="009A3F42"/>
    <w:rsid w:val="009A4778"/>
    <w:rsid w:val="009A712F"/>
    <w:rsid w:val="009B14A9"/>
    <w:rsid w:val="009B1976"/>
    <w:rsid w:val="009B213C"/>
    <w:rsid w:val="009B680B"/>
    <w:rsid w:val="009C0724"/>
    <w:rsid w:val="009D0201"/>
    <w:rsid w:val="009D74D1"/>
    <w:rsid w:val="009E01CD"/>
    <w:rsid w:val="009E65E0"/>
    <w:rsid w:val="009E6B19"/>
    <w:rsid w:val="009F5ED0"/>
    <w:rsid w:val="00A03BEA"/>
    <w:rsid w:val="00A051BD"/>
    <w:rsid w:val="00A066E8"/>
    <w:rsid w:val="00A0707D"/>
    <w:rsid w:val="00A07A63"/>
    <w:rsid w:val="00A113EA"/>
    <w:rsid w:val="00A12E8D"/>
    <w:rsid w:val="00A17305"/>
    <w:rsid w:val="00A17960"/>
    <w:rsid w:val="00A20FB5"/>
    <w:rsid w:val="00A2153D"/>
    <w:rsid w:val="00A22C9E"/>
    <w:rsid w:val="00A25C6C"/>
    <w:rsid w:val="00A267DF"/>
    <w:rsid w:val="00A274BA"/>
    <w:rsid w:val="00A3009C"/>
    <w:rsid w:val="00A31BF8"/>
    <w:rsid w:val="00A33A4D"/>
    <w:rsid w:val="00A34A6A"/>
    <w:rsid w:val="00A363F6"/>
    <w:rsid w:val="00A42EAE"/>
    <w:rsid w:val="00A45DD2"/>
    <w:rsid w:val="00A46574"/>
    <w:rsid w:val="00A468C0"/>
    <w:rsid w:val="00A50C8A"/>
    <w:rsid w:val="00A522B4"/>
    <w:rsid w:val="00A536BE"/>
    <w:rsid w:val="00A53CE6"/>
    <w:rsid w:val="00A61E4B"/>
    <w:rsid w:val="00A6553F"/>
    <w:rsid w:val="00A65568"/>
    <w:rsid w:val="00A65845"/>
    <w:rsid w:val="00A65871"/>
    <w:rsid w:val="00A65C6F"/>
    <w:rsid w:val="00A66519"/>
    <w:rsid w:val="00A754DA"/>
    <w:rsid w:val="00A75EFF"/>
    <w:rsid w:val="00A77E76"/>
    <w:rsid w:val="00A804D5"/>
    <w:rsid w:val="00A808FC"/>
    <w:rsid w:val="00A8245F"/>
    <w:rsid w:val="00A923F4"/>
    <w:rsid w:val="00A954B0"/>
    <w:rsid w:val="00A96A3D"/>
    <w:rsid w:val="00AB2F11"/>
    <w:rsid w:val="00AB3B8D"/>
    <w:rsid w:val="00AB5A01"/>
    <w:rsid w:val="00AB5A4F"/>
    <w:rsid w:val="00AB663E"/>
    <w:rsid w:val="00AC0B6A"/>
    <w:rsid w:val="00AC0CC4"/>
    <w:rsid w:val="00AC3592"/>
    <w:rsid w:val="00AC46BB"/>
    <w:rsid w:val="00AC608A"/>
    <w:rsid w:val="00AC63BA"/>
    <w:rsid w:val="00AD017D"/>
    <w:rsid w:val="00AD40CC"/>
    <w:rsid w:val="00AD7895"/>
    <w:rsid w:val="00AE533A"/>
    <w:rsid w:val="00AE6F3D"/>
    <w:rsid w:val="00AE73C0"/>
    <w:rsid w:val="00AF0388"/>
    <w:rsid w:val="00AF65B6"/>
    <w:rsid w:val="00B05C73"/>
    <w:rsid w:val="00B0728A"/>
    <w:rsid w:val="00B15F61"/>
    <w:rsid w:val="00B17336"/>
    <w:rsid w:val="00B225CB"/>
    <w:rsid w:val="00B230CF"/>
    <w:rsid w:val="00B27090"/>
    <w:rsid w:val="00B27BBF"/>
    <w:rsid w:val="00B34D64"/>
    <w:rsid w:val="00B36EEF"/>
    <w:rsid w:val="00B37D90"/>
    <w:rsid w:val="00B508AA"/>
    <w:rsid w:val="00B5386E"/>
    <w:rsid w:val="00B555AD"/>
    <w:rsid w:val="00B6028B"/>
    <w:rsid w:val="00B6116F"/>
    <w:rsid w:val="00B61D44"/>
    <w:rsid w:val="00B636E8"/>
    <w:rsid w:val="00B64E78"/>
    <w:rsid w:val="00B661FB"/>
    <w:rsid w:val="00B74FCC"/>
    <w:rsid w:val="00B75C90"/>
    <w:rsid w:val="00B7638A"/>
    <w:rsid w:val="00B85C0E"/>
    <w:rsid w:val="00B87587"/>
    <w:rsid w:val="00B93E9A"/>
    <w:rsid w:val="00B94698"/>
    <w:rsid w:val="00B96BEA"/>
    <w:rsid w:val="00B97226"/>
    <w:rsid w:val="00BA1013"/>
    <w:rsid w:val="00BA2FE3"/>
    <w:rsid w:val="00BA3AE0"/>
    <w:rsid w:val="00BA3E1E"/>
    <w:rsid w:val="00BA67A0"/>
    <w:rsid w:val="00BA73BD"/>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509F"/>
    <w:rsid w:val="00C1679E"/>
    <w:rsid w:val="00C17A3F"/>
    <w:rsid w:val="00C257EE"/>
    <w:rsid w:val="00C26BEA"/>
    <w:rsid w:val="00C30A28"/>
    <w:rsid w:val="00C322E6"/>
    <w:rsid w:val="00C338B4"/>
    <w:rsid w:val="00C343FD"/>
    <w:rsid w:val="00C36135"/>
    <w:rsid w:val="00C369C8"/>
    <w:rsid w:val="00C40434"/>
    <w:rsid w:val="00C42092"/>
    <w:rsid w:val="00C436A1"/>
    <w:rsid w:val="00C466E7"/>
    <w:rsid w:val="00C47247"/>
    <w:rsid w:val="00C548DF"/>
    <w:rsid w:val="00C54A07"/>
    <w:rsid w:val="00C6020C"/>
    <w:rsid w:val="00C65FDA"/>
    <w:rsid w:val="00C7618D"/>
    <w:rsid w:val="00C76C92"/>
    <w:rsid w:val="00C8019A"/>
    <w:rsid w:val="00C918F2"/>
    <w:rsid w:val="00C926AE"/>
    <w:rsid w:val="00C95233"/>
    <w:rsid w:val="00C96917"/>
    <w:rsid w:val="00C96C08"/>
    <w:rsid w:val="00C9769C"/>
    <w:rsid w:val="00CB2F30"/>
    <w:rsid w:val="00CB2FE1"/>
    <w:rsid w:val="00CB3763"/>
    <w:rsid w:val="00CB5577"/>
    <w:rsid w:val="00CB5B1F"/>
    <w:rsid w:val="00CC221E"/>
    <w:rsid w:val="00CC348A"/>
    <w:rsid w:val="00CC43DA"/>
    <w:rsid w:val="00CD3B4B"/>
    <w:rsid w:val="00CD70F8"/>
    <w:rsid w:val="00CE3460"/>
    <w:rsid w:val="00CE56D3"/>
    <w:rsid w:val="00CF2581"/>
    <w:rsid w:val="00CF33C8"/>
    <w:rsid w:val="00CF345E"/>
    <w:rsid w:val="00CF6796"/>
    <w:rsid w:val="00CF6C74"/>
    <w:rsid w:val="00CF6F52"/>
    <w:rsid w:val="00CF7D01"/>
    <w:rsid w:val="00CF7FCF"/>
    <w:rsid w:val="00D00BED"/>
    <w:rsid w:val="00D01A5A"/>
    <w:rsid w:val="00D03ACB"/>
    <w:rsid w:val="00D05BC4"/>
    <w:rsid w:val="00D0688E"/>
    <w:rsid w:val="00D155ED"/>
    <w:rsid w:val="00D15698"/>
    <w:rsid w:val="00D15B38"/>
    <w:rsid w:val="00D21651"/>
    <w:rsid w:val="00D22889"/>
    <w:rsid w:val="00D26D67"/>
    <w:rsid w:val="00D26FC1"/>
    <w:rsid w:val="00D273E3"/>
    <w:rsid w:val="00D30149"/>
    <w:rsid w:val="00D301DD"/>
    <w:rsid w:val="00D309A2"/>
    <w:rsid w:val="00D32086"/>
    <w:rsid w:val="00D34AB6"/>
    <w:rsid w:val="00D34CC8"/>
    <w:rsid w:val="00D3726D"/>
    <w:rsid w:val="00D4003A"/>
    <w:rsid w:val="00D45603"/>
    <w:rsid w:val="00D47B2E"/>
    <w:rsid w:val="00D51182"/>
    <w:rsid w:val="00D57EEC"/>
    <w:rsid w:val="00D7173B"/>
    <w:rsid w:val="00D718A1"/>
    <w:rsid w:val="00D73124"/>
    <w:rsid w:val="00D75776"/>
    <w:rsid w:val="00D805C1"/>
    <w:rsid w:val="00D8130E"/>
    <w:rsid w:val="00D87AB8"/>
    <w:rsid w:val="00D90848"/>
    <w:rsid w:val="00D95E3E"/>
    <w:rsid w:val="00DA175D"/>
    <w:rsid w:val="00DA1E73"/>
    <w:rsid w:val="00DA4560"/>
    <w:rsid w:val="00DA7942"/>
    <w:rsid w:val="00DB01E7"/>
    <w:rsid w:val="00DB41AA"/>
    <w:rsid w:val="00DB6171"/>
    <w:rsid w:val="00DB6E06"/>
    <w:rsid w:val="00DB7D03"/>
    <w:rsid w:val="00DC4CA9"/>
    <w:rsid w:val="00DC7630"/>
    <w:rsid w:val="00DD08DC"/>
    <w:rsid w:val="00DD0CDC"/>
    <w:rsid w:val="00DD1778"/>
    <w:rsid w:val="00DD4EBB"/>
    <w:rsid w:val="00DE011A"/>
    <w:rsid w:val="00DE5C96"/>
    <w:rsid w:val="00DE7A2A"/>
    <w:rsid w:val="00DF328D"/>
    <w:rsid w:val="00DF33AC"/>
    <w:rsid w:val="00DF56D7"/>
    <w:rsid w:val="00DF60C6"/>
    <w:rsid w:val="00E025A0"/>
    <w:rsid w:val="00E04DFF"/>
    <w:rsid w:val="00E06EBB"/>
    <w:rsid w:val="00E073E7"/>
    <w:rsid w:val="00E13E41"/>
    <w:rsid w:val="00E15569"/>
    <w:rsid w:val="00E15C43"/>
    <w:rsid w:val="00E163C0"/>
    <w:rsid w:val="00E226CF"/>
    <w:rsid w:val="00E268D5"/>
    <w:rsid w:val="00E269FC"/>
    <w:rsid w:val="00E2723E"/>
    <w:rsid w:val="00E403B6"/>
    <w:rsid w:val="00E406C7"/>
    <w:rsid w:val="00E43D52"/>
    <w:rsid w:val="00E449B2"/>
    <w:rsid w:val="00E464FF"/>
    <w:rsid w:val="00E47021"/>
    <w:rsid w:val="00E52880"/>
    <w:rsid w:val="00E52F9C"/>
    <w:rsid w:val="00E5461A"/>
    <w:rsid w:val="00E617E9"/>
    <w:rsid w:val="00E63192"/>
    <w:rsid w:val="00E7640D"/>
    <w:rsid w:val="00E76ACC"/>
    <w:rsid w:val="00E92673"/>
    <w:rsid w:val="00E96E9A"/>
    <w:rsid w:val="00EA5B86"/>
    <w:rsid w:val="00EB1552"/>
    <w:rsid w:val="00EB1F70"/>
    <w:rsid w:val="00EC1A08"/>
    <w:rsid w:val="00EC30F1"/>
    <w:rsid w:val="00EC3290"/>
    <w:rsid w:val="00ED5876"/>
    <w:rsid w:val="00EE759E"/>
    <w:rsid w:val="00EF00F1"/>
    <w:rsid w:val="00EF02BA"/>
    <w:rsid w:val="00EF195D"/>
    <w:rsid w:val="00EF264A"/>
    <w:rsid w:val="00EF49C4"/>
    <w:rsid w:val="00F06E3D"/>
    <w:rsid w:val="00F07548"/>
    <w:rsid w:val="00F12921"/>
    <w:rsid w:val="00F23FB0"/>
    <w:rsid w:val="00F24D20"/>
    <w:rsid w:val="00F252F2"/>
    <w:rsid w:val="00F36ECB"/>
    <w:rsid w:val="00F36FBF"/>
    <w:rsid w:val="00F54379"/>
    <w:rsid w:val="00F54F6B"/>
    <w:rsid w:val="00F5749B"/>
    <w:rsid w:val="00F61A0A"/>
    <w:rsid w:val="00F63BC2"/>
    <w:rsid w:val="00F63C01"/>
    <w:rsid w:val="00F641D4"/>
    <w:rsid w:val="00F74520"/>
    <w:rsid w:val="00F752CC"/>
    <w:rsid w:val="00F7684A"/>
    <w:rsid w:val="00F817F5"/>
    <w:rsid w:val="00F866FC"/>
    <w:rsid w:val="00F91A59"/>
    <w:rsid w:val="00F970D5"/>
    <w:rsid w:val="00FA07B9"/>
    <w:rsid w:val="00FA1E26"/>
    <w:rsid w:val="00FA3529"/>
    <w:rsid w:val="00FA4378"/>
    <w:rsid w:val="00FA728C"/>
    <w:rsid w:val="00FB0FA2"/>
    <w:rsid w:val="00FB3103"/>
    <w:rsid w:val="00FB6D7A"/>
    <w:rsid w:val="00FC1BB0"/>
    <w:rsid w:val="00FC3972"/>
    <w:rsid w:val="00FD2DD4"/>
    <w:rsid w:val="00FD3009"/>
    <w:rsid w:val="00FD74C4"/>
    <w:rsid w:val="00FD7B94"/>
    <w:rsid w:val="00FE09AD"/>
    <w:rsid w:val="00FE19D8"/>
    <w:rsid w:val="00FE1E76"/>
    <w:rsid w:val="00FE240F"/>
    <w:rsid w:val="00FE7CE1"/>
    <w:rsid w:val="00FF4CCC"/>
    <w:rsid w:val="00FF54D8"/>
    <w:rsid w:val="00FF5FFC"/>
    <w:rsid w:val="00FF755A"/>
    <w:rsid w:val="00FF7A81"/>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5D3F6A"/>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826194"/>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5D3F6A"/>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826194"/>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styleId="BesuchterLink">
    <w:name w:val="FollowedHyperlink"/>
    <w:basedOn w:val="Absatz-Standardschriftart"/>
    <w:uiPriority w:val="99"/>
    <w:semiHidden/>
    <w:unhideWhenUsed/>
    <w:rsid w:val="00C150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76619439">
      <w:bodyDiv w:val="1"/>
      <w:marLeft w:val="0"/>
      <w:marRight w:val="0"/>
      <w:marTop w:val="0"/>
      <w:marBottom w:val="0"/>
      <w:divBdr>
        <w:top w:val="none" w:sz="0" w:space="0" w:color="auto"/>
        <w:left w:val="none" w:sz="0" w:space="0" w:color="auto"/>
        <w:bottom w:val="none" w:sz="0" w:space="0" w:color="auto"/>
        <w:right w:val="none" w:sz="0" w:space="0" w:color="auto"/>
      </w:divBdr>
      <w:divsChild>
        <w:div w:id="236475018">
          <w:marLeft w:val="0"/>
          <w:marRight w:val="0"/>
          <w:marTop w:val="0"/>
          <w:marBottom w:val="0"/>
          <w:divBdr>
            <w:top w:val="none" w:sz="0" w:space="0" w:color="auto"/>
            <w:left w:val="none" w:sz="0" w:space="0" w:color="auto"/>
            <w:bottom w:val="none" w:sz="0" w:space="0" w:color="auto"/>
            <w:right w:val="none" w:sz="0" w:space="0" w:color="auto"/>
          </w:divBdr>
          <w:divsChild>
            <w:div w:id="2140487885">
              <w:marLeft w:val="0"/>
              <w:marRight w:val="0"/>
              <w:marTop w:val="0"/>
              <w:marBottom w:val="0"/>
              <w:divBdr>
                <w:top w:val="none" w:sz="0" w:space="0" w:color="auto"/>
                <w:left w:val="none" w:sz="0" w:space="0" w:color="auto"/>
                <w:bottom w:val="none" w:sz="0" w:space="0" w:color="auto"/>
                <w:right w:val="none" w:sz="0" w:space="0" w:color="auto"/>
              </w:divBdr>
            </w:div>
          </w:divsChild>
        </w:div>
        <w:div w:id="1377781026">
          <w:marLeft w:val="0"/>
          <w:marRight w:val="0"/>
          <w:marTop w:val="0"/>
          <w:marBottom w:val="0"/>
          <w:divBdr>
            <w:top w:val="none" w:sz="0" w:space="0" w:color="auto"/>
            <w:left w:val="none" w:sz="0" w:space="0" w:color="auto"/>
            <w:bottom w:val="none" w:sz="0" w:space="0" w:color="auto"/>
            <w:right w:val="none" w:sz="0" w:space="0" w:color="auto"/>
          </w:divBdr>
          <w:divsChild>
            <w:div w:id="54822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n-electro.com/produkte/ueberspannungsschutz-zp/" TargetMode="External"/><Relationship Id="rId13" Type="http://schemas.openxmlformats.org/officeDocument/2006/relationships/image" Target="media/image1.png"/><Relationship Id="rId18" Type="http://schemas.openxmlformats.org/officeDocument/2006/relationships/hyperlink" Target="https://www.youtube.com/channel/UCVPf33n1Mr9gQL9clrxj2fQ/feature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SchneiderElecDE"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nkedin.com/company/schneider-electric" TargetMode="External"/><Relationship Id="rId20" Type="http://schemas.openxmlformats.org/officeDocument/2006/relationships/hyperlink" Target="https://www.se.com/de/de/about-us/sustain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m/de/de/work/campaign/life-is-on/life-is-on.js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www.se.com/de"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se.com/de/de/product-category/1600-reiheneinbauger%C3%A4te/?filter=business-5-installations-und-geb%C3%A4udesystemtechnik" TargetMode="External"/><Relationship Id="rId14" Type="http://schemas.openxmlformats.org/officeDocument/2006/relationships/hyperlink" Target="https://www.facebook.com/SchneiderElectricD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4403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Nathalie Stellmann</cp:lastModifiedBy>
  <cp:revision>5</cp:revision>
  <cp:lastPrinted>2016-10-13T18:30:00Z</cp:lastPrinted>
  <dcterms:created xsi:type="dcterms:W3CDTF">2022-09-30T09:01:00Z</dcterms:created>
  <dcterms:modified xsi:type="dcterms:W3CDTF">2022-09-30T09:02:00Z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2022-09-28T10:09:01Z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53f41b70-f097-4217-9033-b7011ca967f2</vt:lpwstr>
  </property>
  <property fmtid="{D5CDD505-2E9C-101B-9397-08002B2CF9AE}" pid="8" name="MSIP_Label_23f93e5f-d3c2-49a7-ba94-15405423c204_ContentBits">
    <vt:lpwstr>2</vt:lpwstr>
  </property>
</Properties>
</file>