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36100" w14:textId="4FC5ED24" w:rsidR="006F1416" w:rsidRPr="005722E6" w:rsidRDefault="00786EB7" w:rsidP="005722E6">
      <w:pPr>
        <w:pStyle w:val="berschrift1"/>
        <w:rPr>
          <w:sz w:val="32"/>
          <w:szCs w:val="36"/>
        </w:rPr>
      </w:pPr>
      <w:r>
        <w:t xml:space="preserve">Spitzenmäßige </w:t>
      </w:r>
      <w:r w:rsidR="006F1416">
        <w:t>Nachhaltigkeit</w:t>
      </w:r>
    </w:p>
    <w:p w14:paraId="3BEE8FEC" w14:textId="130D020D" w:rsidR="006F1416" w:rsidRDefault="00BC72A7" w:rsidP="0046607D">
      <w:pPr>
        <w:pStyle w:val="berschrift2"/>
      </w:pPr>
      <w:r>
        <w:t>Internationale Ratingagenturen bewerten die ESG-Performance von Schneider Electric mit Bestnoten</w:t>
      </w:r>
    </w:p>
    <w:p w14:paraId="0EC4B3BC" w14:textId="26120E54" w:rsidR="00424093" w:rsidRDefault="006F1416" w:rsidP="006F1416">
      <w:pPr>
        <w:rPr>
          <w:lang w:eastAsia="en-GB"/>
        </w:rPr>
      </w:pPr>
      <w:r w:rsidRPr="0029162E">
        <w:rPr>
          <w:b/>
          <w:bCs/>
          <w:lang w:eastAsia="en-GB"/>
        </w:rPr>
        <w:t>Ratingen, 13. Dezember 2022 –</w:t>
      </w:r>
      <w:r>
        <w:rPr>
          <w:lang w:eastAsia="en-GB"/>
        </w:rPr>
        <w:t xml:space="preserve"> Tech-Konzern Schneider Electric zählt bereits seit mehr als einem Jahrzehnt zu den internationalen Vorreiter</w:t>
      </w:r>
      <w:r w:rsidR="0029162E">
        <w:rPr>
          <w:lang w:eastAsia="en-GB"/>
        </w:rPr>
        <w:t>n, wenn es um nachhaltiges Wirtschaften geht</w:t>
      </w:r>
      <w:r>
        <w:rPr>
          <w:lang w:eastAsia="en-GB"/>
        </w:rPr>
        <w:t>.</w:t>
      </w:r>
      <w:r w:rsidR="00D24861">
        <w:rPr>
          <w:lang w:eastAsia="en-GB"/>
        </w:rPr>
        <w:t xml:space="preserve"> </w:t>
      </w:r>
      <w:r w:rsidR="00424093">
        <w:rPr>
          <w:lang w:eastAsia="en-GB"/>
        </w:rPr>
        <w:t>Das spiegelt sich auch in den</w:t>
      </w:r>
      <w:r w:rsidR="00F940B1">
        <w:rPr>
          <w:lang w:eastAsia="en-GB"/>
        </w:rPr>
        <w:t xml:space="preserve"> jüngst veröffentlichten</w:t>
      </w:r>
      <w:r w:rsidR="00424093">
        <w:rPr>
          <w:lang w:eastAsia="en-GB"/>
        </w:rPr>
        <w:t xml:space="preserve"> ESG-Rankings bekannter Ratingagenturen wider.</w:t>
      </w:r>
      <w:r w:rsidR="000F1799">
        <w:rPr>
          <w:lang w:eastAsia="en-GB"/>
        </w:rPr>
        <w:t xml:space="preserve"> </w:t>
      </w:r>
      <w:r w:rsidR="00424093">
        <w:rPr>
          <w:lang w:eastAsia="en-GB"/>
        </w:rPr>
        <w:t xml:space="preserve">So wird das in Deutschland mit rund 4.700 Mitarbeitenden vertretene Unternehmen </w:t>
      </w:r>
      <w:r w:rsidR="00937E32">
        <w:rPr>
          <w:lang w:eastAsia="en-GB"/>
        </w:rPr>
        <w:t>im Jahr</w:t>
      </w:r>
      <w:r w:rsidR="00424093">
        <w:rPr>
          <w:lang w:eastAsia="en-GB"/>
        </w:rPr>
        <w:t xml:space="preserve"> 2022 erneut </w:t>
      </w:r>
      <w:r w:rsidR="000F1799">
        <w:rPr>
          <w:lang w:eastAsia="en-GB"/>
        </w:rPr>
        <w:t xml:space="preserve">ganz </w:t>
      </w:r>
      <w:r w:rsidR="00BC72A7">
        <w:rPr>
          <w:lang w:eastAsia="en-GB"/>
        </w:rPr>
        <w:t>oben</w:t>
      </w:r>
      <w:r w:rsidR="000F1799">
        <w:rPr>
          <w:lang w:eastAsia="en-GB"/>
        </w:rPr>
        <w:t xml:space="preserve"> auf den branchenspezifischen Listen von S&amp;P Global sowie </w:t>
      </w:r>
      <w:proofErr w:type="spellStart"/>
      <w:r w:rsidR="000F1799">
        <w:rPr>
          <w:lang w:eastAsia="en-GB"/>
        </w:rPr>
        <w:t>Vigeo</w:t>
      </w:r>
      <w:proofErr w:type="spellEnd"/>
      <w:r w:rsidR="000F1799">
        <w:rPr>
          <w:lang w:eastAsia="en-GB"/>
        </w:rPr>
        <w:t xml:space="preserve"> </w:t>
      </w:r>
      <w:proofErr w:type="spellStart"/>
      <w:r w:rsidR="000F1799">
        <w:rPr>
          <w:lang w:eastAsia="en-GB"/>
        </w:rPr>
        <w:t>Eiris</w:t>
      </w:r>
      <w:proofErr w:type="spellEnd"/>
      <w:r w:rsidR="0046607D">
        <w:rPr>
          <w:lang w:eastAsia="en-GB"/>
        </w:rPr>
        <w:t>, einer zu Moody’s gehörenden Agentur für Nachhaltigkeitsrankings,</w:t>
      </w:r>
      <w:r w:rsidR="000F1799">
        <w:rPr>
          <w:lang w:eastAsia="en-GB"/>
        </w:rPr>
        <w:t xml:space="preserve"> geführt. Unter den vom Carbon Disclosure Project identifizierten nachhaltigsten Unternehmen der Welt</w:t>
      </w:r>
      <w:r w:rsidR="00021199">
        <w:rPr>
          <w:lang w:eastAsia="en-GB"/>
        </w:rPr>
        <w:t>,</w:t>
      </w:r>
      <w:r w:rsidR="000F1799">
        <w:rPr>
          <w:lang w:eastAsia="en-GB"/>
        </w:rPr>
        <w:t xml:space="preserve"> </w:t>
      </w:r>
      <w:r w:rsidR="009F0FC6">
        <w:rPr>
          <w:lang w:eastAsia="en-GB"/>
        </w:rPr>
        <w:t>hat es</w:t>
      </w:r>
      <w:r w:rsidR="000F1799">
        <w:rPr>
          <w:lang w:eastAsia="en-GB"/>
        </w:rPr>
        <w:t xml:space="preserve"> Schneider Electric</w:t>
      </w:r>
      <w:r w:rsidR="0071598B">
        <w:rPr>
          <w:lang w:eastAsia="en-GB"/>
        </w:rPr>
        <w:t xml:space="preserve"> zudem</w:t>
      </w:r>
      <w:r w:rsidR="000F1799">
        <w:rPr>
          <w:lang w:eastAsia="en-GB"/>
        </w:rPr>
        <w:t xml:space="preserve"> </w:t>
      </w:r>
      <w:r w:rsidR="009F0FC6">
        <w:rPr>
          <w:lang w:eastAsia="en-GB"/>
        </w:rPr>
        <w:t>bereits zum zwölften Mal in Folge auf die</w:t>
      </w:r>
      <w:r w:rsidR="00A60185">
        <w:rPr>
          <w:lang w:eastAsia="en-GB"/>
        </w:rPr>
        <w:t xml:space="preserve"> prestigeträchtige</w:t>
      </w:r>
      <w:r w:rsidR="009F0FC6">
        <w:rPr>
          <w:lang w:eastAsia="en-GB"/>
        </w:rPr>
        <w:t xml:space="preserve"> A-Liste geschafft</w:t>
      </w:r>
      <w:r w:rsidR="00A60185">
        <w:rPr>
          <w:lang w:eastAsia="en-GB"/>
        </w:rPr>
        <w:t xml:space="preserve">. </w:t>
      </w:r>
    </w:p>
    <w:p w14:paraId="25013F56" w14:textId="6E4AA084" w:rsidR="00937E32" w:rsidRDefault="000F1799" w:rsidP="004D41B1">
      <w:pPr>
        <w:rPr>
          <w:lang w:eastAsia="en-GB"/>
        </w:rPr>
      </w:pPr>
      <w:r>
        <w:rPr>
          <w:lang w:eastAsia="en-GB"/>
        </w:rPr>
        <w:t xml:space="preserve">Der französische Konzern entwickelt </w:t>
      </w:r>
      <w:r w:rsidR="006F1416">
        <w:rPr>
          <w:lang w:eastAsia="en-GB"/>
        </w:rPr>
        <w:t>digital vernetzbare Hard- und Software</w:t>
      </w:r>
      <w:r w:rsidR="0029162E">
        <w:rPr>
          <w:lang w:eastAsia="en-GB"/>
        </w:rPr>
        <w:t>lösungen</w:t>
      </w:r>
      <w:r>
        <w:rPr>
          <w:lang w:eastAsia="en-GB"/>
        </w:rPr>
        <w:t xml:space="preserve">, mit denen sich in </w:t>
      </w:r>
      <w:r w:rsidR="0029162E">
        <w:rPr>
          <w:lang w:eastAsia="en-GB"/>
        </w:rPr>
        <w:t>Industrie, Gebäude</w:t>
      </w:r>
      <w:r>
        <w:rPr>
          <w:lang w:eastAsia="en-GB"/>
        </w:rPr>
        <w:t>n</w:t>
      </w:r>
      <w:r w:rsidR="0029162E">
        <w:rPr>
          <w:lang w:eastAsia="en-GB"/>
        </w:rPr>
        <w:t>, Infrastruktur und Rechenzentren</w:t>
      </w:r>
      <w:r>
        <w:rPr>
          <w:lang w:eastAsia="en-GB"/>
        </w:rPr>
        <w:t xml:space="preserve"> </w:t>
      </w:r>
      <w:r w:rsidR="00937E32">
        <w:rPr>
          <w:lang w:eastAsia="en-GB"/>
        </w:rPr>
        <w:t xml:space="preserve">nachhaltig und </w:t>
      </w:r>
      <w:r>
        <w:rPr>
          <w:lang w:eastAsia="en-GB"/>
        </w:rPr>
        <w:t xml:space="preserve">im Einklang mit den von europäischem Green Deal und Pariser Klimaabkommen gesetzten Zielsetzungen wirtschaften lässt. </w:t>
      </w:r>
      <w:r w:rsidR="00E46B9F">
        <w:rPr>
          <w:lang w:eastAsia="en-GB"/>
        </w:rPr>
        <w:t xml:space="preserve">Außerdem verfolgt das Unternehmen selbst ehrgeizige </w:t>
      </w:r>
      <w:hyperlink r:id="rId8" w:history="1">
        <w:r w:rsidR="00E46B9F" w:rsidRPr="00786EB7">
          <w:rPr>
            <w:rStyle w:val="Hyperlink"/>
            <w:lang w:eastAsia="en-GB"/>
          </w:rPr>
          <w:t>Nachhaltigkeitsziel</w:t>
        </w:r>
        <w:r w:rsidR="00E64318" w:rsidRPr="00786EB7">
          <w:rPr>
            <w:rStyle w:val="Hyperlink"/>
            <w:lang w:eastAsia="en-GB"/>
          </w:rPr>
          <w:t>e</w:t>
        </w:r>
      </w:hyperlink>
      <w:r w:rsidR="00E64318">
        <w:rPr>
          <w:lang w:eastAsia="en-GB"/>
        </w:rPr>
        <w:t>, die unter anderem</w:t>
      </w:r>
      <w:r w:rsidR="00937E32">
        <w:rPr>
          <w:lang w:eastAsia="en-GB"/>
        </w:rPr>
        <w:t xml:space="preserve"> </w:t>
      </w:r>
      <w:r w:rsidR="00E64318">
        <w:rPr>
          <w:lang w:eastAsia="en-GB"/>
        </w:rPr>
        <w:t>CO</w:t>
      </w:r>
      <w:r w:rsidR="00E64318">
        <w:rPr>
          <w:vertAlign w:val="subscript"/>
          <w:lang w:eastAsia="en-GB"/>
        </w:rPr>
        <w:t>2</w:t>
      </w:r>
      <w:r w:rsidR="00E64318">
        <w:rPr>
          <w:lang w:eastAsia="en-GB"/>
        </w:rPr>
        <w:t>-Neutralität bis 2030 sowie eine</w:t>
      </w:r>
      <w:r w:rsidR="0046607D">
        <w:rPr>
          <w:lang w:eastAsia="en-GB"/>
        </w:rPr>
        <w:t xml:space="preserve"> komplette</w:t>
      </w:r>
      <w:r w:rsidR="00E64318">
        <w:rPr>
          <w:lang w:eastAsia="en-GB"/>
        </w:rPr>
        <w:t xml:space="preserve"> Umstellung der Firmenwagenflotte auf Elektromobilität umfassen</w:t>
      </w:r>
      <w:r w:rsidR="00937E32">
        <w:rPr>
          <w:lang w:eastAsia="en-GB"/>
        </w:rPr>
        <w:t>.</w:t>
      </w:r>
    </w:p>
    <w:p w14:paraId="679A174B" w14:textId="43AD2316" w:rsidR="004D41B1" w:rsidRPr="00F940B1" w:rsidRDefault="00F940B1" w:rsidP="004D41B1">
      <w:pPr>
        <w:pStyle w:val="SEZwischentitel"/>
        <w:rPr>
          <w:lang w:val="de-DE"/>
        </w:rPr>
      </w:pPr>
      <w:r w:rsidRPr="00F940B1">
        <w:rPr>
          <w:lang w:val="de-DE"/>
        </w:rPr>
        <w:t>Unterneh</w:t>
      </w:r>
      <w:r>
        <w:rPr>
          <w:lang w:val="de-DE"/>
        </w:rPr>
        <w:t>menskultur nach ESG-</w:t>
      </w:r>
      <w:r w:rsidR="00786EB7">
        <w:rPr>
          <w:lang w:val="de-DE"/>
        </w:rPr>
        <w:t>Kriterien</w:t>
      </w:r>
    </w:p>
    <w:p w14:paraId="72470B4A" w14:textId="68097DFC" w:rsidR="00F940B1" w:rsidRDefault="004D41B1" w:rsidP="004D41B1">
      <w:pPr>
        <w:rPr>
          <w:lang w:eastAsia="en-GB"/>
        </w:rPr>
      </w:pPr>
      <w:r>
        <w:rPr>
          <w:lang w:eastAsia="en-GB"/>
        </w:rPr>
        <w:t>„Auch in schwierigen Zeiten bleiben wir bei Schneider Electric auf das fokussiert, was am meisten zählt</w:t>
      </w:r>
      <w:r w:rsidR="007A080D">
        <w:rPr>
          <w:lang w:eastAsia="en-GB"/>
        </w:rPr>
        <w:t>“, sagt</w:t>
      </w:r>
      <w:r w:rsidR="007A080D" w:rsidRPr="007A080D">
        <w:t xml:space="preserve"> </w:t>
      </w:r>
      <w:proofErr w:type="spellStart"/>
      <w:r w:rsidR="007A080D" w:rsidRPr="007A080D">
        <w:rPr>
          <w:lang w:eastAsia="en-GB"/>
        </w:rPr>
        <w:t>Gwenaelle</w:t>
      </w:r>
      <w:proofErr w:type="spellEnd"/>
      <w:r w:rsidR="007A080D" w:rsidRPr="007A080D">
        <w:rPr>
          <w:lang w:eastAsia="en-GB"/>
        </w:rPr>
        <w:t xml:space="preserve"> </w:t>
      </w:r>
      <w:proofErr w:type="spellStart"/>
      <w:r w:rsidR="007A080D" w:rsidRPr="007A080D">
        <w:rPr>
          <w:lang w:eastAsia="en-GB"/>
        </w:rPr>
        <w:t>Avice</w:t>
      </w:r>
      <w:proofErr w:type="spellEnd"/>
      <w:r w:rsidR="007A080D" w:rsidRPr="007A080D">
        <w:rPr>
          <w:lang w:eastAsia="en-GB"/>
        </w:rPr>
        <w:t xml:space="preserve">-Huet, Chief </w:t>
      </w:r>
      <w:proofErr w:type="spellStart"/>
      <w:r w:rsidR="007A080D" w:rsidRPr="007A080D">
        <w:rPr>
          <w:lang w:eastAsia="en-GB"/>
        </w:rPr>
        <w:t>Strategy</w:t>
      </w:r>
      <w:proofErr w:type="spellEnd"/>
      <w:r w:rsidR="007A080D" w:rsidRPr="007A080D">
        <w:rPr>
          <w:lang w:eastAsia="en-GB"/>
        </w:rPr>
        <w:t xml:space="preserve"> &amp; Sustainability Officer </w:t>
      </w:r>
      <w:r w:rsidR="007A080D">
        <w:rPr>
          <w:lang w:eastAsia="en-GB"/>
        </w:rPr>
        <w:t>bei</w:t>
      </w:r>
      <w:r w:rsidR="007A080D" w:rsidRPr="007A080D">
        <w:rPr>
          <w:lang w:eastAsia="en-GB"/>
        </w:rPr>
        <w:t xml:space="preserve"> Schneider Electric</w:t>
      </w:r>
      <w:r w:rsidR="007A080D">
        <w:rPr>
          <w:lang w:eastAsia="en-GB"/>
        </w:rPr>
        <w:t xml:space="preserve">. „Und das sind </w:t>
      </w:r>
      <w:r w:rsidR="00786EB7">
        <w:rPr>
          <w:lang w:eastAsia="en-GB"/>
        </w:rPr>
        <w:t>wir Menschen und unsere Umwelt.</w:t>
      </w:r>
      <w:r w:rsidR="007A080D">
        <w:rPr>
          <w:lang w:eastAsia="en-GB"/>
        </w:rPr>
        <w:t xml:space="preserve"> Resilientes und zukunftsfähiges Wirtschaften ist nur möglich,</w:t>
      </w:r>
      <w:r w:rsidR="00036614">
        <w:rPr>
          <w:lang w:eastAsia="en-GB"/>
        </w:rPr>
        <w:t xml:space="preserve"> wenn wir höchste soziale und ökologische Standards einhalten. Und daran richten wir bei Schneider Electric sowohl unsere Unternehmenskultur als auch unser Geschäftsmodell</w:t>
      </w:r>
      <w:r w:rsidR="00113ADF">
        <w:rPr>
          <w:lang w:eastAsia="en-GB"/>
        </w:rPr>
        <w:t xml:space="preserve"> aus. Die erneut hochklassigen ESG-Bewertungen sind in diesem Zusammenhang eine großartige Bestätigung für uns.“</w:t>
      </w:r>
    </w:p>
    <w:p w14:paraId="187B355D" w14:textId="455F7138" w:rsidR="003136AF" w:rsidRPr="00F940B1" w:rsidRDefault="009F0FC6" w:rsidP="004C050A">
      <w:pPr>
        <w:pStyle w:val="SEZwischentitel"/>
        <w:rPr>
          <w:lang w:val="en-US"/>
        </w:rPr>
      </w:pPr>
      <w:proofErr w:type="spellStart"/>
      <w:r w:rsidRPr="00F940B1">
        <w:rPr>
          <w:lang w:val="en-US"/>
        </w:rPr>
        <w:t>Drei</w:t>
      </w:r>
      <w:proofErr w:type="spellEnd"/>
      <w:r w:rsidRPr="00F940B1">
        <w:rPr>
          <w:lang w:val="en-US"/>
        </w:rPr>
        <w:t xml:space="preserve"> Top-Ratings</w:t>
      </w:r>
      <w:r w:rsidR="00F940B1" w:rsidRPr="00F940B1">
        <w:rPr>
          <w:lang w:val="en-US"/>
        </w:rPr>
        <w:t>: S&amp;P</w:t>
      </w:r>
      <w:r w:rsidR="00F940B1">
        <w:rPr>
          <w:lang w:val="en-US"/>
        </w:rPr>
        <w:t xml:space="preserve"> Global, CDP und </w:t>
      </w:r>
      <w:proofErr w:type="spellStart"/>
      <w:r w:rsidR="00F940B1">
        <w:rPr>
          <w:lang w:val="en-US"/>
        </w:rPr>
        <w:t>Vigeo</w:t>
      </w:r>
      <w:proofErr w:type="spellEnd"/>
      <w:r w:rsidR="00F940B1">
        <w:rPr>
          <w:lang w:val="en-US"/>
        </w:rPr>
        <w:t xml:space="preserve"> </w:t>
      </w:r>
      <w:proofErr w:type="spellStart"/>
      <w:r w:rsidR="00F940B1">
        <w:rPr>
          <w:lang w:val="en-US"/>
        </w:rPr>
        <w:t>Eiris</w:t>
      </w:r>
      <w:proofErr w:type="spellEnd"/>
    </w:p>
    <w:p w14:paraId="139C6730" w14:textId="33211D9B" w:rsidR="00DF4C56" w:rsidRDefault="003136AF" w:rsidP="004D41B1">
      <w:pPr>
        <w:rPr>
          <w:lang w:eastAsia="en-GB"/>
        </w:rPr>
      </w:pPr>
      <w:r w:rsidRPr="003136AF">
        <w:rPr>
          <w:lang w:eastAsia="en-GB"/>
        </w:rPr>
        <w:t>In dem von S&amp;P Global durchgeführten „</w:t>
      </w:r>
      <w:hyperlink r:id="rId9" w:history="1">
        <w:r w:rsidRPr="0071598B">
          <w:rPr>
            <w:rStyle w:val="Hyperlink"/>
            <w:lang w:eastAsia="en-GB"/>
          </w:rPr>
          <w:t>Corporate Sustainability Assessment</w:t>
        </w:r>
      </w:hyperlink>
      <w:r w:rsidRPr="003136AF">
        <w:rPr>
          <w:lang w:eastAsia="en-GB"/>
        </w:rPr>
        <w:t xml:space="preserve">“ (CSA) </w:t>
      </w:r>
      <w:r>
        <w:rPr>
          <w:lang w:eastAsia="en-GB"/>
        </w:rPr>
        <w:t>wird</w:t>
      </w:r>
      <w:r w:rsidRPr="003136AF">
        <w:rPr>
          <w:lang w:eastAsia="en-GB"/>
        </w:rPr>
        <w:t xml:space="preserve"> Schneider</w:t>
      </w:r>
      <w:r>
        <w:rPr>
          <w:lang w:eastAsia="en-GB"/>
        </w:rPr>
        <w:t xml:space="preserve"> Electric</w:t>
      </w:r>
      <w:r w:rsidR="004C050A">
        <w:rPr>
          <w:lang w:eastAsia="en-GB"/>
        </w:rPr>
        <w:t xml:space="preserve"> unter sämtlichen Unternehmen aus dem Bereich „</w:t>
      </w:r>
      <w:proofErr w:type="spellStart"/>
      <w:r w:rsidR="004C050A">
        <w:rPr>
          <w:lang w:eastAsia="en-GB"/>
        </w:rPr>
        <w:t>Electrical</w:t>
      </w:r>
      <w:proofErr w:type="spellEnd"/>
      <w:r w:rsidR="004C050A">
        <w:rPr>
          <w:lang w:eastAsia="en-GB"/>
        </w:rPr>
        <w:t xml:space="preserve"> Components &amp; Equipment“ </w:t>
      </w:r>
      <w:r>
        <w:rPr>
          <w:lang w:eastAsia="en-GB"/>
        </w:rPr>
        <w:t xml:space="preserve">mit 90 von 100 möglichen Punkten auf Platz Eins </w:t>
      </w:r>
      <w:r w:rsidR="004C050A">
        <w:rPr>
          <w:lang w:eastAsia="en-GB"/>
        </w:rPr>
        <w:t xml:space="preserve">gelistet. Diese weit über dem Branchendurchschnitt von 21 </w:t>
      </w:r>
      <w:r w:rsidR="00A05B18">
        <w:rPr>
          <w:lang w:eastAsia="en-GB"/>
        </w:rPr>
        <w:t xml:space="preserve">Punkten </w:t>
      </w:r>
      <w:r w:rsidR="004C050A">
        <w:rPr>
          <w:lang w:eastAsia="en-GB"/>
        </w:rPr>
        <w:t>liegende Bewertung dient als Grundlage für die Aufnahme des Tech-Konzerns in die renommierten Dow Jones Sustainability Indizes – und das bereits zum zwölften Mal in Folge.</w:t>
      </w:r>
    </w:p>
    <w:p w14:paraId="7801CC23" w14:textId="7DAD2B6A" w:rsidR="004C050A" w:rsidRDefault="004C050A" w:rsidP="004D41B1">
      <w:pPr>
        <w:rPr>
          <w:lang w:eastAsia="en-GB"/>
        </w:rPr>
      </w:pPr>
      <w:r>
        <w:rPr>
          <w:lang w:eastAsia="en-GB"/>
        </w:rPr>
        <w:lastRenderedPageBreak/>
        <w:t xml:space="preserve">Ebenfalls zum zwölften Mal in Folge wurde Schneider Electric auch in diesem Jahr in </w:t>
      </w:r>
      <w:r w:rsidRPr="0071598B">
        <w:rPr>
          <w:lang w:eastAsia="en-GB"/>
        </w:rPr>
        <w:t xml:space="preserve">die </w:t>
      </w:r>
      <w:hyperlink r:id="rId10" w:history="1">
        <w:r w:rsidRPr="0071598B">
          <w:rPr>
            <w:rStyle w:val="Hyperlink"/>
            <w:lang w:eastAsia="en-GB"/>
          </w:rPr>
          <w:t xml:space="preserve">A-Liste des Carbon </w:t>
        </w:r>
        <w:r w:rsidR="00DB4E69" w:rsidRPr="0071598B">
          <w:rPr>
            <w:rStyle w:val="Hyperlink"/>
            <w:lang w:eastAsia="en-GB"/>
          </w:rPr>
          <w:t>Disclosure Projects</w:t>
        </w:r>
        <w:r w:rsidR="00EF0211" w:rsidRPr="0071598B">
          <w:rPr>
            <w:rStyle w:val="Hyperlink"/>
            <w:lang w:eastAsia="en-GB"/>
          </w:rPr>
          <w:t xml:space="preserve"> (CDP)</w:t>
        </w:r>
      </w:hyperlink>
      <w:r w:rsidR="00DB4E69">
        <w:rPr>
          <w:lang w:eastAsia="en-GB"/>
        </w:rPr>
        <w:t xml:space="preserve"> aufgenommen. </w:t>
      </w:r>
      <w:r w:rsidR="00EF0211">
        <w:rPr>
          <w:lang w:eastAsia="en-GB"/>
        </w:rPr>
        <w:t xml:space="preserve">Hierfür war unter anderem die ambitionierte Klimastrategie des Unternehmens ausschlaggebend, </w:t>
      </w:r>
      <w:r w:rsidR="009F0FC6">
        <w:rPr>
          <w:lang w:eastAsia="en-GB"/>
        </w:rPr>
        <w:t>gemäß der die CO</w:t>
      </w:r>
      <w:r w:rsidR="009F0FC6">
        <w:rPr>
          <w:vertAlign w:val="subscript"/>
          <w:lang w:eastAsia="en-GB"/>
        </w:rPr>
        <w:t>2</w:t>
      </w:r>
      <w:r w:rsidR="009F0FC6">
        <w:rPr>
          <w:lang w:eastAsia="en-GB"/>
        </w:rPr>
        <w:t xml:space="preserve">-Emissionen im Sinne von </w:t>
      </w:r>
      <w:proofErr w:type="spellStart"/>
      <w:r w:rsidR="009F0FC6">
        <w:rPr>
          <w:lang w:eastAsia="en-GB"/>
        </w:rPr>
        <w:t>Scope</w:t>
      </w:r>
      <w:proofErr w:type="spellEnd"/>
      <w:r w:rsidR="009F0FC6">
        <w:rPr>
          <w:lang w:eastAsia="en-GB"/>
        </w:rPr>
        <w:t xml:space="preserve"> 1 und 2 bis 2030 auf Netto-Null gesenkt werden sollen. Bis 2050 strebt Schneider Electric zudem Netto-Null-Emissionen für sein gesamtes Wertschöpfungsnetzwerk an. </w:t>
      </w:r>
    </w:p>
    <w:p w14:paraId="6EFEB5CD" w14:textId="26B41441" w:rsidR="004C050A" w:rsidRPr="003136AF" w:rsidRDefault="00A60185" w:rsidP="004D41B1">
      <w:pPr>
        <w:rPr>
          <w:lang w:eastAsia="en-GB"/>
        </w:rPr>
      </w:pPr>
      <w:r>
        <w:rPr>
          <w:lang w:eastAsia="en-GB"/>
        </w:rPr>
        <w:t xml:space="preserve">Einen weiteren ersten Platz </w:t>
      </w:r>
      <w:r w:rsidR="003A76AF">
        <w:rPr>
          <w:lang w:eastAsia="en-GB"/>
        </w:rPr>
        <w:t>belegt</w:t>
      </w:r>
      <w:r>
        <w:rPr>
          <w:lang w:eastAsia="en-GB"/>
        </w:rPr>
        <w:t xml:space="preserve"> Schneider Electric im branchenspezifischen ESG-Ranking der Moody’s zugehörigen </w:t>
      </w:r>
      <w:proofErr w:type="spellStart"/>
      <w:r>
        <w:rPr>
          <w:lang w:eastAsia="en-GB"/>
        </w:rPr>
        <w:t>Vigeo</w:t>
      </w:r>
      <w:proofErr w:type="spellEnd"/>
      <w:r>
        <w:rPr>
          <w:lang w:eastAsia="en-GB"/>
        </w:rPr>
        <w:t xml:space="preserve"> </w:t>
      </w:r>
      <w:proofErr w:type="spellStart"/>
      <w:r>
        <w:rPr>
          <w:lang w:eastAsia="en-GB"/>
        </w:rPr>
        <w:t>Eiris</w:t>
      </w:r>
      <w:proofErr w:type="spellEnd"/>
      <w:r>
        <w:rPr>
          <w:lang w:eastAsia="en-GB"/>
        </w:rPr>
        <w:t>. In der Unternehmenskategorie „</w:t>
      </w:r>
      <w:r w:rsidRPr="00242260">
        <w:rPr>
          <w:rFonts w:cs="Arial"/>
          <w:color w:val="000000"/>
          <w:szCs w:val="20"/>
        </w:rPr>
        <w:t>Electronic Components &amp; Equipment</w:t>
      </w:r>
      <w:r>
        <w:rPr>
          <w:rFonts w:cs="Arial"/>
          <w:color w:val="000000"/>
          <w:szCs w:val="20"/>
        </w:rPr>
        <w:t>“ erhielt der Tech-Konzern 73 von 100 möglichen Punkten und konnte sich damit noch</w:t>
      </w:r>
      <w:r w:rsidR="00021199">
        <w:rPr>
          <w:rFonts w:cs="Arial"/>
          <w:color w:val="000000"/>
          <w:szCs w:val="20"/>
        </w:rPr>
        <w:t xml:space="preserve"> </w:t>
      </w:r>
      <w:r>
        <w:rPr>
          <w:rFonts w:cs="Arial"/>
          <w:color w:val="000000"/>
          <w:szCs w:val="20"/>
        </w:rPr>
        <w:t xml:space="preserve">mal um zwei Punkte gegenüber dem Vorjahr verbessern. Basierend auf diesem Wert wird Schneider Electric </w:t>
      </w:r>
      <w:r w:rsidR="00F940B1">
        <w:rPr>
          <w:rFonts w:cs="Arial"/>
          <w:color w:val="000000"/>
          <w:szCs w:val="20"/>
        </w:rPr>
        <w:t>auch mit Top-Platzierungen in verschiedenen regionalen ESG-Indizes von Moody’s gelistet.</w:t>
      </w:r>
    </w:p>
    <w:p w14:paraId="2CAAD73A" w14:textId="6579B623" w:rsidR="006F1416" w:rsidRDefault="00F940B1" w:rsidP="00BC72A7">
      <w:r w:rsidRPr="00F940B1">
        <w:t xml:space="preserve">Bei Schneider Electric </w:t>
      </w:r>
      <w:r w:rsidR="00A05B18">
        <w:t>beeinflusst</w:t>
      </w:r>
      <w:r>
        <w:t xml:space="preserve"> das Abschneiden in externen ESG-Ratings </w:t>
      </w:r>
      <w:r w:rsidR="00A05B18">
        <w:t xml:space="preserve">sogar </w:t>
      </w:r>
      <w:r>
        <w:t>die Vergütung des Managements sowie leitender Angestellte</w:t>
      </w:r>
      <w:r w:rsidR="00A05B18">
        <w:t>r</w:t>
      </w:r>
      <w:r>
        <w:t xml:space="preserve">. </w:t>
      </w:r>
      <w:r w:rsidR="00BC72A7">
        <w:t xml:space="preserve">So ist etwa die Ausschüttung bestimmter jährlicher Prämien von der </w:t>
      </w:r>
      <w:hyperlink r:id="rId11" w:history="1">
        <w:r w:rsidR="00BC72A7" w:rsidRPr="00BC72A7">
          <w:rPr>
            <w:rStyle w:val="Hyperlink"/>
          </w:rPr>
          <w:t>ESG-Performance</w:t>
        </w:r>
      </w:hyperlink>
      <w:r w:rsidR="00BC72A7">
        <w:t xml:space="preserve"> abhängig. Eine detaillierte Aufarbeitung dieser Performance</w:t>
      </w:r>
      <w:r w:rsidR="00A05B18">
        <w:t xml:space="preserve"> sowie</w:t>
      </w:r>
      <w:r w:rsidR="00BC72A7">
        <w:t xml:space="preserve"> die Dokumentation der Einhaltung von Nachhaltigkeitszielen erfolgt in einem regelmäßig veröffentlichten Sustainability Report.</w:t>
      </w:r>
    </w:p>
    <w:p w14:paraId="0B788896" w14:textId="77777777" w:rsidR="00786EB7" w:rsidRPr="00F940B1" w:rsidRDefault="00786EB7" w:rsidP="00BC72A7"/>
    <w:p w14:paraId="7EB6E7B0" w14:textId="77777777" w:rsidR="0028414D" w:rsidRPr="00786EB7" w:rsidRDefault="0028414D" w:rsidP="0028414D">
      <w:pPr>
        <w:pStyle w:val="SEBoilerplate"/>
        <w:rPr>
          <w:b/>
          <w:bCs/>
          <w:sz w:val="18"/>
          <w:szCs w:val="18"/>
        </w:rPr>
      </w:pPr>
      <w:bookmarkStart w:id="0" w:name="_Hlk99100901"/>
      <w:r w:rsidRPr="00786EB7">
        <w:rPr>
          <w:b/>
          <w:bCs/>
          <w:sz w:val="18"/>
          <w:szCs w:val="18"/>
        </w:rPr>
        <w:t>Impact Company Schneider Electric</w:t>
      </w:r>
    </w:p>
    <w:bookmarkEnd w:id="0"/>
    <w:p w14:paraId="49E34D63" w14:textId="77777777" w:rsidR="0028414D" w:rsidRPr="000F505D" w:rsidRDefault="0028414D" w:rsidP="0028414D">
      <w:pPr>
        <w:pStyle w:val="SEBoilerplate"/>
        <w:rPr>
          <w:kern w:val="24"/>
          <w:sz w:val="18"/>
          <w:szCs w:val="18"/>
          <w:lang w:eastAsia="de-DE"/>
        </w:rPr>
      </w:pPr>
      <w:r w:rsidRPr="000F505D">
        <w:rPr>
          <w:kern w:val="24"/>
          <w:sz w:val="18"/>
          <w:szCs w:val="18"/>
          <w:lang w:eastAsia="de-DE"/>
        </w:rPr>
        <w:t xml:space="preserve">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w:t>
      </w:r>
      <w:proofErr w:type="spellStart"/>
      <w:r w:rsidRPr="000F505D">
        <w:rPr>
          <w:kern w:val="24"/>
          <w:sz w:val="18"/>
          <w:szCs w:val="18"/>
          <w:lang w:eastAsia="de-DE"/>
        </w:rPr>
        <w:t>Ecosystem</w:t>
      </w:r>
      <w:proofErr w:type="spellEnd"/>
      <w:r w:rsidRPr="000F505D">
        <w:rPr>
          <w:kern w:val="24"/>
          <w:sz w:val="18"/>
          <w:szCs w:val="18"/>
          <w:lang w:eastAsia="de-DE"/>
        </w:rPr>
        <w:t xml:space="preserve"> sind eng an modernen ESG-Kriterien orientiert. Schneider Electric wurde 2021 mit dem unabhängigen Deutschen Nachhaltigkeitspreis ausgezeichnet und mehrfach von Corporate Knights zu einem der nachhaltigsten Unternehmen der Welt gekürt.</w:t>
      </w:r>
    </w:p>
    <w:p w14:paraId="301CB1F2" w14:textId="77777777" w:rsidR="0028414D" w:rsidRPr="00B6116F" w:rsidRDefault="0028414D" w:rsidP="0028414D">
      <w:pPr>
        <w:pStyle w:val="SEBoilerplate"/>
        <w:rPr>
          <w:b/>
          <w:bCs/>
          <w:sz w:val="18"/>
          <w:szCs w:val="18"/>
        </w:rPr>
      </w:pPr>
      <w:r w:rsidRPr="00B6116F">
        <w:rPr>
          <w:b/>
          <w:bCs/>
          <w:sz w:val="18"/>
          <w:szCs w:val="18"/>
        </w:rPr>
        <w:t>Über Schneider Electric</w:t>
      </w:r>
    </w:p>
    <w:p w14:paraId="57E368BB"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 xml:space="preserve">Life </w:t>
      </w:r>
      <w:proofErr w:type="spellStart"/>
      <w:r w:rsidRPr="00B6116F">
        <w:rPr>
          <w:b/>
          <w:bCs/>
          <w:kern w:val="24"/>
          <w:sz w:val="18"/>
          <w:szCs w:val="18"/>
          <w:lang w:eastAsia="de-DE"/>
        </w:rPr>
        <w:t>Is</w:t>
      </w:r>
      <w:proofErr w:type="spellEnd"/>
      <w:r w:rsidRPr="00B6116F">
        <w:rPr>
          <w:b/>
          <w:bCs/>
          <w:kern w:val="24"/>
          <w:sz w:val="18"/>
          <w:szCs w:val="18"/>
          <w:lang w:eastAsia="de-DE"/>
        </w:rPr>
        <w:t xml:space="preserve"> On.</w:t>
      </w:r>
    </w:p>
    <w:p w14:paraId="4A35A347"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6C5B05D"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90BA3E5" w14:textId="3EBC4EA1" w:rsidR="0028414D" w:rsidRPr="00B6116F" w:rsidRDefault="0028414D" w:rsidP="0028414D">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identifizieren.</w:t>
      </w:r>
    </w:p>
    <w:p w14:paraId="7E9B664C" w14:textId="77777777" w:rsidR="0028414D" w:rsidRDefault="005722E6" w:rsidP="0028414D">
      <w:pPr>
        <w:pStyle w:val="SEBoilerplate"/>
        <w:rPr>
          <w:kern w:val="24"/>
          <w:sz w:val="18"/>
          <w:szCs w:val="18"/>
          <w:lang w:eastAsia="de-DE"/>
        </w:rPr>
      </w:pPr>
      <w:hyperlink r:id="rId12" w:history="1">
        <w:r w:rsidR="0028414D" w:rsidRPr="00E142B2">
          <w:rPr>
            <w:rStyle w:val="Hyperlink"/>
            <w:kern w:val="24"/>
            <w:sz w:val="18"/>
            <w:szCs w:val="18"/>
            <w:lang w:eastAsia="de-DE"/>
          </w:rPr>
          <w:t>www.se.com/de</w:t>
        </w:r>
      </w:hyperlink>
    </w:p>
    <w:p w14:paraId="2AB07735" w14:textId="77777777" w:rsidR="0028414D" w:rsidRPr="00C26BEA" w:rsidRDefault="0028414D" w:rsidP="0028414D">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w:lastRenderedPageBreak/>
        <mc:AlternateContent>
          <mc:Choice Requires="wps">
            <w:drawing>
              <wp:inline distT="0" distB="0" distL="0" distR="0" wp14:anchorId="7AB4CC47" wp14:editId="050DBB34">
                <wp:extent cx="1620000" cy="288000"/>
                <wp:effectExtent l="0" t="0" r="0" b="0"/>
                <wp:docPr id="16" name="AutoShape 13">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txbx>
                        <w:txbxContent>
                          <w:p w14:paraId="6D757A46" w14:textId="77777777" w:rsidR="0028414D" w:rsidRPr="00134931" w:rsidRDefault="0028414D" w:rsidP="0028414D">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4EE0D33A" w14:textId="77777777" w:rsidR="0028414D" w:rsidRPr="00C07956" w:rsidRDefault="0028414D" w:rsidP="0028414D">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7AB4CC47" id="AutoShape 13" o:spid="_x0000_s1027"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9QCgIAAPoDAAAOAAAAZHJzL2Uyb0RvYy54bWysU9uO0zAQfUfiHyy/0zSlXUrUdLVqtQhp&#10;uYiFD3Bs5wKOx4zdpsvX79hJSwVviBdrrmdmzow3t6fesKNG34EteT6bc6atBNXZpuTfvt6/WnPm&#10;g7BKGLC65E/a89vtyxebwRV6AS0YpZERiPXF4ErehuCKLPOy1b3wM3DakrMG7EUgFZtMoRgIvTfZ&#10;Yj6/yQZA5RCk9p6s+9HJtwm/rrUMn+ra68BMyam3kF5MbxXfbLsRRYPCtZ2c2hD/0EUvOktFL1B7&#10;EQQ7YPcXVN9JBA91mEnoM6jrTuo0A02Tz/+Y5rEVTqdZiBzvLjT5/wcrPx4f3WeMrXv3APKHZxZ2&#10;rbCNvkOEodVCUbk8EpUNzheXhKh4SmXV8AEUrVYcAiQOTjX2EZCmY6dE9dOFan0KTJIxv6HtzWkj&#10;knyL9TrKsYQoztkOfXinoWdRKDnCwaovtM9UQhwffEh8K2ZFH6ur75zVvaHtHYVhq4Q+Ik7BhH3G&#10;TOOC6dR9Z0xSsKl2Bhmllvz1frdfrad2/HWYsTHYQkwbsaMl8RKpiFfni3CqTqxTE2nRUoF6IqIQ&#10;xvOj70JCC/iLs4FOr+T+50Gg5sy8t0T223y5jLealOXqzYIUvPZU1x5hJUGVXAbkbFR2Ybzwg8Ou&#10;aalWnkizcEcrqrtw3uXY1zQAHVjif/oM8YKv9RT1+8tunwEAAP//AwBQSwMEFAAGAAgAAAAhANuo&#10;HrPeAAAABAEAAA8AAABkcnMvZG93bnJldi54bWxMj8FOwzAQRO9I/IO1SL1RJ1VSUIhTtZU4tJdC&#10;QS1HN97GUeN1iJ0m/D2GC1xWGs1o5m2+GE3Drti52pKAeBoBQyqtqqkS8P72fP8IzHlJSjaWUMAX&#10;OlgUtze5zJQd6BWve1+xUEIukwK0923GuSs1GummtkUK3tl2Rvogu4qrTg6h3DR8FkVzbmRNYUHL&#10;Ftcay8u+NwL61UGvdpt0iNfHzS55eNnOzx+fQkzuxuUTMI+j/wvDD35AhyIwnWxPyrFGQHjE/97g&#10;zdI0BnYSkKQJ8CLn/+GLbwAAAP//AwBQSwECLQAUAAYACAAAACEAtoM4kv4AAADhAQAAEwAAAAAA&#10;AAAAAAAAAAAAAAAAW0NvbnRlbnRfVHlwZXNdLnhtbFBLAQItABQABgAIAAAAIQA4/SH/1gAAAJQB&#10;AAALAAAAAAAAAAAAAAAAAC8BAABfcmVscy8ucmVsc1BLAQItABQABgAIAAAAIQDsoj9QCgIAAPoD&#10;AAAOAAAAAAAAAAAAAAAAAC4CAABkcnMvZTJvRG9jLnhtbFBLAQItABQABgAIAAAAIQDbqB6z3gAA&#10;AAQBAAAPAAAAAAAAAAAAAAAAAGQEAABkcnMvZG93bnJldi54bWxQSwUGAAAAAAQABADzAAAAbwUA&#10;AAAA&#10;" o:button="t" fillcolor="#3dcd58" stroked="f">
                <v:fill o:detectmouseclick="t"/>
                <v:textbox>
                  <w:txbxContent>
                    <w:p w14:paraId="6D757A46" w14:textId="77777777" w:rsidR="0028414D" w:rsidRPr="00134931" w:rsidRDefault="0028414D" w:rsidP="0028414D">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4EE0D33A" w14:textId="77777777" w:rsidR="0028414D" w:rsidRPr="00C07956" w:rsidRDefault="0028414D" w:rsidP="0028414D">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AD373A8" wp14:editId="1D08F5F6">
            <wp:extent cx="238125" cy="238125"/>
            <wp:effectExtent l="0" t="0" r="9525" b="9525"/>
            <wp:docPr id="8" name="Picture 8" descr="twitte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4"/>
                    </pic:cNvPr>
                    <pic:cNvPicPr/>
                  </pic:nvPicPr>
                  <pic:blipFill>
                    <a:blip r:embed="rId15"/>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BD090A4" wp14:editId="0B49DF37">
            <wp:extent cx="238125" cy="238125"/>
            <wp:effectExtent l="0" t="0" r="9525" b="9525"/>
            <wp:docPr id="10" name="Picture 106" descr="C:\Users\SESA367509\Desktop\facebook.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6"/>
                    </pic:cNvPr>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2C04E95E" wp14:editId="53799151">
            <wp:extent cx="238125" cy="238125"/>
            <wp:effectExtent l="0" t="0" r="9525" b="9525"/>
            <wp:docPr id="11" name="Picture 107" descr="C:\Users\SESA367509\Desktop\linkedin.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8"/>
                    </pic:cNvPr>
                    <pic:cNvPicPr>
                      <a:picLocks noChangeAspect="1" noChangeArrowheads="1"/>
                    </pic:cNvPicPr>
                  </pic:nvPicPr>
                  <pic:blipFill>
                    <a:blip r:embed="rId19"/>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9C8A5EA" wp14:editId="21920BE1">
            <wp:extent cx="238125" cy="238125"/>
            <wp:effectExtent l="0" t="0" r="9525" b="9525"/>
            <wp:docPr id="12" name="Picture 109" descr="C:\Users\SESA367509\Desktop\youtube.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20"/>
                    </pic:cNvPr>
                    <pic:cNvPicPr>
                      <a:picLocks noChangeAspect="1" noChangeArrowheads="1"/>
                    </pic:cNvPicPr>
                  </pic:nvPicPr>
                  <pic:blipFill>
                    <a:blip r:embed="rId21"/>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14:paraId="4EDA00FF" w14:textId="77777777" w:rsidR="0028414D" w:rsidRPr="000479F6" w:rsidRDefault="0028414D" w:rsidP="0028414D">
      <w:pPr>
        <w:widowControl w:val="0"/>
        <w:autoSpaceDE w:val="0"/>
        <w:autoSpaceDN w:val="0"/>
        <w:adjustRightInd w:val="0"/>
        <w:spacing w:after="0" w:line="259" w:lineRule="auto"/>
        <w:textAlignment w:val="center"/>
        <w:rPr>
          <w:rFonts w:eastAsia="SimSun" w:cs="Arial"/>
          <w:bCs/>
          <w:sz w:val="18"/>
          <w:szCs w:val="18"/>
          <w:lang w:eastAsia="en-GB"/>
        </w:rPr>
      </w:pPr>
    </w:p>
    <w:p w14:paraId="1C652130" w14:textId="77777777" w:rsidR="0028414D" w:rsidRPr="00B6116F" w:rsidRDefault="0028414D" w:rsidP="0028414D">
      <w:pPr>
        <w:widowControl w:val="0"/>
        <w:autoSpaceDE w:val="0"/>
        <w:autoSpaceDN w:val="0"/>
        <w:adjustRightInd w:val="0"/>
        <w:spacing w:after="0" w:line="259" w:lineRule="auto"/>
        <w:textAlignment w:val="center"/>
        <w:rPr>
          <w:rFonts w:cs="Arial"/>
          <w:b/>
          <w:bCs/>
          <w:sz w:val="18"/>
          <w:szCs w:val="18"/>
        </w:rPr>
      </w:pPr>
      <w:r w:rsidRPr="00B6116F">
        <w:rPr>
          <w:rFonts w:cs="Arial"/>
          <w:b/>
          <w:bCs/>
          <w:sz w:val="18"/>
          <w:szCs w:val="18"/>
        </w:rPr>
        <w:t xml:space="preserve">Entdecken Sie die neuesten Ansätze und Erkenntnisse zum Thema </w:t>
      </w:r>
      <w:hyperlink r:id="rId22" w:history="1">
        <w:r w:rsidRPr="00B6116F">
          <w:rPr>
            <w:rStyle w:val="Hyperlink"/>
            <w:rFonts w:cs="Arial"/>
            <w:b/>
            <w:bCs/>
            <w:sz w:val="18"/>
            <w:szCs w:val="18"/>
          </w:rPr>
          <w:t>Nachhaltigkeit</w:t>
        </w:r>
      </w:hyperlink>
    </w:p>
    <w:p w14:paraId="13CAFDC0" w14:textId="0E6473D4" w:rsidR="0028414D" w:rsidRPr="00291902" w:rsidRDefault="0028414D" w:rsidP="0028414D">
      <w:pPr>
        <w:rPr>
          <w:lang w:eastAsia="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sectPr w:rsidR="0028414D" w:rsidRPr="00291902" w:rsidSect="00C26BEA">
      <w:headerReference w:type="even" r:id="rId23"/>
      <w:headerReference w:type="default" r:id="rId24"/>
      <w:footerReference w:type="even" r:id="rId25"/>
      <w:footerReference w:type="default" r:id="rId26"/>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0104E" w14:textId="77777777" w:rsidR="00D96D37" w:rsidRDefault="00D96D37" w:rsidP="00B230CF">
      <w:r>
        <w:separator/>
      </w:r>
    </w:p>
  </w:endnote>
  <w:endnote w:type="continuationSeparator" w:id="0">
    <w:p w14:paraId="7BDF3466" w14:textId="77777777" w:rsidR="00D96D37" w:rsidRDefault="00D96D37"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Pro Light">
    <w:altName w:val="Arial"/>
    <w:panose1 w:val="00000000000000000000"/>
    <w:charset w:val="00"/>
    <w:family w:val="swiss"/>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24E11"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0AFEB489" w:rsidR="00451A6B" w:rsidRPr="00C1284A" w:rsidRDefault="003C4D78"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8ACB"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16208A"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16208A">
                                  <w:rPr>
                                    <w:rFonts w:cs="ArialRoundedMTStd-Light"/>
                                    <w:b/>
                                    <w:color w:val="000000"/>
                                    <w:sz w:val="16"/>
                                    <w:szCs w:val="16"/>
                                  </w:rPr>
                                  <w:t>Pressekontakt</w:t>
                                </w:r>
                              </w:p>
                              <w:p w14:paraId="3986704E" w14:textId="1F9E3529" w:rsidR="00451A6B" w:rsidRPr="0016208A"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proofErr w:type="gramStart"/>
                                <w:r w:rsidRPr="0016208A">
                                  <w:rPr>
                                    <w:rFonts w:cs="ArialRoundedMTStd-Light"/>
                                    <w:color w:val="000000"/>
                                    <w:sz w:val="16"/>
                                    <w:szCs w:val="16"/>
                                  </w:rPr>
                                  <w:t>r</w:t>
                                </w:r>
                                <w:r w:rsidR="00451A6B" w:rsidRPr="0016208A">
                                  <w:rPr>
                                    <w:rFonts w:cs="ArialRoundedMTStd-Light"/>
                                    <w:color w:val="000000"/>
                                    <w:sz w:val="16"/>
                                    <w:szCs w:val="16"/>
                                  </w:rPr>
                                  <w:t>iba</w:t>
                                </w:r>
                                <w:r w:rsidRPr="0016208A">
                                  <w:rPr>
                                    <w:rFonts w:cs="ArialRoundedMTStd-Light"/>
                                    <w:color w:val="000000"/>
                                    <w:sz w:val="16"/>
                                    <w:szCs w:val="16"/>
                                  </w:rPr>
                                  <w:t>:b</w:t>
                                </w:r>
                                <w:r w:rsidR="00451A6B" w:rsidRPr="0016208A">
                                  <w:rPr>
                                    <w:rFonts w:cs="ArialRoundedMTStd-Light"/>
                                    <w:color w:val="000000"/>
                                    <w:sz w:val="16"/>
                                    <w:szCs w:val="16"/>
                                  </w:rPr>
                                  <w:t>usiness</w:t>
                                </w:r>
                                <w:r w:rsidRPr="0016208A">
                                  <w:rPr>
                                    <w:rFonts w:cs="ArialRoundedMTStd-Light"/>
                                    <w:color w:val="000000"/>
                                    <w:sz w:val="16"/>
                                    <w:szCs w:val="16"/>
                                  </w:rPr>
                                  <w:t>t</w:t>
                                </w:r>
                                <w:r w:rsidR="00451A6B" w:rsidRPr="0016208A">
                                  <w:rPr>
                                    <w:rFonts w:cs="ArialRoundedMTStd-Light"/>
                                    <w:color w:val="000000"/>
                                    <w:sz w:val="16"/>
                                    <w:szCs w:val="16"/>
                                  </w:rPr>
                                  <w:t>alk</w:t>
                                </w:r>
                                <w:proofErr w:type="spellEnd"/>
                                <w:proofErr w:type="gramEnd"/>
                                <w:r w:rsidR="00451A6B" w:rsidRPr="0016208A">
                                  <w:rPr>
                                    <w:rFonts w:cs="ArialRoundedMTStd-Light"/>
                                    <w:color w:val="000000"/>
                                    <w:sz w:val="16"/>
                                    <w:szCs w:val="16"/>
                                  </w:rPr>
                                  <w:t xml:space="preserve"> GmbH</w:t>
                                </w:r>
                              </w:p>
                              <w:p w14:paraId="50CBAAE7" w14:textId="65921311" w:rsidR="00451A6B" w:rsidRPr="00635BF4" w:rsidRDefault="002A23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Dr. Jasmin Böhm</w:t>
                                </w:r>
                              </w:p>
                              <w:p w14:paraId="0654E205" w14:textId="0332C290" w:rsidR="00451A6B" w:rsidRPr="00635BF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 xml:space="preserve">Tel: </w:t>
                                </w:r>
                                <w:r w:rsidR="007E6A10" w:rsidRPr="00635BF4">
                                  <w:rPr>
                                    <w:rFonts w:cs="ArialRoundedMTStd-Light"/>
                                    <w:color w:val="000000"/>
                                    <w:sz w:val="16"/>
                                    <w:szCs w:val="16"/>
                                  </w:rPr>
                                  <w:t xml:space="preserve">+49 (0) </w:t>
                                </w:r>
                                <w:r w:rsidRPr="00635BF4">
                                  <w:rPr>
                                    <w:rFonts w:cs="ArialRoundedMTStd-Light"/>
                                    <w:color w:val="000000"/>
                                    <w:sz w:val="16"/>
                                    <w:szCs w:val="16"/>
                                  </w:rPr>
                                  <w:t xml:space="preserve">261 96 37 57 </w:t>
                                </w:r>
                                <w:r w:rsidR="00050C99" w:rsidRPr="00635BF4">
                                  <w:rPr>
                                    <w:rFonts w:cs="ArialRoundedMTStd-Light"/>
                                    <w:color w:val="000000"/>
                                    <w:sz w:val="16"/>
                                    <w:szCs w:val="16"/>
                                  </w:rPr>
                                  <w:t>1</w:t>
                                </w:r>
                                <w:r w:rsidR="00C42FE7">
                                  <w:rPr>
                                    <w:rFonts w:cs="ArialRoundedMTStd-Light"/>
                                    <w:color w:val="000000"/>
                                    <w:sz w:val="16"/>
                                    <w:szCs w:val="16"/>
                                  </w:rPr>
                                  <w:t>8</w:t>
                                </w:r>
                                <w:r w:rsidR="002A236B">
                                  <w:rPr>
                                    <w:rFonts w:cs="ArialRoundedMTStd-Light"/>
                                    <w:color w:val="000000"/>
                                    <w:sz w:val="16"/>
                                    <w:szCs w:val="16"/>
                                  </w:rPr>
                                  <w:t>0</w:t>
                                </w:r>
                              </w:p>
                              <w:p w14:paraId="3827BD28" w14:textId="293F1CDE" w:rsidR="00451A6B" w:rsidRPr="00635BF4" w:rsidRDefault="002A23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jboehm</w:t>
                                </w:r>
                                <w:r w:rsidR="00451A6B" w:rsidRPr="00635BF4">
                                  <w:rPr>
                                    <w:rFonts w:cs="ArialRoundedMTStd-Light"/>
                                    <w:sz w:val="16"/>
                                    <w:szCs w:val="16"/>
                                  </w:rPr>
                                  <w:t>@riba.eu</w:t>
                                </w:r>
                                <w:r w:rsidR="00451A6B" w:rsidRPr="00635BF4">
                                  <w:rPr>
                                    <w:rFonts w:cs="ArialRoundedMTStd-Light"/>
                                    <w:color w:val="000000"/>
                                    <w:sz w:val="16"/>
                                    <w:szCs w:val="16"/>
                                  </w:rPr>
                                  <w:t xml:space="preserve"> </w:t>
                                </w:r>
                              </w:p>
                              <w:p w14:paraId="61829076" w14:textId="77777777" w:rsidR="00451A6B" w:rsidRPr="00635BF4" w:rsidRDefault="00451A6B" w:rsidP="00C1284A">
                                <w:pPr>
                                  <w:pStyle w:val="Fuzeile"/>
                                  <w:tabs>
                                    <w:tab w:val="left" w:pos="5103"/>
                                    <w:tab w:val="center" w:pos="7371"/>
                                  </w:tabs>
                                  <w:spacing w:after="0"/>
                                  <w:rPr>
                                    <w:rFonts w:cs="Arial"/>
                                    <w:b/>
                                    <w:kern w:val="16"/>
                                    <w:sz w:val="16"/>
                                    <w:szCs w:val="16"/>
                                  </w:rPr>
                                </w:pPr>
                              </w:p>
                            </w:tc>
                          </w:tr>
                          <w:tr w:rsidR="00635BF4" w:rsidRPr="00050C99" w14:paraId="044B2706" w14:textId="77777777" w:rsidTr="00C1284A">
                            <w:tc>
                              <w:tcPr>
                                <w:tcW w:w="3969" w:type="dxa"/>
                              </w:tcPr>
                              <w:p w14:paraId="0EDBC471" w14:textId="77777777" w:rsidR="00635BF4" w:rsidRPr="003A46D0" w:rsidRDefault="00635BF4" w:rsidP="00602DDC">
                                <w:pPr>
                                  <w:pStyle w:val="Pa2"/>
                                  <w:spacing w:after="0" w:line="276" w:lineRule="auto"/>
                                  <w:rPr>
                                    <w:rStyle w:val="A2"/>
                                    <w:rFonts w:ascii="Arial" w:hAnsi="Arial"/>
                                    <w:b/>
                                    <w:lang w:val="de-DE"/>
                                  </w:rPr>
                                </w:pPr>
                              </w:p>
                            </w:tc>
                            <w:tc>
                              <w:tcPr>
                                <w:tcW w:w="3969" w:type="dxa"/>
                              </w:tcPr>
                              <w:p w14:paraId="200BEB36" w14:textId="77777777" w:rsidR="00635BF4" w:rsidRPr="00635BF4" w:rsidRDefault="00635BF4"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tI/AEAANUDAAAOAAAAZHJzL2Uyb0RvYy54bWysU8tu2zAQvBfoPxC813pATm3BcpAmTVEg&#10;fQBpP4CmKIsoyWVJ2pL79V1SimM0t6A6EFyuOLszO9xcj1qRo3BegmloscgpEYZDK82+oT9/3L9b&#10;UeIDMy1TYERDT8LT6+3bN5vB1qKEHlQrHEEQ4+vBNrQPwdZZ5nkvNPMLsMJgsgOnWcDQ7bPWsQHR&#10;tcrKPL/KBnCtdcCF93h6NyXpNuF3neDhW9d5EYhqKPYW0urSuotrtt2weu+Y7SWf22Cv6EIzabDo&#10;GeqOBUYOTr6A0pI78NCFBQedQddJLhIHZFPk/7B57JkViQuK4+1ZJv//YPnX46P97kgYP8CIA0wk&#10;vH0A/ssTA7c9M3tx4xwMvWAtFi6iZNlgfT1fjVL72keQ3fAFWhwyOwRIQGPndFQFeRJExwGczqKL&#10;MRCOh9X6qiiXFSUcc8VqtVxX61SD1U/XrfPhkwBN4qahDqea4NnxwYfYDquffonVDNxLpdJklSFD&#10;Q9fLcpkuXGS0DGg8JXVDV3n8JitElh9Nmy4HJtW0xwLKzLQj04lzGHcjke2sSVRhB+0JdXAw+Qzf&#10;BW56cH8oGdBjDfW/D8wJStRng1qui6qKpkxBtXxfYuAuM7vLDDMcoRoaKJm2tyEZeaJ8g5p3Mqnx&#10;3MncMnoniTT7PJrzMk5/Pb/G7V8AAAD//wMAUEsDBBQABgAIAAAAIQBTyiY93wAAAAoBAAAPAAAA&#10;ZHJzL2Rvd25yZXYueG1sTI/LTsMwEEX3SPyDNUjsWjuhKU3IpEIgtqCWh8TOjadJRDyOYrcJf49Z&#10;wXJ0j+49U25n24szjb5zjJAsFQji2pmOG4S316fFBoQPmo3uHRPCN3nYVpcXpS6Mm3hH531oRCxh&#10;X2iENoShkNLXLVntl24gjtnRjVaHeI6NNKOeYrntZarUWlrdcVxo9UAPLdVf+5NFeH8+fn6s1Evz&#10;aLNhcrOSbHOJeH0139+BCDSHPxh+9aM6VNHp4E5svOgRFukmjyjCOk1AROA2S1cgDgg3WZ6ArEr5&#10;/4XqBwAA//8DAFBLAQItABQABgAIAAAAIQC2gziS/gAAAOEBAAATAAAAAAAAAAAAAAAAAAAAAABb&#10;Q29udGVudF9UeXBlc10ueG1sUEsBAi0AFAAGAAgAAAAhADj9If/WAAAAlAEAAAsAAAAAAAAAAAAA&#10;AAAALwEAAF9yZWxzLy5yZWxzUEsBAi0AFAAGAAgAAAAhAPA1q0j8AQAA1QMAAA4AAAAAAAAAAAAA&#10;AAAALgIAAGRycy9lMm9Eb2MueG1sUEsBAi0AFAAGAAgAAAAhAFPKJj3fAAAACgEAAA8AAAAAAAAA&#10;AAAAAAAAVgQAAGRycy9kb3ducmV2LnhtbFBLBQYAAAAABAAEAPMAAABiBQ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16208A"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16208A">
                            <w:rPr>
                              <w:rFonts w:cs="ArialRoundedMTStd-Light"/>
                              <w:b/>
                              <w:color w:val="000000"/>
                              <w:sz w:val="16"/>
                              <w:szCs w:val="16"/>
                            </w:rPr>
                            <w:t>Pressekontakt</w:t>
                          </w:r>
                        </w:p>
                        <w:p w14:paraId="3986704E" w14:textId="1F9E3529" w:rsidR="00451A6B" w:rsidRPr="0016208A"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proofErr w:type="gramStart"/>
                          <w:r w:rsidRPr="0016208A">
                            <w:rPr>
                              <w:rFonts w:cs="ArialRoundedMTStd-Light"/>
                              <w:color w:val="000000"/>
                              <w:sz w:val="16"/>
                              <w:szCs w:val="16"/>
                            </w:rPr>
                            <w:t>r</w:t>
                          </w:r>
                          <w:r w:rsidR="00451A6B" w:rsidRPr="0016208A">
                            <w:rPr>
                              <w:rFonts w:cs="ArialRoundedMTStd-Light"/>
                              <w:color w:val="000000"/>
                              <w:sz w:val="16"/>
                              <w:szCs w:val="16"/>
                            </w:rPr>
                            <w:t>iba</w:t>
                          </w:r>
                          <w:r w:rsidRPr="0016208A">
                            <w:rPr>
                              <w:rFonts w:cs="ArialRoundedMTStd-Light"/>
                              <w:color w:val="000000"/>
                              <w:sz w:val="16"/>
                              <w:szCs w:val="16"/>
                            </w:rPr>
                            <w:t>:b</w:t>
                          </w:r>
                          <w:r w:rsidR="00451A6B" w:rsidRPr="0016208A">
                            <w:rPr>
                              <w:rFonts w:cs="ArialRoundedMTStd-Light"/>
                              <w:color w:val="000000"/>
                              <w:sz w:val="16"/>
                              <w:szCs w:val="16"/>
                            </w:rPr>
                            <w:t>usiness</w:t>
                          </w:r>
                          <w:r w:rsidRPr="0016208A">
                            <w:rPr>
                              <w:rFonts w:cs="ArialRoundedMTStd-Light"/>
                              <w:color w:val="000000"/>
                              <w:sz w:val="16"/>
                              <w:szCs w:val="16"/>
                            </w:rPr>
                            <w:t>t</w:t>
                          </w:r>
                          <w:r w:rsidR="00451A6B" w:rsidRPr="0016208A">
                            <w:rPr>
                              <w:rFonts w:cs="ArialRoundedMTStd-Light"/>
                              <w:color w:val="000000"/>
                              <w:sz w:val="16"/>
                              <w:szCs w:val="16"/>
                            </w:rPr>
                            <w:t>alk</w:t>
                          </w:r>
                          <w:proofErr w:type="spellEnd"/>
                          <w:proofErr w:type="gramEnd"/>
                          <w:r w:rsidR="00451A6B" w:rsidRPr="0016208A">
                            <w:rPr>
                              <w:rFonts w:cs="ArialRoundedMTStd-Light"/>
                              <w:color w:val="000000"/>
                              <w:sz w:val="16"/>
                              <w:szCs w:val="16"/>
                            </w:rPr>
                            <w:t xml:space="preserve"> GmbH</w:t>
                          </w:r>
                        </w:p>
                        <w:p w14:paraId="50CBAAE7" w14:textId="65921311" w:rsidR="00451A6B" w:rsidRPr="00635BF4" w:rsidRDefault="002A23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Dr. Jasmin Böhm</w:t>
                          </w:r>
                        </w:p>
                        <w:p w14:paraId="0654E205" w14:textId="0332C290" w:rsidR="00451A6B" w:rsidRPr="00635BF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 xml:space="preserve">Tel: </w:t>
                          </w:r>
                          <w:r w:rsidR="007E6A10" w:rsidRPr="00635BF4">
                            <w:rPr>
                              <w:rFonts w:cs="ArialRoundedMTStd-Light"/>
                              <w:color w:val="000000"/>
                              <w:sz w:val="16"/>
                              <w:szCs w:val="16"/>
                            </w:rPr>
                            <w:t xml:space="preserve">+49 (0) </w:t>
                          </w:r>
                          <w:r w:rsidRPr="00635BF4">
                            <w:rPr>
                              <w:rFonts w:cs="ArialRoundedMTStd-Light"/>
                              <w:color w:val="000000"/>
                              <w:sz w:val="16"/>
                              <w:szCs w:val="16"/>
                            </w:rPr>
                            <w:t xml:space="preserve">261 96 37 57 </w:t>
                          </w:r>
                          <w:r w:rsidR="00050C99" w:rsidRPr="00635BF4">
                            <w:rPr>
                              <w:rFonts w:cs="ArialRoundedMTStd-Light"/>
                              <w:color w:val="000000"/>
                              <w:sz w:val="16"/>
                              <w:szCs w:val="16"/>
                            </w:rPr>
                            <w:t>1</w:t>
                          </w:r>
                          <w:r w:rsidR="00C42FE7">
                            <w:rPr>
                              <w:rFonts w:cs="ArialRoundedMTStd-Light"/>
                              <w:color w:val="000000"/>
                              <w:sz w:val="16"/>
                              <w:szCs w:val="16"/>
                            </w:rPr>
                            <w:t>8</w:t>
                          </w:r>
                          <w:r w:rsidR="002A236B">
                            <w:rPr>
                              <w:rFonts w:cs="ArialRoundedMTStd-Light"/>
                              <w:color w:val="000000"/>
                              <w:sz w:val="16"/>
                              <w:szCs w:val="16"/>
                            </w:rPr>
                            <w:t>0</w:t>
                          </w:r>
                        </w:p>
                        <w:p w14:paraId="3827BD28" w14:textId="293F1CDE" w:rsidR="00451A6B" w:rsidRPr="00635BF4" w:rsidRDefault="002A23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jboehm</w:t>
                          </w:r>
                          <w:r w:rsidR="00451A6B" w:rsidRPr="00635BF4">
                            <w:rPr>
                              <w:rFonts w:cs="ArialRoundedMTStd-Light"/>
                              <w:sz w:val="16"/>
                              <w:szCs w:val="16"/>
                            </w:rPr>
                            <w:t>@riba.eu</w:t>
                          </w:r>
                          <w:r w:rsidR="00451A6B" w:rsidRPr="00635BF4">
                            <w:rPr>
                              <w:rFonts w:cs="ArialRoundedMTStd-Light"/>
                              <w:color w:val="000000"/>
                              <w:sz w:val="16"/>
                              <w:szCs w:val="16"/>
                            </w:rPr>
                            <w:t xml:space="preserve"> </w:t>
                          </w:r>
                        </w:p>
                        <w:p w14:paraId="61829076" w14:textId="77777777" w:rsidR="00451A6B" w:rsidRPr="00635BF4" w:rsidRDefault="00451A6B" w:rsidP="00C1284A">
                          <w:pPr>
                            <w:pStyle w:val="Fuzeile"/>
                            <w:tabs>
                              <w:tab w:val="left" w:pos="5103"/>
                              <w:tab w:val="center" w:pos="7371"/>
                            </w:tabs>
                            <w:spacing w:after="0"/>
                            <w:rPr>
                              <w:rFonts w:cs="Arial"/>
                              <w:b/>
                              <w:kern w:val="16"/>
                              <w:sz w:val="16"/>
                              <w:szCs w:val="16"/>
                            </w:rPr>
                          </w:pPr>
                        </w:p>
                      </w:tc>
                    </w:tr>
                    <w:tr w:rsidR="00635BF4" w:rsidRPr="00050C99" w14:paraId="044B2706" w14:textId="77777777" w:rsidTr="00C1284A">
                      <w:tc>
                        <w:tcPr>
                          <w:tcW w:w="3969" w:type="dxa"/>
                        </w:tcPr>
                        <w:p w14:paraId="0EDBC471" w14:textId="77777777" w:rsidR="00635BF4" w:rsidRPr="003A46D0" w:rsidRDefault="00635BF4" w:rsidP="00602DDC">
                          <w:pPr>
                            <w:pStyle w:val="Pa2"/>
                            <w:spacing w:after="0" w:line="276" w:lineRule="auto"/>
                            <w:rPr>
                              <w:rStyle w:val="A2"/>
                              <w:rFonts w:ascii="Arial" w:hAnsi="Arial"/>
                              <w:b/>
                              <w:lang w:val="de-DE"/>
                            </w:rPr>
                          </w:pPr>
                        </w:p>
                      </w:tc>
                      <w:tc>
                        <w:tcPr>
                          <w:tcW w:w="3969" w:type="dxa"/>
                        </w:tcPr>
                        <w:p w14:paraId="200BEB36" w14:textId="77777777" w:rsidR="00635BF4" w:rsidRPr="00635BF4" w:rsidRDefault="00635BF4"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0EA00" w14:textId="77777777" w:rsidR="00D96D37" w:rsidRDefault="00D96D37" w:rsidP="00B230CF">
      <w:r>
        <w:separator/>
      </w:r>
    </w:p>
  </w:footnote>
  <w:footnote w:type="continuationSeparator" w:id="0">
    <w:p w14:paraId="0F631403" w14:textId="77777777" w:rsidR="00D96D37" w:rsidRDefault="00D96D37"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2B9A6D12"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0E0837">
      <w:rPr>
        <w:rFonts w:ascii="Arial" w:hAnsi="Arial" w:cs="Arial"/>
        <w:noProof/>
        <w:color w:val="595959" w:themeColor="text1" w:themeTint="A6"/>
        <w:sz w:val="32"/>
        <w:szCs w:val="32"/>
        <w:lang w:val="es-ES" w:eastAsia="es-ES"/>
      </w:rPr>
      <w:t>Pressemeldung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7539FC"/>
    <w:multiLevelType w:val="hybridMultilevel"/>
    <w:tmpl w:val="6618FE40"/>
    <w:lvl w:ilvl="0" w:tplc="B90CAB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831E88"/>
    <w:multiLevelType w:val="hybridMultilevel"/>
    <w:tmpl w:val="2BBE75BE"/>
    <w:lvl w:ilvl="0" w:tplc="E32A8574">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0014EE"/>
    <w:multiLevelType w:val="hybridMultilevel"/>
    <w:tmpl w:val="075E21D8"/>
    <w:lvl w:ilvl="0" w:tplc="DEF02EE6">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82891603">
    <w:abstractNumId w:val="10"/>
  </w:num>
  <w:num w:numId="2" w16cid:durableId="1407996445">
    <w:abstractNumId w:val="6"/>
  </w:num>
  <w:num w:numId="3" w16cid:durableId="1789272608">
    <w:abstractNumId w:val="1"/>
  </w:num>
  <w:num w:numId="4" w16cid:durableId="27725187">
    <w:abstractNumId w:val="7"/>
  </w:num>
  <w:num w:numId="5" w16cid:durableId="805660607">
    <w:abstractNumId w:val="11"/>
  </w:num>
  <w:num w:numId="6" w16cid:durableId="833841850">
    <w:abstractNumId w:val="13"/>
  </w:num>
  <w:num w:numId="7" w16cid:durableId="1034307839">
    <w:abstractNumId w:val="8"/>
  </w:num>
  <w:num w:numId="8" w16cid:durableId="1131360027">
    <w:abstractNumId w:val="14"/>
  </w:num>
  <w:num w:numId="9" w16cid:durableId="792097846">
    <w:abstractNumId w:val="0"/>
  </w:num>
  <w:num w:numId="10" w16cid:durableId="325522007">
    <w:abstractNumId w:val="2"/>
  </w:num>
  <w:num w:numId="11" w16cid:durableId="893783734">
    <w:abstractNumId w:val="2"/>
  </w:num>
  <w:num w:numId="12" w16cid:durableId="1172647220">
    <w:abstractNumId w:val="9"/>
  </w:num>
  <w:num w:numId="13" w16cid:durableId="1737316916">
    <w:abstractNumId w:val="12"/>
  </w:num>
  <w:num w:numId="14" w16cid:durableId="1136604531">
    <w:abstractNumId w:val="15"/>
  </w:num>
  <w:num w:numId="15" w16cid:durableId="418255372">
    <w:abstractNumId w:val="3"/>
  </w:num>
  <w:num w:numId="16" w16cid:durableId="74595307">
    <w:abstractNumId w:val="4"/>
  </w:num>
  <w:num w:numId="17" w16cid:durableId="11158326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activeWritingStyle w:appName="MSWord" w:lang="es-ES"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C6D"/>
    <w:rsid w:val="00012D6C"/>
    <w:rsid w:val="00021199"/>
    <w:rsid w:val="000229D0"/>
    <w:rsid w:val="00030101"/>
    <w:rsid w:val="0003502E"/>
    <w:rsid w:val="00036614"/>
    <w:rsid w:val="0003688C"/>
    <w:rsid w:val="00037E64"/>
    <w:rsid w:val="00050C99"/>
    <w:rsid w:val="00055891"/>
    <w:rsid w:val="000577E0"/>
    <w:rsid w:val="00066D5D"/>
    <w:rsid w:val="00073171"/>
    <w:rsid w:val="00075DD6"/>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D3470"/>
    <w:rsid w:val="000D5254"/>
    <w:rsid w:val="000E0837"/>
    <w:rsid w:val="000E6028"/>
    <w:rsid w:val="000F1799"/>
    <w:rsid w:val="000F505D"/>
    <w:rsid w:val="001034CF"/>
    <w:rsid w:val="001101DE"/>
    <w:rsid w:val="001118FB"/>
    <w:rsid w:val="00113ADF"/>
    <w:rsid w:val="00113EB6"/>
    <w:rsid w:val="0011658E"/>
    <w:rsid w:val="00120E16"/>
    <w:rsid w:val="00125C68"/>
    <w:rsid w:val="00132648"/>
    <w:rsid w:val="00133999"/>
    <w:rsid w:val="00134914"/>
    <w:rsid w:val="00134931"/>
    <w:rsid w:val="00136290"/>
    <w:rsid w:val="0013728B"/>
    <w:rsid w:val="00137B5D"/>
    <w:rsid w:val="00142AAF"/>
    <w:rsid w:val="001479C9"/>
    <w:rsid w:val="0015536A"/>
    <w:rsid w:val="00160FC0"/>
    <w:rsid w:val="0016208A"/>
    <w:rsid w:val="00162C31"/>
    <w:rsid w:val="0016405E"/>
    <w:rsid w:val="00164F36"/>
    <w:rsid w:val="00165522"/>
    <w:rsid w:val="001674EF"/>
    <w:rsid w:val="001728DD"/>
    <w:rsid w:val="001733EF"/>
    <w:rsid w:val="00190F34"/>
    <w:rsid w:val="001957D6"/>
    <w:rsid w:val="00195C3E"/>
    <w:rsid w:val="001A5DF3"/>
    <w:rsid w:val="001B2EF3"/>
    <w:rsid w:val="001C048F"/>
    <w:rsid w:val="001C1BFD"/>
    <w:rsid w:val="001D0E3A"/>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44802"/>
    <w:rsid w:val="002621F0"/>
    <w:rsid w:val="00263BB0"/>
    <w:rsid w:val="00272D28"/>
    <w:rsid w:val="00274B66"/>
    <w:rsid w:val="00274F5A"/>
    <w:rsid w:val="00277E4A"/>
    <w:rsid w:val="0028013A"/>
    <w:rsid w:val="0028414D"/>
    <w:rsid w:val="00291099"/>
    <w:rsid w:val="0029162E"/>
    <w:rsid w:val="00291902"/>
    <w:rsid w:val="00297AB0"/>
    <w:rsid w:val="002A236B"/>
    <w:rsid w:val="002A2A39"/>
    <w:rsid w:val="002A6673"/>
    <w:rsid w:val="002A7902"/>
    <w:rsid w:val="002C3A1E"/>
    <w:rsid w:val="002C6C9C"/>
    <w:rsid w:val="002D5DBE"/>
    <w:rsid w:val="002D65CB"/>
    <w:rsid w:val="002E1C68"/>
    <w:rsid w:val="002E5F2D"/>
    <w:rsid w:val="002F07DD"/>
    <w:rsid w:val="002F1570"/>
    <w:rsid w:val="002F1EE4"/>
    <w:rsid w:val="00302EB7"/>
    <w:rsid w:val="003041B8"/>
    <w:rsid w:val="003060E2"/>
    <w:rsid w:val="00307659"/>
    <w:rsid w:val="003136AF"/>
    <w:rsid w:val="0031411F"/>
    <w:rsid w:val="00314FC4"/>
    <w:rsid w:val="00316999"/>
    <w:rsid w:val="00332358"/>
    <w:rsid w:val="0033261C"/>
    <w:rsid w:val="00336497"/>
    <w:rsid w:val="003372E2"/>
    <w:rsid w:val="003379F4"/>
    <w:rsid w:val="0034734B"/>
    <w:rsid w:val="00350ED7"/>
    <w:rsid w:val="00351F8D"/>
    <w:rsid w:val="003539C6"/>
    <w:rsid w:val="00356384"/>
    <w:rsid w:val="003605D5"/>
    <w:rsid w:val="0036398D"/>
    <w:rsid w:val="0036572A"/>
    <w:rsid w:val="00374C33"/>
    <w:rsid w:val="00376BB4"/>
    <w:rsid w:val="0038552E"/>
    <w:rsid w:val="00396339"/>
    <w:rsid w:val="003A39B1"/>
    <w:rsid w:val="003A76AF"/>
    <w:rsid w:val="003B1387"/>
    <w:rsid w:val="003B54DB"/>
    <w:rsid w:val="003C4C3F"/>
    <w:rsid w:val="003C4D78"/>
    <w:rsid w:val="003C68D0"/>
    <w:rsid w:val="003E45B6"/>
    <w:rsid w:val="003E7D78"/>
    <w:rsid w:val="003F351D"/>
    <w:rsid w:val="003F52B6"/>
    <w:rsid w:val="00400557"/>
    <w:rsid w:val="00407BD6"/>
    <w:rsid w:val="004110DE"/>
    <w:rsid w:val="00411135"/>
    <w:rsid w:val="00413C3B"/>
    <w:rsid w:val="00413D71"/>
    <w:rsid w:val="004146BC"/>
    <w:rsid w:val="004218DF"/>
    <w:rsid w:val="00424093"/>
    <w:rsid w:val="00424ECC"/>
    <w:rsid w:val="004322A5"/>
    <w:rsid w:val="00434D96"/>
    <w:rsid w:val="00441F85"/>
    <w:rsid w:val="00451365"/>
    <w:rsid w:val="00451A6B"/>
    <w:rsid w:val="0045300B"/>
    <w:rsid w:val="00453504"/>
    <w:rsid w:val="00460702"/>
    <w:rsid w:val="0046283C"/>
    <w:rsid w:val="00462A9C"/>
    <w:rsid w:val="00464D2F"/>
    <w:rsid w:val="0046607D"/>
    <w:rsid w:val="004734E0"/>
    <w:rsid w:val="0047652D"/>
    <w:rsid w:val="00490852"/>
    <w:rsid w:val="004927E4"/>
    <w:rsid w:val="00493E4E"/>
    <w:rsid w:val="00495A72"/>
    <w:rsid w:val="004972CA"/>
    <w:rsid w:val="00497B9A"/>
    <w:rsid w:val="004A790B"/>
    <w:rsid w:val="004B35F7"/>
    <w:rsid w:val="004B749D"/>
    <w:rsid w:val="004C050A"/>
    <w:rsid w:val="004C7CD9"/>
    <w:rsid w:val="004D1490"/>
    <w:rsid w:val="004D41B1"/>
    <w:rsid w:val="004E20D6"/>
    <w:rsid w:val="004E32FB"/>
    <w:rsid w:val="004E3B4B"/>
    <w:rsid w:val="004F1AE7"/>
    <w:rsid w:val="004F4B69"/>
    <w:rsid w:val="004F720C"/>
    <w:rsid w:val="00501D81"/>
    <w:rsid w:val="00506C46"/>
    <w:rsid w:val="00511AF8"/>
    <w:rsid w:val="00512B01"/>
    <w:rsid w:val="00513C2A"/>
    <w:rsid w:val="005265EE"/>
    <w:rsid w:val="00540658"/>
    <w:rsid w:val="00543D9A"/>
    <w:rsid w:val="00545E7C"/>
    <w:rsid w:val="00547BB7"/>
    <w:rsid w:val="00547C1D"/>
    <w:rsid w:val="005558C5"/>
    <w:rsid w:val="00562DE2"/>
    <w:rsid w:val="0056316A"/>
    <w:rsid w:val="005635B7"/>
    <w:rsid w:val="005722E6"/>
    <w:rsid w:val="00573D76"/>
    <w:rsid w:val="00584F11"/>
    <w:rsid w:val="00590F7B"/>
    <w:rsid w:val="00591315"/>
    <w:rsid w:val="00592797"/>
    <w:rsid w:val="00593477"/>
    <w:rsid w:val="00593A58"/>
    <w:rsid w:val="00597782"/>
    <w:rsid w:val="005A3F40"/>
    <w:rsid w:val="005A4CE1"/>
    <w:rsid w:val="005A6A35"/>
    <w:rsid w:val="005A7F8D"/>
    <w:rsid w:val="005B0100"/>
    <w:rsid w:val="005B7B3A"/>
    <w:rsid w:val="005C45D9"/>
    <w:rsid w:val="005C48E4"/>
    <w:rsid w:val="005C6677"/>
    <w:rsid w:val="005D0236"/>
    <w:rsid w:val="005D5C75"/>
    <w:rsid w:val="005E38E4"/>
    <w:rsid w:val="005E5921"/>
    <w:rsid w:val="005F0F98"/>
    <w:rsid w:val="005F1D71"/>
    <w:rsid w:val="005F2DF7"/>
    <w:rsid w:val="0060117D"/>
    <w:rsid w:val="00602DDC"/>
    <w:rsid w:val="006106AF"/>
    <w:rsid w:val="0061663E"/>
    <w:rsid w:val="006173B1"/>
    <w:rsid w:val="00635BF4"/>
    <w:rsid w:val="00641A45"/>
    <w:rsid w:val="00641A66"/>
    <w:rsid w:val="006443D7"/>
    <w:rsid w:val="006510C3"/>
    <w:rsid w:val="0065504D"/>
    <w:rsid w:val="006555CD"/>
    <w:rsid w:val="00660CEA"/>
    <w:rsid w:val="00673753"/>
    <w:rsid w:val="00692FA0"/>
    <w:rsid w:val="0069650D"/>
    <w:rsid w:val="006968A3"/>
    <w:rsid w:val="006A6AF8"/>
    <w:rsid w:val="006B23F4"/>
    <w:rsid w:val="006B5EC4"/>
    <w:rsid w:val="006B7D9F"/>
    <w:rsid w:val="006C09DE"/>
    <w:rsid w:val="006C71FB"/>
    <w:rsid w:val="006D052D"/>
    <w:rsid w:val="006D2996"/>
    <w:rsid w:val="006D5273"/>
    <w:rsid w:val="006D74BE"/>
    <w:rsid w:val="006E506F"/>
    <w:rsid w:val="006F1082"/>
    <w:rsid w:val="006F1416"/>
    <w:rsid w:val="007010EF"/>
    <w:rsid w:val="007075C5"/>
    <w:rsid w:val="007078C3"/>
    <w:rsid w:val="0071209A"/>
    <w:rsid w:val="0071598B"/>
    <w:rsid w:val="00716C00"/>
    <w:rsid w:val="00721929"/>
    <w:rsid w:val="00722952"/>
    <w:rsid w:val="00723E67"/>
    <w:rsid w:val="0072459B"/>
    <w:rsid w:val="00725834"/>
    <w:rsid w:val="0072704B"/>
    <w:rsid w:val="007329C6"/>
    <w:rsid w:val="00734D43"/>
    <w:rsid w:val="00734D48"/>
    <w:rsid w:val="00736A4A"/>
    <w:rsid w:val="00737DE8"/>
    <w:rsid w:val="0074330C"/>
    <w:rsid w:val="0074378E"/>
    <w:rsid w:val="00746783"/>
    <w:rsid w:val="00747886"/>
    <w:rsid w:val="0075079E"/>
    <w:rsid w:val="00752DEF"/>
    <w:rsid w:val="00754584"/>
    <w:rsid w:val="0075635B"/>
    <w:rsid w:val="007578B3"/>
    <w:rsid w:val="007753E2"/>
    <w:rsid w:val="00786EB7"/>
    <w:rsid w:val="007A080D"/>
    <w:rsid w:val="007A585B"/>
    <w:rsid w:val="007B0AAE"/>
    <w:rsid w:val="007B4F0C"/>
    <w:rsid w:val="007C1C63"/>
    <w:rsid w:val="007C369D"/>
    <w:rsid w:val="007D2D5E"/>
    <w:rsid w:val="007E375B"/>
    <w:rsid w:val="007E60C6"/>
    <w:rsid w:val="007E64EB"/>
    <w:rsid w:val="007E6A10"/>
    <w:rsid w:val="007E77FD"/>
    <w:rsid w:val="007F0C9B"/>
    <w:rsid w:val="007F131F"/>
    <w:rsid w:val="007F6C16"/>
    <w:rsid w:val="00800336"/>
    <w:rsid w:val="0082052D"/>
    <w:rsid w:val="00820B2C"/>
    <w:rsid w:val="00831A23"/>
    <w:rsid w:val="008322E1"/>
    <w:rsid w:val="00833460"/>
    <w:rsid w:val="008343D6"/>
    <w:rsid w:val="00835856"/>
    <w:rsid w:val="008369F8"/>
    <w:rsid w:val="00841099"/>
    <w:rsid w:val="0085081F"/>
    <w:rsid w:val="008528F0"/>
    <w:rsid w:val="0085324B"/>
    <w:rsid w:val="008641E4"/>
    <w:rsid w:val="00867F23"/>
    <w:rsid w:val="00871576"/>
    <w:rsid w:val="00877EB0"/>
    <w:rsid w:val="0088144F"/>
    <w:rsid w:val="00883201"/>
    <w:rsid w:val="0088427C"/>
    <w:rsid w:val="00886348"/>
    <w:rsid w:val="008A467E"/>
    <w:rsid w:val="008D0B24"/>
    <w:rsid w:val="008D3E97"/>
    <w:rsid w:val="008D3EE1"/>
    <w:rsid w:val="008D499C"/>
    <w:rsid w:val="008D4E78"/>
    <w:rsid w:val="008D62AB"/>
    <w:rsid w:val="008D7E62"/>
    <w:rsid w:val="008E676D"/>
    <w:rsid w:val="008E7396"/>
    <w:rsid w:val="008F089A"/>
    <w:rsid w:val="008F0B45"/>
    <w:rsid w:val="008F0DBF"/>
    <w:rsid w:val="008F3650"/>
    <w:rsid w:val="008F3933"/>
    <w:rsid w:val="00902EB0"/>
    <w:rsid w:val="0090416C"/>
    <w:rsid w:val="009126D9"/>
    <w:rsid w:val="0091712B"/>
    <w:rsid w:val="00922396"/>
    <w:rsid w:val="00932C7C"/>
    <w:rsid w:val="009347B8"/>
    <w:rsid w:val="00935D7E"/>
    <w:rsid w:val="00936B22"/>
    <w:rsid w:val="00937E32"/>
    <w:rsid w:val="009418C3"/>
    <w:rsid w:val="00953A85"/>
    <w:rsid w:val="0095469B"/>
    <w:rsid w:val="00955B56"/>
    <w:rsid w:val="00963B3B"/>
    <w:rsid w:val="00967223"/>
    <w:rsid w:val="00970815"/>
    <w:rsid w:val="00971775"/>
    <w:rsid w:val="00973043"/>
    <w:rsid w:val="0098336A"/>
    <w:rsid w:val="00983CA8"/>
    <w:rsid w:val="00996ADA"/>
    <w:rsid w:val="009A0E8F"/>
    <w:rsid w:val="009A31D9"/>
    <w:rsid w:val="009A3321"/>
    <w:rsid w:val="009A3F42"/>
    <w:rsid w:val="009A4778"/>
    <w:rsid w:val="009A712F"/>
    <w:rsid w:val="009B1976"/>
    <w:rsid w:val="009B213C"/>
    <w:rsid w:val="009C0724"/>
    <w:rsid w:val="009D4881"/>
    <w:rsid w:val="009E01CD"/>
    <w:rsid w:val="009E65E0"/>
    <w:rsid w:val="009E6B19"/>
    <w:rsid w:val="009F0FC6"/>
    <w:rsid w:val="009F2F76"/>
    <w:rsid w:val="009F5ED0"/>
    <w:rsid w:val="00A03BEA"/>
    <w:rsid w:val="00A051BD"/>
    <w:rsid w:val="00A05B18"/>
    <w:rsid w:val="00A066E8"/>
    <w:rsid w:val="00A0707D"/>
    <w:rsid w:val="00A07A63"/>
    <w:rsid w:val="00A113EA"/>
    <w:rsid w:val="00A17305"/>
    <w:rsid w:val="00A20FB5"/>
    <w:rsid w:val="00A2153D"/>
    <w:rsid w:val="00A22C9E"/>
    <w:rsid w:val="00A267DF"/>
    <w:rsid w:val="00A274BA"/>
    <w:rsid w:val="00A3009C"/>
    <w:rsid w:val="00A363F6"/>
    <w:rsid w:val="00A42EAE"/>
    <w:rsid w:val="00A45DD2"/>
    <w:rsid w:val="00A45EE0"/>
    <w:rsid w:val="00A468C0"/>
    <w:rsid w:val="00A50C8A"/>
    <w:rsid w:val="00A522B4"/>
    <w:rsid w:val="00A536BE"/>
    <w:rsid w:val="00A53CE6"/>
    <w:rsid w:val="00A60185"/>
    <w:rsid w:val="00A65845"/>
    <w:rsid w:val="00A65871"/>
    <w:rsid w:val="00A65C6F"/>
    <w:rsid w:val="00A754DA"/>
    <w:rsid w:val="00A75EFF"/>
    <w:rsid w:val="00A808FC"/>
    <w:rsid w:val="00A8245F"/>
    <w:rsid w:val="00A923F4"/>
    <w:rsid w:val="00A96A3D"/>
    <w:rsid w:val="00AB2F11"/>
    <w:rsid w:val="00AB3B8D"/>
    <w:rsid w:val="00AB5A01"/>
    <w:rsid w:val="00AB5A4F"/>
    <w:rsid w:val="00AC0B6A"/>
    <w:rsid w:val="00AC0CC4"/>
    <w:rsid w:val="00AC3592"/>
    <w:rsid w:val="00AC46BB"/>
    <w:rsid w:val="00AC608A"/>
    <w:rsid w:val="00AC63BA"/>
    <w:rsid w:val="00AD017D"/>
    <w:rsid w:val="00AD40CC"/>
    <w:rsid w:val="00AD51CD"/>
    <w:rsid w:val="00AD7895"/>
    <w:rsid w:val="00AE27D4"/>
    <w:rsid w:val="00AE533A"/>
    <w:rsid w:val="00AE6F3D"/>
    <w:rsid w:val="00AE73C0"/>
    <w:rsid w:val="00AF0388"/>
    <w:rsid w:val="00AF3788"/>
    <w:rsid w:val="00B05C73"/>
    <w:rsid w:val="00B0728A"/>
    <w:rsid w:val="00B15F61"/>
    <w:rsid w:val="00B230CF"/>
    <w:rsid w:val="00B27090"/>
    <w:rsid w:val="00B27BBF"/>
    <w:rsid w:val="00B36EEF"/>
    <w:rsid w:val="00B37D90"/>
    <w:rsid w:val="00B5386E"/>
    <w:rsid w:val="00B555AD"/>
    <w:rsid w:val="00B6028B"/>
    <w:rsid w:val="00B6116F"/>
    <w:rsid w:val="00B64E78"/>
    <w:rsid w:val="00B74FCC"/>
    <w:rsid w:val="00B75C90"/>
    <w:rsid w:val="00B7638A"/>
    <w:rsid w:val="00B85C0E"/>
    <w:rsid w:val="00B87587"/>
    <w:rsid w:val="00B93E9A"/>
    <w:rsid w:val="00B94698"/>
    <w:rsid w:val="00B96BEA"/>
    <w:rsid w:val="00BA1013"/>
    <w:rsid w:val="00BA2FE3"/>
    <w:rsid w:val="00BA67A0"/>
    <w:rsid w:val="00BB3A4D"/>
    <w:rsid w:val="00BC13E3"/>
    <w:rsid w:val="00BC1CA4"/>
    <w:rsid w:val="00BC4061"/>
    <w:rsid w:val="00BC72A7"/>
    <w:rsid w:val="00BD0B53"/>
    <w:rsid w:val="00BD4D68"/>
    <w:rsid w:val="00BD6D7D"/>
    <w:rsid w:val="00BD74D3"/>
    <w:rsid w:val="00BD75FC"/>
    <w:rsid w:val="00BE03F1"/>
    <w:rsid w:val="00BE29AB"/>
    <w:rsid w:val="00BE6D56"/>
    <w:rsid w:val="00BF0FAF"/>
    <w:rsid w:val="00BF11A5"/>
    <w:rsid w:val="00BF50ED"/>
    <w:rsid w:val="00BF5807"/>
    <w:rsid w:val="00C00ECA"/>
    <w:rsid w:val="00C02C51"/>
    <w:rsid w:val="00C07EBF"/>
    <w:rsid w:val="00C12038"/>
    <w:rsid w:val="00C1284A"/>
    <w:rsid w:val="00C17A3F"/>
    <w:rsid w:val="00C17EA8"/>
    <w:rsid w:val="00C26BEA"/>
    <w:rsid w:val="00C36135"/>
    <w:rsid w:val="00C40434"/>
    <w:rsid w:val="00C417D9"/>
    <w:rsid w:val="00C42FE7"/>
    <w:rsid w:val="00C436A1"/>
    <w:rsid w:val="00C466E7"/>
    <w:rsid w:val="00C47247"/>
    <w:rsid w:val="00C548DF"/>
    <w:rsid w:val="00C54A07"/>
    <w:rsid w:val="00C65FDA"/>
    <w:rsid w:val="00C67A51"/>
    <w:rsid w:val="00C7618D"/>
    <w:rsid w:val="00C8019A"/>
    <w:rsid w:val="00C95233"/>
    <w:rsid w:val="00C96C08"/>
    <w:rsid w:val="00CB2F30"/>
    <w:rsid w:val="00CB2FE1"/>
    <w:rsid w:val="00CB5B1F"/>
    <w:rsid w:val="00CC348A"/>
    <w:rsid w:val="00CC43DA"/>
    <w:rsid w:val="00CD70F8"/>
    <w:rsid w:val="00CE3460"/>
    <w:rsid w:val="00CE582E"/>
    <w:rsid w:val="00CF2581"/>
    <w:rsid w:val="00CF33C8"/>
    <w:rsid w:val="00CF345E"/>
    <w:rsid w:val="00CF6C74"/>
    <w:rsid w:val="00CF6F52"/>
    <w:rsid w:val="00CF7D01"/>
    <w:rsid w:val="00CF7FCF"/>
    <w:rsid w:val="00D00BED"/>
    <w:rsid w:val="00D03ACB"/>
    <w:rsid w:val="00D03C9E"/>
    <w:rsid w:val="00D05BC4"/>
    <w:rsid w:val="00D0688E"/>
    <w:rsid w:val="00D155ED"/>
    <w:rsid w:val="00D15698"/>
    <w:rsid w:val="00D15B38"/>
    <w:rsid w:val="00D24861"/>
    <w:rsid w:val="00D26D67"/>
    <w:rsid w:val="00D26FC1"/>
    <w:rsid w:val="00D273E3"/>
    <w:rsid w:val="00D30149"/>
    <w:rsid w:val="00D301DD"/>
    <w:rsid w:val="00D309A2"/>
    <w:rsid w:val="00D34AB6"/>
    <w:rsid w:val="00D34CC8"/>
    <w:rsid w:val="00D3726D"/>
    <w:rsid w:val="00D4003A"/>
    <w:rsid w:val="00D45603"/>
    <w:rsid w:val="00D47B2E"/>
    <w:rsid w:val="00D57EEC"/>
    <w:rsid w:val="00D7173B"/>
    <w:rsid w:val="00D718A1"/>
    <w:rsid w:val="00D75776"/>
    <w:rsid w:val="00D805C1"/>
    <w:rsid w:val="00D8130E"/>
    <w:rsid w:val="00D90848"/>
    <w:rsid w:val="00D95E3E"/>
    <w:rsid w:val="00D96D37"/>
    <w:rsid w:val="00DA175D"/>
    <w:rsid w:val="00DA1E73"/>
    <w:rsid w:val="00DA4560"/>
    <w:rsid w:val="00DA7942"/>
    <w:rsid w:val="00DB41AA"/>
    <w:rsid w:val="00DB4E69"/>
    <w:rsid w:val="00DB6171"/>
    <w:rsid w:val="00DB6E06"/>
    <w:rsid w:val="00DB7D03"/>
    <w:rsid w:val="00DC7630"/>
    <w:rsid w:val="00DD0CDC"/>
    <w:rsid w:val="00DD1778"/>
    <w:rsid w:val="00DD4EBB"/>
    <w:rsid w:val="00DE011A"/>
    <w:rsid w:val="00DE5C96"/>
    <w:rsid w:val="00DF328D"/>
    <w:rsid w:val="00DF4C56"/>
    <w:rsid w:val="00DF56D7"/>
    <w:rsid w:val="00E025A0"/>
    <w:rsid w:val="00E04DFF"/>
    <w:rsid w:val="00E073E7"/>
    <w:rsid w:val="00E13E41"/>
    <w:rsid w:val="00E15C43"/>
    <w:rsid w:val="00E163C0"/>
    <w:rsid w:val="00E17DA0"/>
    <w:rsid w:val="00E226CF"/>
    <w:rsid w:val="00E268D5"/>
    <w:rsid w:val="00E269FC"/>
    <w:rsid w:val="00E2723E"/>
    <w:rsid w:val="00E403B6"/>
    <w:rsid w:val="00E406C7"/>
    <w:rsid w:val="00E4318A"/>
    <w:rsid w:val="00E43D52"/>
    <w:rsid w:val="00E46B9F"/>
    <w:rsid w:val="00E47021"/>
    <w:rsid w:val="00E52880"/>
    <w:rsid w:val="00E52F9C"/>
    <w:rsid w:val="00E5461A"/>
    <w:rsid w:val="00E617E9"/>
    <w:rsid w:val="00E64318"/>
    <w:rsid w:val="00E7640D"/>
    <w:rsid w:val="00E76ACC"/>
    <w:rsid w:val="00E8326D"/>
    <w:rsid w:val="00E92673"/>
    <w:rsid w:val="00E92F9D"/>
    <w:rsid w:val="00EA5B86"/>
    <w:rsid w:val="00EB126E"/>
    <w:rsid w:val="00EB1F70"/>
    <w:rsid w:val="00EC30F1"/>
    <w:rsid w:val="00EC3290"/>
    <w:rsid w:val="00ED5876"/>
    <w:rsid w:val="00EE759E"/>
    <w:rsid w:val="00EF00F1"/>
    <w:rsid w:val="00EF0211"/>
    <w:rsid w:val="00EF02BA"/>
    <w:rsid w:val="00EF195D"/>
    <w:rsid w:val="00EF49C4"/>
    <w:rsid w:val="00F06E3D"/>
    <w:rsid w:val="00F07548"/>
    <w:rsid w:val="00F12921"/>
    <w:rsid w:val="00F17BE6"/>
    <w:rsid w:val="00F23FB0"/>
    <w:rsid w:val="00F24D20"/>
    <w:rsid w:val="00F252F2"/>
    <w:rsid w:val="00F26869"/>
    <w:rsid w:val="00F40AE2"/>
    <w:rsid w:val="00F46E2C"/>
    <w:rsid w:val="00F54379"/>
    <w:rsid w:val="00F5749B"/>
    <w:rsid w:val="00F61A0A"/>
    <w:rsid w:val="00F63BC2"/>
    <w:rsid w:val="00F641D4"/>
    <w:rsid w:val="00F90D2F"/>
    <w:rsid w:val="00F940B1"/>
    <w:rsid w:val="00FA07B9"/>
    <w:rsid w:val="00FA1E26"/>
    <w:rsid w:val="00FB0FA2"/>
    <w:rsid w:val="00FB3103"/>
    <w:rsid w:val="00FC1BB0"/>
    <w:rsid w:val="00FC3972"/>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786EB7"/>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46607D"/>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786EB7"/>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46607D"/>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937E32"/>
    <w:pPr>
      <w:keepNext/>
      <w:widowControl w:val="0"/>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 w:type="character" w:styleId="BesuchterLink">
    <w:name w:val="FollowedHyperlink"/>
    <w:basedOn w:val="Absatz-Standardschriftart"/>
    <w:uiPriority w:val="99"/>
    <w:semiHidden/>
    <w:unhideWhenUsed/>
    <w:rsid w:val="00C120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21193284">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about-us/sustainability/" TargetMode="External"/><Relationship Id="rId13" Type="http://schemas.openxmlformats.org/officeDocument/2006/relationships/hyperlink" Target="https://www.se.com/de/de/work/campaign/life-is-on/life-is-on.jsp" TargetMode="External"/><Relationship Id="rId18" Type="http://schemas.openxmlformats.org/officeDocument/2006/relationships/hyperlink" Target="https://www.linkedin.com/company/schneider-electric"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se.com/de"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acebook.com/SchneiderElectricDE" TargetMode="External"/><Relationship Id="rId20" Type="http://schemas.openxmlformats.org/officeDocument/2006/relationships/hyperlink" Target="https://www.youtube.com/channel/UCVPf33n1Mr9gQL9clrxj2fQ/featur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om/ww/en/about-us/investor-relations/investment/esg.jsp"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cdp.net/en/companies/companies-scores"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spglobal.com/esg/csa/?utm_medium=search&amp;utm_source=google&amp;utm_campaign=ESGEIssuers&amp;utm_term=undefined&amp;utm_content=undefined&amp;gclid=Cj0KCQjwsrWZBhC4ARIsAGGUJurzBmkBDYVX2MLNl2MI2TM0Z7I5ymDc5CjbFBH6m9UppIwVwUcgqG4aAh7vEALw_wcB" TargetMode="External"/><Relationship Id="rId14" Type="http://schemas.openxmlformats.org/officeDocument/2006/relationships/hyperlink" Target="https://twitter.com/SchneiderElecDE" TargetMode="External"/><Relationship Id="rId22" Type="http://schemas.openxmlformats.org/officeDocument/2006/relationships/hyperlink" Target="https://www.se.com/de/de/about-us/sustainability/"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5488</Characters>
  <Application>Microsoft Office Word</Application>
  <DocSecurity>0</DocSecurity>
  <Lines>77</Lines>
  <Paragraphs>17</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Martin Barde</cp:lastModifiedBy>
  <cp:revision>2</cp:revision>
  <cp:lastPrinted>2016-10-13T18:30:00Z</cp:lastPrinted>
  <dcterms:created xsi:type="dcterms:W3CDTF">2022-12-13T14:17:00Z</dcterms:created>
  <dcterms:modified xsi:type="dcterms:W3CDTF">2022-12-13T14:17:00Z</dcterms:modified>
</cp:coreProperties>
</file>