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EAE6DA" w14:textId="3AE32758" w:rsidR="00D02DF9" w:rsidRPr="00197EF4" w:rsidRDefault="00EB37FE" w:rsidP="00243287">
      <w:pPr>
        <w:pStyle w:val="StandardWeb"/>
        <w:shd w:val="clear" w:color="auto" w:fill="FFFFFF"/>
        <w:tabs>
          <w:tab w:val="left" w:pos="6096"/>
        </w:tabs>
        <w:spacing w:before="0" w:beforeAutospacing="0" w:after="315" w:afterAutospacing="0"/>
        <w:rPr>
          <w:rFonts w:ascii="Verdana" w:hAnsi="Verdana" w:cs="Arial"/>
          <w:b/>
          <w:bCs/>
          <w:color w:val="595959" w:themeColor="text1" w:themeTint="A6"/>
          <w:sz w:val="28"/>
          <w:szCs w:val="28"/>
        </w:rPr>
      </w:pPr>
      <w:r>
        <w:rPr>
          <w:rFonts w:ascii="Verdana" w:hAnsi="Verdana" w:cs="Arial"/>
          <w:b/>
          <w:bCs/>
          <w:color w:val="595959" w:themeColor="text1" w:themeTint="A6"/>
          <w:sz w:val="28"/>
          <w:szCs w:val="28"/>
        </w:rPr>
        <w:t xml:space="preserve">ATU Flottenlösungen besetzt Vertriebsspitze neu </w:t>
      </w:r>
    </w:p>
    <w:p w14:paraId="2932882C" w14:textId="6AEAA928" w:rsidR="004715D0" w:rsidRPr="008F77E3" w:rsidRDefault="009214EC" w:rsidP="00243287">
      <w:pPr>
        <w:pStyle w:val="StandardWeb"/>
        <w:shd w:val="clear" w:color="auto" w:fill="FFFFFF"/>
        <w:spacing w:before="0" w:beforeAutospacing="0" w:after="0" w:afterAutospacing="0"/>
        <w:rPr>
          <w:rFonts w:ascii="Verdana" w:hAnsi="Verdana" w:cs="Arial"/>
          <w:i/>
          <w:iCs/>
          <w:color w:val="595959" w:themeColor="text1" w:themeTint="A6"/>
        </w:rPr>
      </w:pPr>
      <w:r>
        <w:rPr>
          <w:rFonts w:ascii="Verdana" w:hAnsi="Verdana" w:cs="Arial"/>
          <w:b/>
          <w:bCs/>
          <w:color w:val="595959" w:themeColor="text1" w:themeTint="A6"/>
        </w:rPr>
        <w:t>Jens Eigner</w:t>
      </w:r>
      <w:r w:rsidR="00323F80" w:rsidRPr="00323F80">
        <w:rPr>
          <w:rFonts w:ascii="Verdana" w:hAnsi="Verdana" w:cs="Arial"/>
          <w:b/>
          <w:bCs/>
          <w:color w:val="595959" w:themeColor="text1" w:themeTint="A6"/>
        </w:rPr>
        <w:t xml:space="preserve"> </w:t>
      </w:r>
      <w:r w:rsidR="00EB37FE">
        <w:rPr>
          <w:rFonts w:ascii="Verdana" w:hAnsi="Verdana" w:cs="Arial"/>
          <w:b/>
          <w:bCs/>
          <w:color w:val="595959" w:themeColor="text1" w:themeTint="A6"/>
        </w:rPr>
        <w:t>übernimmt die Leitung des B2B-Vertriebs</w:t>
      </w:r>
    </w:p>
    <w:p w14:paraId="174C8774" w14:textId="731343B7" w:rsidR="00752ADE" w:rsidRPr="00197EF4" w:rsidRDefault="00F6146B" w:rsidP="00243287">
      <w:pPr>
        <w:pStyle w:val="StandardWeb"/>
        <w:shd w:val="clear" w:color="auto" w:fill="FFFFFF"/>
        <w:spacing w:after="0"/>
        <w:rPr>
          <w:rFonts w:ascii="Verdana" w:hAnsi="Verdana" w:cs="Arial"/>
          <w:i/>
          <w:iCs/>
          <w:color w:val="595959" w:themeColor="text1" w:themeTint="A6"/>
          <w:sz w:val="22"/>
          <w:szCs w:val="22"/>
        </w:rPr>
      </w:pPr>
      <w:r>
        <w:rPr>
          <w:rFonts w:ascii="Verdana" w:hAnsi="Verdana" w:cs="Arial"/>
          <w:i/>
          <w:iCs/>
          <w:color w:val="595959" w:themeColor="text1" w:themeTint="A6"/>
          <w:sz w:val="22"/>
          <w:szCs w:val="22"/>
        </w:rPr>
        <w:t xml:space="preserve">Seit 25 Jahren ist </w:t>
      </w:r>
      <w:r w:rsidR="00EB37FE">
        <w:rPr>
          <w:rFonts w:ascii="Verdana" w:hAnsi="Verdana" w:cs="Arial"/>
          <w:i/>
          <w:iCs/>
          <w:color w:val="595959" w:themeColor="text1" w:themeTint="A6"/>
          <w:sz w:val="22"/>
          <w:szCs w:val="22"/>
        </w:rPr>
        <w:t>Jens Eigner</w:t>
      </w:r>
      <w:r>
        <w:rPr>
          <w:rFonts w:ascii="Verdana" w:hAnsi="Verdana" w:cs="Arial"/>
          <w:i/>
          <w:iCs/>
          <w:color w:val="595959" w:themeColor="text1" w:themeTint="A6"/>
          <w:sz w:val="22"/>
          <w:szCs w:val="22"/>
        </w:rPr>
        <w:t xml:space="preserve"> für ATU tätig</w:t>
      </w:r>
      <w:r w:rsidR="00AF34F6">
        <w:rPr>
          <w:rFonts w:ascii="Verdana" w:hAnsi="Verdana" w:cs="Arial"/>
          <w:i/>
          <w:iCs/>
          <w:color w:val="595959" w:themeColor="text1" w:themeTint="A6"/>
          <w:sz w:val="22"/>
          <w:szCs w:val="22"/>
        </w:rPr>
        <w:t xml:space="preserve">. </w:t>
      </w:r>
      <w:r w:rsidR="00406A63">
        <w:rPr>
          <w:rFonts w:ascii="Verdana" w:hAnsi="Verdana" w:cs="Arial"/>
          <w:i/>
          <w:iCs/>
          <w:color w:val="595959" w:themeColor="text1" w:themeTint="A6"/>
          <w:sz w:val="22"/>
          <w:szCs w:val="22"/>
        </w:rPr>
        <w:t xml:space="preserve">Mit seiner </w:t>
      </w:r>
      <w:r w:rsidR="008862D3">
        <w:rPr>
          <w:rFonts w:ascii="Verdana" w:hAnsi="Verdana" w:cs="Arial"/>
          <w:i/>
          <w:iCs/>
          <w:color w:val="595959" w:themeColor="text1" w:themeTint="A6"/>
          <w:sz w:val="22"/>
          <w:szCs w:val="22"/>
        </w:rPr>
        <w:t>umfassenden</w:t>
      </w:r>
      <w:r w:rsidR="00406A63">
        <w:rPr>
          <w:rFonts w:ascii="Verdana" w:hAnsi="Verdana" w:cs="Arial"/>
          <w:i/>
          <w:iCs/>
          <w:color w:val="595959" w:themeColor="text1" w:themeTint="A6"/>
          <w:sz w:val="22"/>
          <w:szCs w:val="22"/>
        </w:rPr>
        <w:t xml:space="preserve"> Expertise wird</w:t>
      </w:r>
      <w:r w:rsidR="008862D3">
        <w:rPr>
          <w:rFonts w:ascii="Verdana" w:hAnsi="Verdana" w:cs="Arial"/>
          <w:i/>
          <w:iCs/>
          <w:color w:val="595959" w:themeColor="text1" w:themeTint="A6"/>
          <w:sz w:val="22"/>
          <w:szCs w:val="22"/>
        </w:rPr>
        <w:t xml:space="preserve"> er</w:t>
      </w:r>
      <w:r w:rsidR="00406A63" w:rsidRPr="00406A63">
        <w:rPr>
          <w:rFonts w:ascii="Verdana" w:hAnsi="Verdana" w:cs="Arial"/>
          <w:i/>
          <w:iCs/>
          <w:color w:val="595959" w:themeColor="text1" w:themeTint="A6"/>
          <w:sz w:val="22"/>
          <w:szCs w:val="22"/>
        </w:rPr>
        <w:t xml:space="preserve"> </w:t>
      </w:r>
      <w:r w:rsidR="00406A63">
        <w:rPr>
          <w:rFonts w:ascii="Verdana" w:hAnsi="Verdana" w:cs="Arial"/>
          <w:i/>
          <w:iCs/>
          <w:color w:val="595959" w:themeColor="text1" w:themeTint="A6"/>
          <w:sz w:val="22"/>
          <w:szCs w:val="22"/>
        </w:rPr>
        <w:t>als</w:t>
      </w:r>
      <w:r w:rsidR="008862D3">
        <w:rPr>
          <w:rFonts w:ascii="Verdana" w:hAnsi="Verdana" w:cs="Arial"/>
          <w:i/>
          <w:iCs/>
          <w:color w:val="595959" w:themeColor="text1" w:themeTint="A6"/>
          <w:sz w:val="22"/>
          <w:szCs w:val="22"/>
        </w:rPr>
        <w:t xml:space="preserve"> neuer</w:t>
      </w:r>
      <w:r w:rsidR="00406A63">
        <w:rPr>
          <w:rFonts w:ascii="Verdana" w:hAnsi="Verdana" w:cs="Arial"/>
          <w:i/>
          <w:iCs/>
          <w:color w:val="595959" w:themeColor="text1" w:themeTint="A6"/>
          <w:sz w:val="22"/>
          <w:szCs w:val="22"/>
        </w:rPr>
        <w:t xml:space="preserve"> Vertriebsleiter </w:t>
      </w:r>
      <w:r w:rsidR="00CC052A">
        <w:rPr>
          <w:rFonts w:ascii="Verdana" w:hAnsi="Verdana" w:cs="Arial"/>
          <w:i/>
          <w:iCs/>
          <w:color w:val="595959" w:themeColor="text1" w:themeTint="A6"/>
          <w:sz w:val="22"/>
          <w:szCs w:val="22"/>
        </w:rPr>
        <w:t xml:space="preserve">das Wachstum </w:t>
      </w:r>
      <w:r w:rsidR="008862D3">
        <w:rPr>
          <w:rFonts w:ascii="Verdana" w:hAnsi="Verdana" w:cs="Arial"/>
          <w:i/>
          <w:iCs/>
          <w:color w:val="595959" w:themeColor="text1" w:themeTint="A6"/>
          <w:sz w:val="22"/>
          <w:szCs w:val="22"/>
        </w:rPr>
        <w:t>des Geschäftskundenbereichs</w:t>
      </w:r>
      <w:r w:rsidR="00C83A23">
        <w:rPr>
          <w:rFonts w:ascii="Verdana" w:hAnsi="Verdana" w:cs="Arial"/>
          <w:i/>
          <w:iCs/>
          <w:color w:val="595959" w:themeColor="text1" w:themeTint="A6"/>
          <w:sz w:val="22"/>
          <w:szCs w:val="22"/>
        </w:rPr>
        <w:t xml:space="preserve"> </w:t>
      </w:r>
      <w:r w:rsidR="00CC052A">
        <w:rPr>
          <w:rFonts w:ascii="Verdana" w:hAnsi="Verdana" w:cs="Arial"/>
          <w:i/>
          <w:iCs/>
          <w:color w:val="595959" w:themeColor="text1" w:themeTint="A6"/>
          <w:sz w:val="22"/>
          <w:szCs w:val="22"/>
        </w:rPr>
        <w:t>weiter vorantreiben.</w:t>
      </w:r>
      <w:r w:rsidR="0015409D">
        <w:rPr>
          <w:rFonts w:ascii="Verdana" w:hAnsi="Verdana" w:cs="Arial"/>
          <w:i/>
          <w:iCs/>
          <w:color w:val="595959" w:themeColor="text1" w:themeTint="A6"/>
          <w:sz w:val="22"/>
          <w:szCs w:val="22"/>
        </w:rPr>
        <w:t xml:space="preserve"> </w:t>
      </w:r>
    </w:p>
    <w:p w14:paraId="3442CBDE" w14:textId="35D0EC22" w:rsidR="00677BF9" w:rsidRDefault="007356FA" w:rsidP="00332BD2">
      <w:pPr>
        <w:pStyle w:val="StandardWeb"/>
        <w:shd w:val="clear" w:color="auto" w:fill="FFFFFF"/>
        <w:spacing w:after="0"/>
        <w:rPr>
          <w:rFonts w:ascii="Verdana" w:hAnsi="Verdana" w:cs="Arial"/>
          <w:color w:val="595959" w:themeColor="text1" w:themeTint="A6"/>
          <w:sz w:val="22"/>
          <w:szCs w:val="22"/>
        </w:rPr>
      </w:pPr>
      <w:r w:rsidRPr="00197EF4">
        <w:rPr>
          <w:rFonts w:ascii="Verdana" w:hAnsi="Verdana" w:cs="Arial"/>
          <w:b/>
          <w:bCs/>
          <w:color w:val="595959" w:themeColor="text1" w:themeTint="A6"/>
          <w:sz w:val="22"/>
          <w:szCs w:val="22"/>
        </w:rPr>
        <w:t>Weiden in der Oberpfalz</w:t>
      </w:r>
      <w:r w:rsidR="000302B2" w:rsidRPr="00197EF4">
        <w:rPr>
          <w:rFonts w:ascii="Verdana" w:hAnsi="Verdana" w:cs="Arial"/>
          <w:b/>
          <w:bCs/>
          <w:color w:val="595959" w:themeColor="text1" w:themeTint="A6"/>
          <w:sz w:val="22"/>
          <w:szCs w:val="22"/>
        </w:rPr>
        <w:t>,</w:t>
      </w:r>
      <w:r w:rsidRPr="00197EF4">
        <w:rPr>
          <w:rFonts w:ascii="Verdana" w:hAnsi="Verdana" w:cs="Arial"/>
          <w:b/>
          <w:bCs/>
          <w:color w:val="595959" w:themeColor="text1" w:themeTint="A6"/>
          <w:sz w:val="22"/>
          <w:szCs w:val="22"/>
        </w:rPr>
        <w:t xml:space="preserve"> </w:t>
      </w:r>
      <w:r w:rsidR="00916B66">
        <w:rPr>
          <w:rFonts w:ascii="Verdana" w:hAnsi="Verdana" w:cs="Arial"/>
          <w:b/>
          <w:bCs/>
          <w:color w:val="595959" w:themeColor="text1" w:themeTint="A6"/>
          <w:sz w:val="22"/>
          <w:szCs w:val="22"/>
        </w:rPr>
        <w:t>02</w:t>
      </w:r>
      <w:r w:rsidRPr="00197EF4">
        <w:rPr>
          <w:rFonts w:ascii="Verdana" w:hAnsi="Verdana" w:cs="Arial"/>
          <w:b/>
          <w:bCs/>
          <w:color w:val="595959" w:themeColor="text1" w:themeTint="A6"/>
          <w:sz w:val="22"/>
          <w:szCs w:val="22"/>
        </w:rPr>
        <w:t xml:space="preserve">. </w:t>
      </w:r>
      <w:r w:rsidR="00916B66">
        <w:rPr>
          <w:rFonts w:ascii="Verdana" w:hAnsi="Verdana" w:cs="Arial"/>
          <w:b/>
          <w:bCs/>
          <w:color w:val="595959" w:themeColor="text1" w:themeTint="A6"/>
          <w:sz w:val="22"/>
          <w:szCs w:val="22"/>
        </w:rPr>
        <w:t>März</w:t>
      </w:r>
      <w:r w:rsidRPr="00197EF4">
        <w:rPr>
          <w:rFonts w:ascii="Verdana" w:hAnsi="Verdana" w:cs="Arial"/>
          <w:b/>
          <w:bCs/>
          <w:color w:val="595959" w:themeColor="text1" w:themeTint="A6"/>
          <w:sz w:val="22"/>
          <w:szCs w:val="22"/>
        </w:rPr>
        <w:t xml:space="preserve"> 202</w:t>
      </w:r>
      <w:r w:rsidR="009214EC">
        <w:rPr>
          <w:rFonts w:ascii="Verdana" w:hAnsi="Verdana" w:cs="Arial"/>
          <w:b/>
          <w:bCs/>
          <w:color w:val="595959" w:themeColor="text1" w:themeTint="A6"/>
          <w:sz w:val="22"/>
          <w:szCs w:val="22"/>
        </w:rPr>
        <w:t>3</w:t>
      </w:r>
      <w:r w:rsidRPr="00197EF4">
        <w:rPr>
          <w:rFonts w:ascii="Verdana" w:hAnsi="Verdana" w:cs="Arial"/>
          <w:color w:val="595959" w:themeColor="text1" w:themeTint="A6"/>
          <w:sz w:val="22"/>
          <w:szCs w:val="22"/>
        </w:rPr>
        <w:t xml:space="preserve"> –</w:t>
      </w:r>
      <w:r w:rsidR="00977311">
        <w:rPr>
          <w:rFonts w:ascii="Verdana" w:hAnsi="Verdana" w:cs="Arial"/>
          <w:color w:val="595959" w:themeColor="text1" w:themeTint="A6"/>
          <w:sz w:val="22"/>
          <w:szCs w:val="22"/>
        </w:rPr>
        <w:t xml:space="preserve"> </w:t>
      </w:r>
      <w:r w:rsidR="009214EC">
        <w:rPr>
          <w:rFonts w:ascii="Verdana" w:hAnsi="Verdana" w:cs="Arial"/>
          <w:color w:val="595959" w:themeColor="text1" w:themeTint="A6"/>
          <w:sz w:val="22"/>
          <w:szCs w:val="22"/>
        </w:rPr>
        <w:t>Jen</w:t>
      </w:r>
      <w:r w:rsidR="00E14D24">
        <w:rPr>
          <w:rFonts w:ascii="Verdana" w:hAnsi="Verdana" w:cs="Arial"/>
          <w:color w:val="595959" w:themeColor="text1" w:themeTint="A6"/>
          <w:sz w:val="22"/>
          <w:szCs w:val="22"/>
        </w:rPr>
        <w:t>s</w:t>
      </w:r>
      <w:r w:rsidR="009214EC">
        <w:rPr>
          <w:rFonts w:ascii="Verdana" w:hAnsi="Verdana" w:cs="Arial"/>
          <w:color w:val="595959" w:themeColor="text1" w:themeTint="A6"/>
          <w:sz w:val="22"/>
          <w:szCs w:val="22"/>
        </w:rPr>
        <w:t xml:space="preserve"> Eigner</w:t>
      </w:r>
      <w:r w:rsidR="0015409D" w:rsidRPr="0035704D">
        <w:rPr>
          <w:rFonts w:ascii="Verdana" w:hAnsi="Verdana" w:cs="Arial"/>
          <w:color w:val="FF0000"/>
          <w:sz w:val="22"/>
          <w:szCs w:val="22"/>
        </w:rPr>
        <w:t xml:space="preserve"> </w:t>
      </w:r>
      <w:r w:rsidR="00DA2260">
        <w:rPr>
          <w:rFonts w:ascii="Verdana" w:hAnsi="Verdana" w:cs="Arial"/>
          <w:color w:val="595959" w:themeColor="text1" w:themeTint="A6"/>
          <w:sz w:val="22"/>
          <w:szCs w:val="22"/>
        </w:rPr>
        <w:t>(</w:t>
      </w:r>
      <w:r w:rsidR="00A079CE" w:rsidRPr="00DA2260">
        <w:rPr>
          <w:rFonts w:ascii="Verdana" w:hAnsi="Verdana" w:cs="Arial"/>
          <w:color w:val="595959" w:themeColor="text1" w:themeTint="A6"/>
          <w:sz w:val="22"/>
          <w:szCs w:val="22"/>
        </w:rPr>
        <w:t>47</w:t>
      </w:r>
      <w:r w:rsidR="00DA2260">
        <w:rPr>
          <w:rFonts w:ascii="Verdana" w:hAnsi="Verdana" w:cs="Arial"/>
          <w:color w:val="595959" w:themeColor="text1" w:themeTint="A6"/>
          <w:sz w:val="22"/>
          <w:szCs w:val="22"/>
        </w:rPr>
        <w:t>)</w:t>
      </w:r>
      <w:r w:rsidR="00B716C0" w:rsidRPr="00C64DE3">
        <w:rPr>
          <w:rFonts w:ascii="Verdana" w:hAnsi="Verdana" w:cs="Arial"/>
          <w:color w:val="595959" w:themeColor="text1" w:themeTint="A6"/>
          <w:sz w:val="22"/>
          <w:szCs w:val="22"/>
        </w:rPr>
        <w:t xml:space="preserve"> </w:t>
      </w:r>
      <w:r w:rsidR="00B716C0">
        <w:rPr>
          <w:rFonts w:ascii="Verdana" w:hAnsi="Verdana" w:cs="Arial"/>
          <w:color w:val="595959" w:themeColor="text1" w:themeTint="A6"/>
          <w:sz w:val="22"/>
          <w:szCs w:val="22"/>
        </w:rPr>
        <w:t>hat zu</w:t>
      </w:r>
      <w:r w:rsidR="0015409D">
        <w:rPr>
          <w:rFonts w:ascii="Verdana" w:hAnsi="Verdana" w:cs="Arial"/>
          <w:color w:val="595959" w:themeColor="text1" w:themeTint="A6"/>
          <w:sz w:val="22"/>
          <w:szCs w:val="22"/>
        </w:rPr>
        <w:t xml:space="preserve">m Jahresbeginn </w:t>
      </w:r>
      <w:r w:rsidR="00A410E8">
        <w:rPr>
          <w:rFonts w:ascii="Verdana" w:hAnsi="Verdana" w:cs="Arial"/>
          <w:color w:val="595959" w:themeColor="text1" w:themeTint="A6"/>
          <w:sz w:val="22"/>
          <w:szCs w:val="22"/>
        </w:rPr>
        <w:t>d</w:t>
      </w:r>
      <w:r w:rsidR="00973E30">
        <w:rPr>
          <w:rFonts w:ascii="Verdana" w:hAnsi="Verdana" w:cs="Arial"/>
          <w:color w:val="595959" w:themeColor="text1" w:themeTint="A6"/>
          <w:sz w:val="22"/>
          <w:szCs w:val="22"/>
        </w:rPr>
        <w:t xml:space="preserve">ie </w:t>
      </w:r>
      <w:r w:rsidR="0015409D">
        <w:rPr>
          <w:rFonts w:ascii="Verdana" w:hAnsi="Verdana" w:cs="Arial"/>
          <w:color w:val="595959" w:themeColor="text1" w:themeTint="A6"/>
          <w:sz w:val="22"/>
          <w:szCs w:val="22"/>
        </w:rPr>
        <w:t>Vertriebsleitung bei</w:t>
      </w:r>
      <w:r w:rsidR="00973E30">
        <w:rPr>
          <w:rFonts w:ascii="Verdana" w:hAnsi="Verdana" w:cs="Arial"/>
          <w:color w:val="595959" w:themeColor="text1" w:themeTint="A6"/>
          <w:sz w:val="22"/>
          <w:szCs w:val="22"/>
        </w:rPr>
        <w:t xml:space="preserve"> </w:t>
      </w:r>
      <w:r w:rsidR="0015409D">
        <w:rPr>
          <w:rFonts w:ascii="Verdana" w:hAnsi="Verdana" w:cs="Arial"/>
          <w:color w:val="595959" w:themeColor="text1" w:themeTint="A6"/>
          <w:sz w:val="22"/>
          <w:szCs w:val="22"/>
        </w:rPr>
        <w:t xml:space="preserve">ATU Flottenlösungen </w:t>
      </w:r>
      <w:r w:rsidR="00F13082">
        <w:rPr>
          <w:rFonts w:ascii="Verdana" w:hAnsi="Verdana" w:cs="Arial"/>
          <w:color w:val="595959" w:themeColor="text1" w:themeTint="A6"/>
          <w:sz w:val="22"/>
          <w:szCs w:val="22"/>
        </w:rPr>
        <w:t>übernommen.</w:t>
      </w:r>
      <w:r w:rsidR="00694A17">
        <w:rPr>
          <w:rFonts w:ascii="Verdana" w:hAnsi="Verdana" w:cs="Arial"/>
          <w:color w:val="595959" w:themeColor="text1" w:themeTint="A6"/>
          <w:sz w:val="22"/>
          <w:szCs w:val="22"/>
        </w:rPr>
        <w:t xml:space="preserve"> In seiner neuen Position ist er</w:t>
      </w:r>
      <w:r w:rsidR="005B22EF">
        <w:rPr>
          <w:rFonts w:ascii="Verdana" w:hAnsi="Verdana" w:cs="Arial"/>
          <w:color w:val="595959" w:themeColor="text1" w:themeTint="A6"/>
          <w:sz w:val="22"/>
          <w:szCs w:val="22"/>
        </w:rPr>
        <w:t xml:space="preserve"> unter anderem </w:t>
      </w:r>
      <w:r w:rsidR="00694A17">
        <w:rPr>
          <w:rFonts w:ascii="Verdana" w:hAnsi="Verdana" w:cs="Arial"/>
          <w:color w:val="595959" w:themeColor="text1" w:themeTint="A6"/>
          <w:sz w:val="22"/>
          <w:szCs w:val="22"/>
        </w:rPr>
        <w:t>zuständig</w:t>
      </w:r>
      <w:r w:rsidR="00542013">
        <w:rPr>
          <w:rFonts w:ascii="Verdana" w:hAnsi="Verdana" w:cs="Arial"/>
          <w:color w:val="595959" w:themeColor="text1" w:themeTint="A6"/>
          <w:sz w:val="22"/>
          <w:szCs w:val="22"/>
        </w:rPr>
        <w:t xml:space="preserve"> für die </w:t>
      </w:r>
      <w:r w:rsidR="0035704D">
        <w:rPr>
          <w:rFonts w:ascii="Verdana" w:hAnsi="Verdana" w:cs="Arial"/>
          <w:color w:val="595959" w:themeColor="text1" w:themeTint="A6"/>
          <w:sz w:val="22"/>
          <w:szCs w:val="22"/>
        </w:rPr>
        <w:t xml:space="preserve">Planung, </w:t>
      </w:r>
      <w:r w:rsidR="00542013">
        <w:rPr>
          <w:rFonts w:ascii="Verdana" w:hAnsi="Verdana" w:cs="Arial"/>
          <w:color w:val="595959" w:themeColor="text1" w:themeTint="A6"/>
          <w:sz w:val="22"/>
          <w:szCs w:val="22"/>
        </w:rPr>
        <w:t xml:space="preserve">Koordination und strategische </w:t>
      </w:r>
      <w:r w:rsidR="005C6244">
        <w:rPr>
          <w:rFonts w:ascii="Verdana" w:hAnsi="Verdana" w:cs="Arial"/>
          <w:color w:val="595959" w:themeColor="text1" w:themeTint="A6"/>
          <w:sz w:val="22"/>
          <w:szCs w:val="22"/>
        </w:rPr>
        <w:t>Weitere</w:t>
      </w:r>
      <w:r w:rsidR="00542013">
        <w:rPr>
          <w:rFonts w:ascii="Verdana" w:hAnsi="Verdana" w:cs="Arial"/>
          <w:color w:val="595959" w:themeColor="text1" w:themeTint="A6"/>
          <w:sz w:val="22"/>
          <w:szCs w:val="22"/>
        </w:rPr>
        <w:t>ntwicklung der</w:t>
      </w:r>
      <w:r w:rsidR="005B22EF">
        <w:rPr>
          <w:rFonts w:ascii="Verdana" w:hAnsi="Verdana" w:cs="Arial"/>
          <w:color w:val="595959" w:themeColor="text1" w:themeTint="A6"/>
          <w:sz w:val="22"/>
          <w:szCs w:val="22"/>
        </w:rPr>
        <w:t xml:space="preserve"> B2B</w:t>
      </w:r>
      <w:r w:rsidR="00DA2260">
        <w:rPr>
          <w:rFonts w:ascii="Verdana" w:hAnsi="Verdana" w:cs="Arial"/>
          <w:color w:val="595959" w:themeColor="text1" w:themeTint="A6"/>
          <w:sz w:val="22"/>
          <w:szCs w:val="22"/>
        </w:rPr>
        <w:t>-</w:t>
      </w:r>
      <w:r w:rsidR="00542013">
        <w:rPr>
          <w:rFonts w:ascii="Verdana" w:hAnsi="Verdana" w:cs="Arial"/>
          <w:color w:val="595959" w:themeColor="text1" w:themeTint="A6"/>
          <w:sz w:val="22"/>
          <w:szCs w:val="22"/>
        </w:rPr>
        <w:t xml:space="preserve">Sales-Aktivitäten </w:t>
      </w:r>
      <w:r w:rsidR="005B22EF">
        <w:rPr>
          <w:rFonts w:ascii="Verdana" w:hAnsi="Verdana" w:cs="Arial"/>
          <w:color w:val="595959" w:themeColor="text1" w:themeTint="A6"/>
          <w:sz w:val="22"/>
          <w:szCs w:val="22"/>
        </w:rPr>
        <w:t xml:space="preserve">in Deutschland. Außerdem </w:t>
      </w:r>
      <w:r w:rsidR="00C60142">
        <w:rPr>
          <w:rFonts w:ascii="Verdana" w:hAnsi="Verdana" w:cs="Arial"/>
          <w:color w:val="595959" w:themeColor="text1" w:themeTint="A6"/>
          <w:sz w:val="22"/>
          <w:szCs w:val="22"/>
        </w:rPr>
        <w:t>unterstützt</w:t>
      </w:r>
      <w:r w:rsidR="005B22EF">
        <w:rPr>
          <w:rFonts w:ascii="Verdana" w:hAnsi="Verdana" w:cs="Arial"/>
          <w:color w:val="595959" w:themeColor="text1" w:themeTint="A6"/>
          <w:sz w:val="22"/>
          <w:szCs w:val="22"/>
        </w:rPr>
        <w:t xml:space="preserve"> </w:t>
      </w:r>
      <w:r w:rsidR="00C60142">
        <w:rPr>
          <w:rFonts w:ascii="Verdana" w:hAnsi="Verdana" w:cs="Arial"/>
          <w:color w:val="595959" w:themeColor="text1" w:themeTint="A6"/>
          <w:sz w:val="22"/>
          <w:szCs w:val="22"/>
        </w:rPr>
        <w:t>der Vertriebsprofi</w:t>
      </w:r>
      <w:r w:rsidR="005B22EF">
        <w:rPr>
          <w:rFonts w:ascii="Verdana" w:hAnsi="Verdana" w:cs="Arial"/>
          <w:color w:val="595959" w:themeColor="text1" w:themeTint="A6"/>
          <w:sz w:val="22"/>
          <w:szCs w:val="22"/>
        </w:rPr>
        <w:t xml:space="preserve"> </w:t>
      </w:r>
      <w:r w:rsidR="00967631">
        <w:rPr>
          <w:rFonts w:ascii="Verdana" w:hAnsi="Verdana" w:cs="Arial"/>
          <w:color w:val="595959" w:themeColor="text1" w:themeTint="A6"/>
          <w:sz w:val="22"/>
          <w:szCs w:val="22"/>
        </w:rPr>
        <w:t>d</w:t>
      </w:r>
      <w:r w:rsidR="00D16292">
        <w:rPr>
          <w:rFonts w:ascii="Verdana" w:hAnsi="Verdana" w:cs="Arial"/>
          <w:color w:val="595959" w:themeColor="text1" w:themeTint="A6"/>
          <w:sz w:val="22"/>
          <w:szCs w:val="22"/>
        </w:rPr>
        <w:t xml:space="preserve">en kontinuierlichen Ausbau des </w:t>
      </w:r>
      <w:r w:rsidR="00812299">
        <w:rPr>
          <w:rFonts w:ascii="Verdana" w:hAnsi="Verdana" w:cs="Arial"/>
          <w:color w:val="595959" w:themeColor="text1" w:themeTint="A6"/>
          <w:sz w:val="22"/>
          <w:szCs w:val="22"/>
        </w:rPr>
        <w:t xml:space="preserve">ATU </w:t>
      </w:r>
      <w:r w:rsidR="005B22EF">
        <w:rPr>
          <w:rFonts w:ascii="Verdana" w:hAnsi="Verdana" w:cs="Arial"/>
          <w:color w:val="595959" w:themeColor="text1" w:themeTint="A6"/>
          <w:sz w:val="22"/>
          <w:szCs w:val="22"/>
        </w:rPr>
        <w:t xml:space="preserve">Portfolios </w:t>
      </w:r>
      <w:r w:rsidR="00D16292">
        <w:rPr>
          <w:rFonts w:ascii="Verdana" w:hAnsi="Verdana" w:cs="Arial"/>
          <w:color w:val="595959" w:themeColor="text1" w:themeTint="A6"/>
          <w:sz w:val="22"/>
          <w:szCs w:val="22"/>
        </w:rPr>
        <w:t>für Unternehmen und Fuhrparkbetreiber.</w:t>
      </w:r>
      <w:r w:rsidR="00694A17">
        <w:rPr>
          <w:rFonts w:ascii="Verdana" w:hAnsi="Verdana" w:cs="Arial"/>
          <w:color w:val="595959" w:themeColor="text1" w:themeTint="A6"/>
          <w:sz w:val="22"/>
          <w:szCs w:val="22"/>
        </w:rPr>
        <w:t xml:space="preserve"> </w:t>
      </w:r>
      <w:r w:rsidR="00D16292">
        <w:rPr>
          <w:rFonts w:ascii="Verdana" w:hAnsi="Verdana" w:cs="Arial"/>
          <w:color w:val="595959" w:themeColor="text1" w:themeTint="A6"/>
          <w:sz w:val="22"/>
          <w:szCs w:val="22"/>
        </w:rPr>
        <w:t xml:space="preserve">Jens Eigner </w:t>
      </w:r>
      <w:r w:rsidR="00973E30">
        <w:rPr>
          <w:rFonts w:ascii="Verdana" w:hAnsi="Verdana" w:cs="Arial"/>
          <w:color w:val="595959" w:themeColor="text1" w:themeTint="A6"/>
          <w:sz w:val="22"/>
          <w:szCs w:val="22"/>
        </w:rPr>
        <w:t xml:space="preserve">berichtet direkt </w:t>
      </w:r>
      <w:r w:rsidR="00973E30" w:rsidRPr="00DA2260">
        <w:rPr>
          <w:rFonts w:ascii="Verdana" w:hAnsi="Verdana" w:cs="Arial"/>
          <w:color w:val="595959" w:themeColor="text1" w:themeTint="A6"/>
          <w:sz w:val="22"/>
          <w:szCs w:val="22"/>
        </w:rPr>
        <w:t xml:space="preserve">an </w:t>
      </w:r>
      <w:r w:rsidR="00A079CE" w:rsidRPr="00DA2260">
        <w:rPr>
          <w:rFonts w:ascii="Verdana" w:hAnsi="Verdana" w:cs="Arial"/>
          <w:color w:val="595959" w:themeColor="text1" w:themeTint="A6"/>
          <w:sz w:val="22"/>
          <w:szCs w:val="22"/>
        </w:rPr>
        <w:t xml:space="preserve">Georg Thoma, </w:t>
      </w:r>
      <w:proofErr w:type="spellStart"/>
      <w:r w:rsidR="00A079CE" w:rsidRPr="00DA2260">
        <w:rPr>
          <w:rFonts w:ascii="Verdana" w:hAnsi="Verdana" w:cs="Arial"/>
          <w:color w:val="595959" w:themeColor="text1" w:themeTint="A6"/>
          <w:sz w:val="22"/>
          <w:szCs w:val="22"/>
        </w:rPr>
        <w:t>Director</w:t>
      </w:r>
      <w:proofErr w:type="spellEnd"/>
      <w:r w:rsidR="00A079CE" w:rsidRPr="00DA2260">
        <w:rPr>
          <w:rFonts w:ascii="Verdana" w:hAnsi="Verdana" w:cs="Arial"/>
          <w:color w:val="595959" w:themeColor="text1" w:themeTint="A6"/>
          <w:sz w:val="22"/>
          <w:szCs w:val="22"/>
        </w:rPr>
        <w:t xml:space="preserve"> Fleet und B2B Partnerships</w:t>
      </w:r>
      <w:r w:rsidR="00694A17" w:rsidRPr="00C64DE3">
        <w:rPr>
          <w:rFonts w:ascii="Verdana" w:hAnsi="Verdana" w:cs="Arial"/>
          <w:color w:val="595959" w:themeColor="text1" w:themeTint="A6"/>
          <w:sz w:val="22"/>
          <w:szCs w:val="22"/>
        </w:rPr>
        <w:t>.</w:t>
      </w:r>
      <w:r w:rsidR="00FD1357" w:rsidRPr="00C64DE3">
        <w:rPr>
          <w:rFonts w:ascii="Verdana" w:hAnsi="Verdana" w:cs="Arial"/>
          <w:color w:val="595959" w:themeColor="text1" w:themeTint="A6"/>
          <w:sz w:val="22"/>
          <w:szCs w:val="22"/>
        </w:rPr>
        <w:t xml:space="preserve"> </w:t>
      </w:r>
    </w:p>
    <w:p w14:paraId="083CED03" w14:textId="6D0CB8DF" w:rsidR="005979F5" w:rsidRDefault="005C6244" w:rsidP="00332BD2">
      <w:pPr>
        <w:pStyle w:val="StandardWeb"/>
        <w:shd w:val="clear" w:color="auto" w:fill="FFFFFF"/>
        <w:spacing w:after="0"/>
        <w:rPr>
          <w:rFonts w:ascii="Verdana" w:hAnsi="Verdana" w:cs="Arial"/>
          <w:color w:val="595959" w:themeColor="text1" w:themeTint="A6"/>
          <w:sz w:val="22"/>
          <w:szCs w:val="22"/>
        </w:rPr>
      </w:pPr>
      <w:r>
        <w:rPr>
          <w:rFonts w:ascii="Verdana" w:hAnsi="Verdana" w:cs="Arial"/>
          <w:color w:val="595959" w:themeColor="text1" w:themeTint="A6"/>
          <w:sz w:val="22"/>
          <w:szCs w:val="22"/>
        </w:rPr>
        <w:t>Bereits seit 1998 ist Eigner Teil des ATU</w:t>
      </w:r>
      <w:r w:rsidR="005F1B9E">
        <w:rPr>
          <w:rFonts w:ascii="Verdana" w:hAnsi="Verdana" w:cs="Arial"/>
          <w:color w:val="595959" w:themeColor="text1" w:themeTint="A6"/>
          <w:sz w:val="22"/>
          <w:szCs w:val="22"/>
        </w:rPr>
        <w:t xml:space="preserve"> </w:t>
      </w:r>
      <w:r>
        <w:rPr>
          <w:rFonts w:ascii="Verdana" w:hAnsi="Verdana" w:cs="Arial"/>
          <w:color w:val="595959" w:themeColor="text1" w:themeTint="A6"/>
          <w:sz w:val="22"/>
          <w:szCs w:val="22"/>
        </w:rPr>
        <w:t>Teams</w:t>
      </w:r>
      <w:r w:rsidR="00812299">
        <w:rPr>
          <w:rFonts w:ascii="Verdana" w:hAnsi="Verdana" w:cs="Arial"/>
          <w:color w:val="595959" w:themeColor="text1" w:themeTint="A6"/>
          <w:sz w:val="22"/>
          <w:szCs w:val="22"/>
        </w:rPr>
        <w:t xml:space="preserve">. </w:t>
      </w:r>
      <w:r w:rsidR="004D1519" w:rsidRPr="006302A4">
        <w:rPr>
          <w:rFonts w:ascii="Verdana" w:hAnsi="Verdana" w:cs="Arial"/>
          <w:color w:val="595959" w:themeColor="text1" w:themeTint="A6"/>
          <w:sz w:val="22"/>
          <w:szCs w:val="22"/>
        </w:rPr>
        <w:t xml:space="preserve">Nach ersten Stationen in der </w:t>
      </w:r>
      <w:r w:rsidR="004D1519" w:rsidRPr="004D1519">
        <w:rPr>
          <w:rFonts w:ascii="Verdana" w:hAnsi="Verdana" w:cs="Arial"/>
          <w:color w:val="595959" w:themeColor="text1" w:themeTint="A6"/>
          <w:sz w:val="22"/>
          <w:szCs w:val="22"/>
        </w:rPr>
        <w:t>Privatkundenbetreuung</w:t>
      </w:r>
      <w:r w:rsidR="004D1519" w:rsidRPr="006302A4">
        <w:rPr>
          <w:rFonts w:ascii="Verdana" w:hAnsi="Verdana" w:cs="Arial"/>
          <w:color w:val="595959" w:themeColor="text1" w:themeTint="A6"/>
          <w:sz w:val="22"/>
          <w:szCs w:val="22"/>
        </w:rPr>
        <w:t xml:space="preserve"> und im Einkauf</w:t>
      </w:r>
      <w:r w:rsidR="00E84CF2" w:rsidRPr="004D1519">
        <w:rPr>
          <w:rFonts w:ascii="Verdana" w:hAnsi="Verdana" w:cs="Arial"/>
          <w:color w:val="595959" w:themeColor="text1" w:themeTint="A6"/>
          <w:sz w:val="22"/>
          <w:szCs w:val="22"/>
        </w:rPr>
        <w:t xml:space="preserve"> wechselte </w:t>
      </w:r>
      <w:r w:rsidR="004D1519" w:rsidRPr="006302A4">
        <w:rPr>
          <w:rFonts w:ascii="Verdana" w:hAnsi="Verdana" w:cs="Arial"/>
          <w:color w:val="595959" w:themeColor="text1" w:themeTint="A6"/>
          <w:sz w:val="22"/>
          <w:szCs w:val="22"/>
        </w:rPr>
        <w:t xml:space="preserve">der ausgebildete Industriekaufmann </w:t>
      </w:r>
      <w:r w:rsidR="00E84CF2" w:rsidRPr="004D1519">
        <w:rPr>
          <w:rFonts w:ascii="Verdana" w:hAnsi="Verdana" w:cs="Arial"/>
          <w:color w:val="595959" w:themeColor="text1" w:themeTint="A6"/>
          <w:sz w:val="22"/>
          <w:szCs w:val="22"/>
        </w:rPr>
        <w:t>2006 in d</w:t>
      </w:r>
      <w:r w:rsidR="004D1519">
        <w:rPr>
          <w:rFonts w:ascii="Verdana" w:hAnsi="Verdana" w:cs="Arial"/>
          <w:color w:val="595959" w:themeColor="text1" w:themeTint="A6"/>
          <w:sz w:val="22"/>
          <w:szCs w:val="22"/>
        </w:rPr>
        <w:t>as</w:t>
      </w:r>
      <w:r w:rsidR="00E84CF2" w:rsidRPr="004D1519">
        <w:rPr>
          <w:rFonts w:ascii="Verdana" w:hAnsi="Verdana" w:cs="Arial"/>
          <w:color w:val="595959" w:themeColor="text1" w:themeTint="A6"/>
          <w:sz w:val="22"/>
          <w:szCs w:val="22"/>
        </w:rPr>
        <w:t xml:space="preserve"> </w:t>
      </w:r>
      <w:r w:rsidR="006302A4">
        <w:rPr>
          <w:rFonts w:ascii="Verdana" w:hAnsi="Verdana" w:cs="Arial"/>
          <w:color w:val="595959" w:themeColor="text1" w:themeTint="A6"/>
          <w:sz w:val="22"/>
          <w:szCs w:val="22"/>
        </w:rPr>
        <w:t>B2B-S</w:t>
      </w:r>
      <w:r w:rsidR="004D1519" w:rsidRPr="006302A4">
        <w:rPr>
          <w:rFonts w:ascii="Verdana" w:hAnsi="Verdana" w:cs="Arial"/>
          <w:color w:val="595959" w:themeColor="text1" w:themeTint="A6"/>
          <w:sz w:val="22"/>
          <w:szCs w:val="22"/>
        </w:rPr>
        <w:t>egment von ATU</w:t>
      </w:r>
      <w:r w:rsidR="006302A4" w:rsidRPr="006302A4">
        <w:rPr>
          <w:rFonts w:ascii="Verdana" w:hAnsi="Verdana" w:cs="Arial"/>
          <w:color w:val="595959" w:themeColor="text1" w:themeTint="A6"/>
          <w:sz w:val="22"/>
          <w:szCs w:val="22"/>
        </w:rPr>
        <w:t>. Dort war er maßgeblich am</w:t>
      </w:r>
      <w:r w:rsidR="0099183A">
        <w:rPr>
          <w:rFonts w:ascii="Verdana" w:hAnsi="Verdana" w:cs="Arial"/>
          <w:color w:val="595959" w:themeColor="text1" w:themeTint="A6"/>
          <w:sz w:val="22"/>
          <w:szCs w:val="22"/>
        </w:rPr>
        <w:t xml:space="preserve"> </w:t>
      </w:r>
      <w:r w:rsidR="006302A4" w:rsidRPr="006302A4">
        <w:rPr>
          <w:rFonts w:ascii="Verdana" w:hAnsi="Verdana" w:cs="Arial"/>
          <w:color w:val="595959" w:themeColor="text1" w:themeTint="A6"/>
          <w:sz w:val="22"/>
          <w:szCs w:val="22"/>
        </w:rPr>
        <w:t xml:space="preserve">Aufbau </w:t>
      </w:r>
      <w:r w:rsidR="007A2C94" w:rsidRPr="006302A4">
        <w:rPr>
          <w:rFonts w:ascii="Verdana" w:hAnsi="Verdana" w:cs="Arial"/>
          <w:color w:val="595959" w:themeColor="text1" w:themeTint="A6"/>
          <w:sz w:val="22"/>
          <w:szCs w:val="22"/>
        </w:rPr>
        <w:t>d</w:t>
      </w:r>
      <w:r w:rsidR="00275156">
        <w:rPr>
          <w:rFonts w:ascii="Verdana" w:hAnsi="Verdana" w:cs="Arial"/>
          <w:color w:val="595959" w:themeColor="text1" w:themeTint="A6"/>
          <w:sz w:val="22"/>
          <w:szCs w:val="22"/>
        </w:rPr>
        <w:t>es</w:t>
      </w:r>
      <w:r w:rsidR="00DB29BF">
        <w:rPr>
          <w:rFonts w:ascii="Verdana" w:hAnsi="Verdana" w:cs="Arial"/>
          <w:color w:val="595959" w:themeColor="text1" w:themeTint="A6"/>
          <w:sz w:val="22"/>
          <w:szCs w:val="22"/>
        </w:rPr>
        <w:t xml:space="preserve"> </w:t>
      </w:r>
      <w:r w:rsidR="007A2C94" w:rsidRPr="006302A4">
        <w:rPr>
          <w:rFonts w:ascii="Verdana" w:hAnsi="Verdana" w:cs="Arial"/>
          <w:color w:val="595959" w:themeColor="text1" w:themeTint="A6"/>
          <w:sz w:val="22"/>
          <w:szCs w:val="22"/>
        </w:rPr>
        <w:t>Geschäfts</w:t>
      </w:r>
      <w:r w:rsidR="00CB58D9">
        <w:rPr>
          <w:rFonts w:ascii="Verdana" w:hAnsi="Verdana" w:cs="Arial"/>
          <w:color w:val="595959" w:themeColor="text1" w:themeTint="A6"/>
          <w:sz w:val="22"/>
          <w:szCs w:val="22"/>
        </w:rPr>
        <w:t>feldes</w:t>
      </w:r>
      <w:r w:rsidR="007A2C94" w:rsidRPr="006302A4">
        <w:rPr>
          <w:rFonts w:ascii="Verdana" w:hAnsi="Verdana" w:cs="Arial"/>
          <w:color w:val="595959" w:themeColor="text1" w:themeTint="A6"/>
          <w:sz w:val="22"/>
          <w:szCs w:val="22"/>
        </w:rPr>
        <w:t xml:space="preserve"> </w:t>
      </w:r>
      <w:r w:rsidR="00E84CF2" w:rsidRPr="004D1519">
        <w:rPr>
          <w:rFonts w:ascii="Verdana" w:hAnsi="Verdana" w:cs="Arial"/>
          <w:color w:val="595959" w:themeColor="text1" w:themeTint="A6"/>
          <w:sz w:val="22"/>
          <w:szCs w:val="22"/>
        </w:rPr>
        <w:t>beteiligt</w:t>
      </w:r>
      <w:r w:rsidR="002D1013">
        <w:rPr>
          <w:rFonts w:ascii="Verdana" w:hAnsi="Verdana" w:cs="Arial"/>
          <w:color w:val="595959" w:themeColor="text1" w:themeTint="A6"/>
          <w:sz w:val="22"/>
          <w:szCs w:val="22"/>
        </w:rPr>
        <w:t xml:space="preserve">. </w:t>
      </w:r>
      <w:r w:rsidR="0099183A">
        <w:rPr>
          <w:rFonts w:ascii="Verdana" w:hAnsi="Verdana" w:cs="Arial"/>
          <w:color w:val="595959" w:themeColor="text1" w:themeTint="A6"/>
          <w:sz w:val="22"/>
          <w:szCs w:val="22"/>
        </w:rPr>
        <w:t>In seiner weiteren Laufbahn</w:t>
      </w:r>
      <w:r w:rsidR="00024D6C">
        <w:rPr>
          <w:rFonts w:ascii="Verdana" w:hAnsi="Verdana" w:cs="Arial"/>
          <w:color w:val="595959" w:themeColor="text1" w:themeTint="A6"/>
          <w:sz w:val="22"/>
          <w:szCs w:val="22"/>
        </w:rPr>
        <w:t xml:space="preserve"> war</w:t>
      </w:r>
      <w:r w:rsidR="00D96765" w:rsidRPr="00024D6C">
        <w:rPr>
          <w:rFonts w:ascii="Verdana" w:hAnsi="Verdana" w:cs="Arial"/>
          <w:color w:val="595959" w:themeColor="text1" w:themeTint="A6"/>
          <w:sz w:val="22"/>
          <w:szCs w:val="22"/>
        </w:rPr>
        <w:t xml:space="preserve"> Jens Eigner</w:t>
      </w:r>
      <w:r w:rsidR="0099183A">
        <w:rPr>
          <w:rFonts w:ascii="Verdana" w:hAnsi="Verdana" w:cs="Arial"/>
          <w:color w:val="595959" w:themeColor="text1" w:themeTint="A6"/>
          <w:sz w:val="22"/>
          <w:szCs w:val="22"/>
        </w:rPr>
        <w:t xml:space="preserve"> </w:t>
      </w:r>
      <w:r w:rsidR="002D1013">
        <w:rPr>
          <w:rFonts w:ascii="Verdana" w:hAnsi="Verdana" w:cs="Arial"/>
          <w:color w:val="595959" w:themeColor="text1" w:themeTint="A6"/>
          <w:sz w:val="22"/>
          <w:szCs w:val="22"/>
        </w:rPr>
        <w:t xml:space="preserve">als </w:t>
      </w:r>
      <w:r w:rsidR="005F1B9E" w:rsidRPr="00024D6C">
        <w:rPr>
          <w:rFonts w:ascii="Verdana" w:hAnsi="Verdana" w:cs="Arial"/>
          <w:color w:val="595959" w:themeColor="text1" w:themeTint="A6"/>
          <w:sz w:val="22"/>
          <w:szCs w:val="22"/>
        </w:rPr>
        <w:t>Key</w:t>
      </w:r>
      <w:r w:rsidR="002D1013">
        <w:rPr>
          <w:rFonts w:ascii="Verdana" w:hAnsi="Verdana" w:cs="Arial"/>
          <w:color w:val="595959" w:themeColor="text1" w:themeTint="A6"/>
          <w:sz w:val="22"/>
          <w:szCs w:val="22"/>
        </w:rPr>
        <w:t xml:space="preserve"> </w:t>
      </w:r>
      <w:r w:rsidR="005F1B9E" w:rsidRPr="00024D6C">
        <w:rPr>
          <w:rFonts w:ascii="Verdana" w:hAnsi="Verdana" w:cs="Arial"/>
          <w:color w:val="595959" w:themeColor="text1" w:themeTint="A6"/>
          <w:sz w:val="22"/>
          <w:szCs w:val="22"/>
        </w:rPr>
        <w:t>Accoun</w:t>
      </w:r>
      <w:r w:rsidR="00E02F84">
        <w:rPr>
          <w:rFonts w:ascii="Verdana" w:hAnsi="Verdana" w:cs="Arial"/>
          <w:color w:val="595959" w:themeColor="text1" w:themeTint="A6"/>
          <w:sz w:val="22"/>
          <w:szCs w:val="22"/>
        </w:rPr>
        <w:t>t</w:t>
      </w:r>
      <w:r w:rsidR="002D1013">
        <w:rPr>
          <w:rFonts w:ascii="Verdana" w:hAnsi="Verdana" w:cs="Arial"/>
          <w:color w:val="595959" w:themeColor="text1" w:themeTint="A6"/>
          <w:sz w:val="22"/>
          <w:szCs w:val="22"/>
        </w:rPr>
        <w:t xml:space="preserve"> Manager </w:t>
      </w:r>
      <w:r w:rsidR="00CB58D9" w:rsidRPr="006302A4">
        <w:rPr>
          <w:rFonts w:ascii="Verdana" w:hAnsi="Verdana" w:cs="Arial"/>
          <w:color w:val="595959" w:themeColor="text1" w:themeTint="A6"/>
          <w:sz w:val="22"/>
          <w:szCs w:val="22"/>
        </w:rPr>
        <w:t>für Flottenkunden</w:t>
      </w:r>
      <w:r w:rsidR="00CB58D9">
        <w:rPr>
          <w:rFonts w:ascii="Verdana" w:hAnsi="Verdana" w:cs="Arial"/>
          <w:color w:val="595959" w:themeColor="text1" w:themeTint="A6"/>
          <w:sz w:val="22"/>
          <w:szCs w:val="22"/>
        </w:rPr>
        <w:t xml:space="preserve"> </w:t>
      </w:r>
      <w:r w:rsidR="00E34D79">
        <w:rPr>
          <w:rFonts w:ascii="Verdana" w:hAnsi="Verdana" w:cs="Arial"/>
          <w:color w:val="595959" w:themeColor="text1" w:themeTint="A6"/>
          <w:sz w:val="22"/>
          <w:szCs w:val="22"/>
        </w:rPr>
        <w:t xml:space="preserve">tätig und hatte verschiedene Führungspositionen </w:t>
      </w:r>
      <w:r w:rsidR="00E02F84">
        <w:rPr>
          <w:rFonts w:ascii="Verdana" w:hAnsi="Verdana" w:cs="Arial"/>
          <w:color w:val="595959" w:themeColor="text1" w:themeTint="A6"/>
          <w:sz w:val="22"/>
          <w:szCs w:val="22"/>
        </w:rPr>
        <w:t>inne.</w:t>
      </w:r>
      <w:r w:rsidR="002D1013">
        <w:rPr>
          <w:rFonts w:ascii="Verdana" w:hAnsi="Verdana" w:cs="Arial"/>
          <w:color w:val="595959" w:themeColor="text1" w:themeTint="A6"/>
          <w:sz w:val="22"/>
          <w:szCs w:val="22"/>
        </w:rPr>
        <w:t xml:space="preserve"> Zuletzt verantwortete er die </w:t>
      </w:r>
      <w:r w:rsidR="002D1013" w:rsidRPr="002D1013">
        <w:rPr>
          <w:rFonts w:ascii="Verdana" w:hAnsi="Verdana" w:cs="Arial"/>
          <w:color w:val="595959" w:themeColor="text1" w:themeTint="A6"/>
          <w:sz w:val="22"/>
          <w:szCs w:val="22"/>
        </w:rPr>
        <w:t>Standortleit</w:t>
      </w:r>
      <w:r w:rsidR="002D1013">
        <w:rPr>
          <w:rFonts w:ascii="Verdana" w:hAnsi="Verdana" w:cs="Arial"/>
          <w:color w:val="595959" w:themeColor="text1" w:themeTint="A6"/>
          <w:sz w:val="22"/>
          <w:szCs w:val="22"/>
        </w:rPr>
        <w:t>ung</w:t>
      </w:r>
      <w:r w:rsidR="00CB58D9" w:rsidRPr="00CB58D9">
        <w:rPr>
          <w:rFonts w:ascii="Verdana" w:hAnsi="Verdana" w:cs="Arial"/>
          <w:color w:val="595959" w:themeColor="text1" w:themeTint="A6"/>
          <w:sz w:val="22"/>
          <w:szCs w:val="22"/>
        </w:rPr>
        <w:t xml:space="preserve"> </w:t>
      </w:r>
      <w:r w:rsidR="00CB58D9" w:rsidRPr="002D1013">
        <w:rPr>
          <w:rFonts w:ascii="Verdana" w:hAnsi="Verdana" w:cs="Arial"/>
          <w:color w:val="595959" w:themeColor="text1" w:themeTint="A6"/>
          <w:sz w:val="22"/>
          <w:szCs w:val="22"/>
        </w:rPr>
        <w:t>Innendienst</w:t>
      </w:r>
      <w:r w:rsidR="00CB58D9">
        <w:rPr>
          <w:rFonts w:ascii="Verdana" w:hAnsi="Verdana" w:cs="Arial"/>
          <w:color w:val="595959" w:themeColor="text1" w:themeTint="A6"/>
          <w:sz w:val="22"/>
          <w:szCs w:val="22"/>
        </w:rPr>
        <w:t xml:space="preserve"> für</w:t>
      </w:r>
      <w:r w:rsidR="002D1013" w:rsidRPr="002D1013">
        <w:rPr>
          <w:rFonts w:ascii="Verdana" w:hAnsi="Verdana" w:cs="Arial"/>
          <w:color w:val="595959" w:themeColor="text1" w:themeTint="A6"/>
          <w:sz w:val="22"/>
          <w:szCs w:val="22"/>
        </w:rPr>
        <w:t xml:space="preserve"> Geschäftskunden</w:t>
      </w:r>
      <w:r w:rsidR="00227225">
        <w:rPr>
          <w:rFonts w:ascii="Verdana" w:hAnsi="Verdana" w:cs="Arial"/>
          <w:color w:val="595959" w:themeColor="text1" w:themeTint="A6"/>
          <w:sz w:val="22"/>
          <w:szCs w:val="22"/>
        </w:rPr>
        <w:t>.</w:t>
      </w:r>
      <w:r w:rsidR="002D1013" w:rsidRPr="002D1013">
        <w:rPr>
          <w:rFonts w:ascii="Verdana" w:hAnsi="Verdana" w:cs="Arial"/>
          <w:color w:val="595959" w:themeColor="text1" w:themeTint="A6"/>
          <w:sz w:val="22"/>
          <w:szCs w:val="22"/>
        </w:rPr>
        <w:t xml:space="preserve"> </w:t>
      </w:r>
    </w:p>
    <w:p w14:paraId="15B20A8E" w14:textId="3923EA54" w:rsidR="00210A15" w:rsidRDefault="00C22F5A" w:rsidP="00210A15">
      <w:pPr>
        <w:pStyle w:val="StandardWeb"/>
        <w:shd w:val="clear" w:color="auto" w:fill="FFFFFF"/>
        <w:spacing w:after="0"/>
        <w:rPr>
          <w:rFonts w:ascii="Verdana" w:hAnsi="Verdana" w:cs="Arial"/>
          <w:color w:val="595959" w:themeColor="text1" w:themeTint="A6"/>
          <w:sz w:val="22"/>
          <w:szCs w:val="22"/>
        </w:rPr>
      </w:pPr>
      <w:r w:rsidRPr="00C22F5A">
        <w:rPr>
          <w:rFonts w:ascii="Verdana" w:hAnsi="Verdana" w:cs="Arial"/>
          <w:color w:val="595959" w:themeColor="text1" w:themeTint="A6"/>
          <w:sz w:val="22"/>
          <w:szCs w:val="22"/>
        </w:rPr>
        <w:t>Georg Thoma</w:t>
      </w:r>
      <w:r w:rsidR="00E34D79" w:rsidRPr="00C22F5A">
        <w:rPr>
          <w:rFonts w:ascii="Verdana" w:hAnsi="Verdana" w:cs="Arial"/>
          <w:color w:val="595959" w:themeColor="text1" w:themeTint="A6"/>
          <w:sz w:val="22"/>
          <w:szCs w:val="22"/>
        </w:rPr>
        <w:t xml:space="preserve">, </w:t>
      </w:r>
      <w:proofErr w:type="spellStart"/>
      <w:r w:rsidR="00E34D79" w:rsidRPr="00C22F5A">
        <w:rPr>
          <w:rFonts w:ascii="Verdana" w:hAnsi="Verdana" w:cs="Arial"/>
          <w:color w:val="595959" w:themeColor="text1" w:themeTint="A6"/>
          <w:sz w:val="22"/>
          <w:szCs w:val="22"/>
        </w:rPr>
        <w:t>Director</w:t>
      </w:r>
      <w:proofErr w:type="spellEnd"/>
      <w:r w:rsidR="00E34D79" w:rsidRPr="00C22F5A">
        <w:rPr>
          <w:rFonts w:ascii="Verdana" w:hAnsi="Verdana" w:cs="Arial"/>
          <w:color w:val="595959" w:themeColor="text1" w:themeTint="A6"/>
          <w:sz w:val="22"/>
          <w:szCs w:val="22"/>
        </w:rPr>
        <w:t xml:space="preserve"> Fleet und B2B Partnerships bei ATU Flottenlösungen</w:t>
      </w:r>
      <w:r w:rsidR="00E34D79">
        <w:rPr>
          <w:rFonts w:ascii="Verdana" w:hAnsi="Verdana" w:cs="Arial"/>
          <w:color w:val="595959" w:themeColor="text1" w:themeTint="A6"/>
          <w:sz w:val="22"/>
          <w:szCs w:val="22"/>
        </w:rPr>
        <w:t>,</w:t>
      </w:r>
      <w:r w:rsidR="00973E30">
        <w:rPr>
          <w:rFonts w:ascii="Verdana" w:hAnsi="Verdana" w:cs="Arial"/>
          <w:color w:val="595959" w:themeColor="text1" w:themeTint="A6"/>
          <w:sz w:val="22"/>
          <w:szCs w:val="22"/>
        </w:rPr>
        <w:t xml:space="preserve"> </w:t>
      </w:r>
      <w:r>
        <w:rPr>
          <w:rFonts w:ascii="Verdana" w:hAnsi="Verdana" w:cs="Arial"/>
          <w:color w:val="595959" w:themeColor="text1" w:themeTint="A6"/>
          <w:sz w:val="22"/>
          <w:szCs w:val="22"/>
        </w:rPr>
        <w:t>sagt: „</w:t>
      </w:r>
      <w:r w:rsidR="00210A15">
        <w:rPr>
          <w:rFonts w:ascii="Verdana" w:hAnsi="Verdana" w:cs="Arial"/>
          <w:color w:val="595959" w:themeColor="text1" w:themeTint="A6"/>
          <w:sz w:val="22"/>
          <w:szCs w:val="22"/>
        </w:rPr>
        <w:t xml:space="preserve">Jens Eigner </w:t>
      </w:r>
      <w:r w:rsidR="00275156">
        <w:rPr>
          <w:rFonts w:ascii="Verdana" w:hAnsi="Verdana" w:cs="Arial"/>
          <w:color w:val="595959" w:themeColor="text1" w:themeTint="A6"/>
          <w:sz w:val="22"/>
          <w:szCs w:val="22"/>
        </w:rPr>
        <w:t xml:space="preserve">ist ein </w:t>
      </w:r>
      <w:r w:rsidR="003C1EC0">
        <w:rPr>
          <w:rFonts w:ascii="Verdana" w:hAnsi="Verdana" w:cs="Arial"/>
          <w:color w:val="595959" w:themeColor="text1" w:themeTint="A6"/>
          <w:sz w:val="22"/>
          <w:szCs w:val="22"/>
        </w:rPr>
        <w:t>absolute</w:t>
      </w:r>
      <w:r w:rsidR="00275156">
        <w:rPr>
          <w:rFonts w:ascii="Verdana" w:hAnsi="Verdana" w:cs="Arial"/>
          <w:color w:val="595959" w:themeColor="text1" w:themeTint="A6"/>
          <w:sz w:val="22"/>
          <w:szCs w:val="22"/>
        </w:rPr>
        <w:t xml:space="preserve">r </w:t>
      </w:r>
      <w:r w:rsidR="00FA5A82">
        <w:rPr>
          <w:rFonts w:ascii="Verdana" w:hAnsi="Verdana" w:cs="Arial"/>
          <w:color w:val="595959" w:themeColor="text1" w:themeTint="A6"/>
          <w:sz w:val="22"/>
          <w:szCs w:val="22"/>
        </w:rPr>
        <w:t xml:space="preserve">Vertriebsprofi, der zudem </w:t>
      </w:r>
      <w:r w:rsidR="00275156">
        <w:rPr>
          <w:rFonts w:ascii="Verdana" w:hAnsi="Verdana" w:cs="Arial"/>
          <w:color w:val="595959" w:themeColor="text1" w:themeTint="A6"/>
          <w:sz w:val="22"/>
          <w:szCs w:val="22"/>
        </w:rPr>
        <w:t>über umfassende</w:t>
      </w:r>
      <w:r w:rsidR="00210A15">
        <w:rPr>
          <w:rFonts w:ascii="Verdana" w:hAnsi="Verdana" w:cs="Arial"/>
          <w:color w:val="595959" w:themeColor="text1" w:themeTint="A6"/>
          <w:sz w:val="22"/>
          <w:szCs w:val="22"/>
        </w:rPr>
        <w:t>s</w:t>
      </w:r>
      <w:r w:rsidR="00275156">
        <w:rPr>
          <w:rFonts w:ascii="Verdana" w:hAnsi="Verdana" w:cs="Arial"/>
          <w:color w:val="595959" w:themeColor="text1" w:themeTint="A6"/>
          <w:sz w:val="22"/>
          <w:szCs w:val="22"/>
        </w:rPr>
        <w:t xml:space="preserve"> </w:t>
      </w:r>
      <w:r w:rsidR="00210A15">
        <w:rPr>
          <w:rFonts w:ascii="Verdana" w:hAnsi="Verdana" w:cs="Arial"/>
          <w:color w:val="595959" w:themeColor="text1" w:themeTint="A6"/>
          <w:sz w:val="22"/>
          <w:szCs w:val="22"/>
        </w:rPr>
        <w:t>Know-how</w:t>
      </w:r>
      <w:r w:rsidR="00275156">
        <w:rPr>
          <w:rFonts w:ascii="Verdana" w:hAnsi="Verdana" w:cs="Arial"/>
          <w:color w:val="595959" w:themeColor="text1" w:themeTint="A6"/>
          <w:sz w:val="22"/>
          <w:szCs w:val="22"/>
        </w:rPr>
        <w:t xml:space="preserve"> in Führungspositionen und 25 Jahre</w:t>
      </w:r>
      <w:r w:rsidR="00210A15">
        <w:rPr>
          <w:rFonts w:ascii="Verdana" w:hAnsi="Verdana" w:cs="Arial"/>
          <w:color w:val="595959" w:themeColor="text1" w:themeTint="A6"/>
          <w:sz w:val="22"/>
          <w:szCs w:val="22"/>
        </w:rPr>
        <w:t xml:space="preserve"> Erfahrung im </w:t>
      </w:r>
      <w:r w:rsidR="00275156">
        <w:rPr>
          <w:rFonts w:ascii="Verdana" w:hAnsi="Verdana" w:cs="Arial"/>
          <w:color w:val="595959" w:themeColor="text1" w:themeTint="A6"/>
          <w:sz w:val="22"/>
          <w:szCs w:val="22"/>
        </w:rPr>
        <w:t>ATU Geschäft</w:t>
      </w:r>
      <w:r w:rsidR="009712BA">
        <w:rPr>
          <w:rFonts w:ascii="Verdana" w:hAnsi="Verdana" w:cs="Arial"/>
          <w:color w:val="595959" w:themeColor="text1" w:themeTint="A6"/>
          <w:sz w:val="22"/>
          <w:szCs w:val="22"/>
        </w:rPr>
        <w:t xml:space="preserve"> verfügt</w:t>
      </w:r>
      <w:r w:rsidR="00210A15">
        <w:rPr>
          <w:rFonts w:ascii="Verdana" w:hAnsi="Verdana" w:cs="Arial"/>
          <w:color w:val="595959" w:themeColor="text1" w:themeTint="A6"/>
          <w:sz w:val="22"/>
          <w:szCs w:val="22"/>
        </w:rPr>
        <w:t xml:space="preserve">. </w:t>
      </w:r>
      <w:r w:rsidR="00FA5A82">
        <w:rPr>
          <w:rFonts w:ascii="Verdana" w:hAnsi="Verdana" w:cs="Arial"/>
          <w:color w:val="595959" w:themeColor="text1" w:themeTint="A6"/>
          <w:sz w:val="22"/>
          <w:szCs w:val="22"/>
        </w:rPr>
        <w:t>Wir freuen uns, mit ihm</w:t>
      </w:r>
      <w:r w:rsidR="0032781D">
        <w:rPr>
          <w:rFonts w:ascii="Verdana" w:hAnsi="Verdana" w:cs="Arial"/>
          <w:color w:val="595959" w:themeColor="text1" w:themeTint="A6"/>
          <w:sz w:val="22"/>
          <w:szCs w:val="22"/>
        </w:rPr>
        <w:t xml:space="preserve"> eine hervorragende</w:t>
      </w:r>
      <w:r w:rsidR="00210A15">
        <w:rPr>
          <w:rFonts w:ascii="Verdana" w:hAnsi="Verdana" w:cs="Arial"/>
          <w:color w:val="595959" w:themeColor="text1" w:themeTint="A6"/>
          <w:sz w:val="22"/>
          <w:szCs w:val="22"/>
        </w:rPr>
        <w:t xml:space="preserve"> Besetzung </w:t>
      </w:r>
      <w:r w:rsidR="009712BA">
        <w:rPr>
          <w:rFonts w:ascii="Verdana" w:hAnsi="Verdana" w:cs="Arial"/>
          <w:color w:val="595959" w:themeColor="text1" w:themeTint="A6"/>
          <w:sz w:val="22"/>
          <w:szCs w:val="22"/>
        </w:rPr>
        <w:t>der</w:t>
      </w:r>
      <w:r w:rsidR="00210A15">
        <w:rPr>
          <w:rFonts w:ascii="Verdana" w:hAnsi="Verdana" w:cs="Arial"/>
          <w:color w:val="595959" w:themeColor="text1" w:themeTint="A6"/>
          <w:sz w:val="22"/>
          <w:szCs w:val="22"/>
        </w:rPr>
        <w:t xml:space="preserve"> B2B-Vertriebsleitung gefunden</w:t>
      </w:r>
      <w:r w:rsidR="00FA5A82">
        <w:rPr>
          <w:rFonts w:ascii="Verdana" w:hAnsi="Verdana" w:cs="Arial"/>
          <w:color w:val="595959" w:themeColor="text1" w:themeTint="A6"/>
          <w:sz w:val="22"/>
          <w:szCs w:val="22"/>
        </w:rPr>
        <w:t xml:space="preserve"> zu haben, um gemeinsam d</w:t>
      </w:r>
      <w:r w:rsidR="00210A15">
        <w:rPr>
          <w:rFonts w:ascii="Verdana" w:hAnsi="Verdana" w:cs="Arial"/>
          <w:color w:val="595959" w:themeColor="text1" w:themeTint="A6"/>
          <w:sz w:val="22"/>
          <w:szCs w:val="22"/>
        </w:rPr>
        <w:t>as</w:t>
      </w:r>
      <w:r w:rsidR="00210A15" w:rsidRPr="00FA5A82">
        <w:rPr>
          <w:rFonts w:ascii="Verdana" w:hAnsi="Verdana" w:cs="Arial"/>
          <w:color w:val="595959" w:themeColor="text1" w:themeTint="A6"/>
          <w:sz w:val="22"/>
          <w:szCs w:val="22"/>
        </w:rPr>
        <w:t xml:space="preserve"> Wachstum </w:t>
      </w:r>
      <w:r w:rsidR="00FA5A82">
        <w:rPr>
          <w:rFonts w:ascii="Verdana" w:hAnsi="Verdana" w:cs="Arial"/>
          <w:color w:val="595959" w:themeColor="text1" w:themeTint="A6"/>
          <w:sz w:val="22"/>
          <w:szCs w:val="22"/>
        </w:rPr>
        <w:t>unseres</w:t>
      </w:r>
      <w:r w:rsidR="00210A15" w:rsidRPr="00FA5A82">
        <w:rPr>
          <w:rFonts w:ascii="Verdana" w:hAnsi="Verdana" w:cs="Arial"/>
          <w:color w:val="595959" w:themeColor="text1" w:themeTint="A6"/>
          <w:sz w:val="22"/>
          <w:szCs w:val="22"/>
        </w:rPr>
        <w:t xml:space="preserve"> Geschäftskundenbereichs weiter voran</w:t>
      </w:r>
      <w:r w:rsidR="00FA5A82" w:rsidRPr="00FA5A82">
        <w:rPr>
          <w:rFonts w:ascii="Verdana" w:hAnsi="Verdana" w:cs="Arial"/>
          <w:color w:val="595959" w:themeColor="text1" w:themeTint="A6"/>
          <w:sz w:val="22"/>
          <w:szCs w:val="22"/>
        </w:rPr>
        <w:t>zu</w:t>
      </w:r>
      <w:r w:rsidR="00210A15" w:rsidRPr="00FA5A82">
        <w:rPr>
          <w:rFonts w:ascii="Verdana" w:hAnsi="Verdana" w:cs="Arial"/>
          <w:color w:val="595959" w:themeColor="text1" w:themeTint="A6"/>
          <w:sz w:val="22"/>
          <w:szCs w:val="22"/>
        </w:rPr>
        <w:t>treiben.</w:t>
      </w:r>
      <w:r w:rsidR="00FA5A82" w:rsidRPr="00FA5A82">
        <w:rPr>
          <w:rFonts w:ascii="Verdana" w:hAnsi="Verdana" w:cs="Arial"/>
          <w:color w:val="595959" w:themeColor="text1" w:themeTint="A6"/>
          <w:sz w:val="22"/>
          <w:szCs w:val="22"/>
        </w:rPr>
        <w:t>“</w:t>
      </w:r>
    </w:p>
    <w:p w14:paraId="75B22D5E" w14:textId="77777777" w:rsidR="00FA5A82" w:rsidRDefault="00FA5A82" w:rsidP="00243287">
      <w:pPr>
        <w:pStyle w:val="StandardWeb"/>
        <w:shd w:val="clear" w:color="auto" w:fill="FFFFFF"/>
        <w:spacing w:after="0"/>
        <w:rPr>
          <w:rFonts w:ascii="Verdana" w:hAnsi="Verdana" w:cs="Arial"/>
          <w:color w:val="595959" w:themeColor="text1" w:themeTint="A6"/>
          <w:sz w:val="22"/>
          <w:szCs w:val="22"/>
        </w:rPr>
      </w:pPr>
    </w:p>
    <w:p w14:paraId="72FD5B66" w14:textId="6DC33AC3" w:rsidR="006B2C98" w:rsidRPr="00197EF4" w:rsidRDefault="00093B5A" w:rsidP="00243287">
      <w:pPr>
        <w:pStyle w:val="StandardWeb"/>
        <w:shd w:val="clear" w:color="auto" w:fill="FFFFFF"/>
        <w:spacing w:after="0"/>
        <w:rPr>
          <w:rStyle w:val="Fett"/>
          <w:rFonts w:ascii="Verdana" w:hAnsi="Verdana" w:cs="Arial"/>
          <w:b w:val="0"/>
          <w:bCs w:val="0"/>
          <w:color w:val="595959" w:themeColor="text1" w:themeTint="A6"/>
          <w:sz w:val="22"/>
          <w:szCs w:val="22"/>
        </w:rPr>
      </w:pPr>
      <w:r w:rsidRPr="00197EF4">
        <w:rPr>
          <w:rFonts w:ascii="Verdana" w:hAnsi="Verdana" w:cs="Arial"/>
          <w:b/>
          <w:bCs/>
          <w:color w:val="595959" w:themeColor="text1" w:themeTint="A6"/>
          <w:sz w:val="22"/>
          <w:szCs w:val="22"/>
        </w:rPr>
        <w:t>Bildquelle:</w:t>
      </w:r>
      <w:r w:rsidRPr="00197EF4">
        <w:rPr>
          <w:rFonts w:ascii="Verdana" w:hAnsi="Verdana" w:cs="Arial"/>
          <w:color w:val="595959" w:themeColor="text1" w:themeTint="A6"/>
          <w:sz w:val="22"/>
          <w:szCs w:val="22"/>
        </w:rPr>
        <w:t xml:space="preserve"> </w:t>
      </w:r>
      <w:r w:rsidR="002F641E">
        <w:rPr>
          <w:rFonts w:ascii="Verdana" w:hAnsi="Verdana" w:cs="Arial"/>
          <w:color w:val="595959" w:themeColor="text1" w:themeTint="A6"/>
          <w:sz w:val="22"/>
          <w:szCs w:val="22"/>
        </w:rPr>
        <w:t>ATU Flottenlösungen</w:t>
      </w:r>
    </w:p>
    <w:p w14:paraId="0072CA34" w14:textId="77777777" w:rsidR="005511DC" w:rsidRPr="00197EF4" w:rsidRDefault="009F4247" w:rsidP="00243287">
      <w:pPr>
        <w:pStyle w:val="StandardWeb"/>
        <w:shd w:val="clear" w:color="auto" w:fill="FFFFFF"/>
        <w:spacing w:before="0" w:beforeAutospacing="0" w:after="315" w:afterAutospacing="0"/>
        <w:rPr>
          <w:rFonts w:ascii="Verdana" w:hAnsi="Verdana" w:cs="Arial"/>
          <w:color w:val="595959" w:themeColor="text1" w:themeTint="A6"/>
          <w:sz w:val="20"/>
          <w:szCs w:val="20"/>
        </w:rPr>
      </w:pPr>
      <w:r w:rsidRPr="00197EF4">
        <w:rPr>
          <w:rStyle w:val="Fett"/>
          <w:rFonts w:ascii="Verdana" w:hAnsi="Verdana" w:cs="Arial"/>
          <w:color w:val="595959" w:themeColor="text1" w:themeTint="A6"/>
          <w:sz w:val="20"/>
          <w:szCs w:val="20"/>
        </w:rPr>
        <w:t xml:space="preserve">Über </w:t>
      </w:r>
      <w:r w:rsidR="005534CA" w:rsidRPr="00197EF4">
        <w:rPr>
          <w:rStyle w:val="Fett"/>
          <w:rFonts w:ascii="Verdana" w:hAnsi="Verdana" w:cs="Arial"/>
          <w:color w:val="595959" w:themeColor="text1" w:themeTint="A6"/>
          <w:sz w:val="20"/>
          <w:szCs w:val="20"/>
        </w:rPr>
        <w:t>ATU</w:t>
      </w:r>
    </w:p>
    <w:p w14:paraId="00AE75FE" w14:textId="65E42ACA" w:rsidR="008A5E5E" w:rsidRDefault="008A5E5E" w:rsidP="00243287">
      <w:pPr>
        <w:spacing w:after="315" w:line="240" w:lineRule="auto"/>
        <w:jc w:val="both"/>
        <w:rPr>
          <w:rFonts w:ascii="Verdana" w:eastAsia="Times New Roman" w:hAnsi="Verdana" w:cs="Arial"/>
          <w:color w:val="595959" w:themeColor="text1" w:themeTint="A6"/>
          <w:sz w:val="20"/>
          <w:szCs w:val="20"/>
          <w:lang w:eastAsia="de-DE"/>
        </w:rPr>
      </w:pPr>
      <w:r w:rsidRPr="008A5E5E">
        <w:rPr>
          <w:rFonts w:ascii="Verdana" w:eastAsia="Times New Roman" w:hAnsi="Verdana" w:cs="Arial"/>
          <w:color w:val="595959" w:themeColor="text1" w:themeTint="A6"/>
          <w:sz w:val="20"/>
          <w:szCs w:val="20"/>
          <w:lang w:eastAsia="de-DE"/>
        </w:rPr>
        <w:t xml:space="preserve">Im Jahr 1985 in Weiden (Oberpfalz) gegründet, ist ATU mit rund 530 Filialen die führende Werkstattkette in Deutschland. Neben dem Privatkundengeschäft gehören seit fast zwei Jahrzehnten auch umfassende Rundum-Services im Bereich der Firmenfuhrparks zum Portfolio des Unternehmens. Das ATU Flottenmanagement richtet sich dabei an Fahrzeuge aller Marken und Modelle – von Kleinwagen bis hin zu 3,5-t-Transportern. Im Zentrum der B2B-Dienstleistungen stehen digital gestützte Mobilitätskonzepte, die Fuhrparkmanager und Fahrzeugnutzer in ihrem Arbeitsalltag gezielt entlasten und mittelständische Unternehmen bei einer hochmodernen Fuhrparkverwaltung unterstützen. ATU verfügt neben langjähriger Erfahrung bei der Betreuung klassischer Verbrennungsfahrzeuge auch über eine hohe Kompetenz im Bereich der Elektromobilität. Jährlich betreut ATU Flottenlösungen mehr als 500.000 Fahrzeuge. Mehr Informationen unter </w:t>
      </w:r>
      <w:hyperlink r:id="rId8" w:history="1">
        <w:r w:rsidRPr="00F027A7">
          <w:rPr>
            <w:rStyle w:val="Hyperlink"/>
            <w:rFonts w:ascii="Verdana" w:eastAsia="Times New Roman" w:hAnsi="Verdana" w:cs="Arial"/>
            <w:sz w:val="20"/>
            <w:szCs w:val="20"/>
            <w:lang w:eastAsia="de-DE"/>
          </w:rPr>
          <w:t>www.atu-flottenloesungen.de</w:t>
        </w:r>
      </w:hyperlink>
      <w:r w:rsidRPr="008A5E5E">
        <w:rPr>
          <w:rFonts w:ascii="Verdana" w:eastAsia="Times New Roman" w:hAnsi="Verdana" w:cs="Arial"/>
          <w:color w:val="595959" w:themeColor="text1" w:themeTint="A6"/>
          <w:sz w:val="20"/>
          <w:szCs w:val="20"/>
          <w:lang w:eastAsia="de-DE"/>
        </w:rPr>
        <w:t>.</w:t>
      </w:r>
    </w:p>
    <w:p w14:paraId="4947418F" w14:textId="76F3C3E1" w:rsidR="00C250DA" w:rsidRPr="00197EF4" w:rsidRDefault="00C250DA" w:rsidP="00243287">
      <w:pPr>
        <w:spacing w:after="315" w:line="240" w:lineRule="auto"/>
        <w:jc w:val="both"/>
        <w:rPr>
          <w:rFonts w:ascii="Verdana" w:eastAsia="Times New Roman" w:hAnsi="Verdana" w:cs="Arial"/>
          <w:b/>
          <w:bCs/>
          <w:color w:val="595959" w:themeColor="text1" w:themeTint="A6"/>
          <w:sz w:val="20"/>
          <w:szCs w:val="20"/>
          <w:lang w:eastAsia="de-DE"/>
        </w:rPr>
      </w:pPr>
      <w:r w:rsidRPr="00197EF4">
        <w:rPr>
          <w:rFonts w:ascii="Verdana" w:eastAsia="Times New Roman" w:hAnsi="Verdana" w:cs="Arial"/>
          <w:b/>
          <w:bCs/>
          <w:color w:val="595959" w:themeColor="text1" w:themeTint="A6"/>
          <w:sz w:val="20"/>
          <w:szCs w:val="20"/>
          <w:lang w:eastAsia="de-DE"/>
        </w:rPr>
        <w:t>Pressekontakt</w:t>
      </w:r>
    </w:p>
    <w:p w14:paraId="4DAAD7E6" w14:textId="77777777" w:rsidR="00E114CD" w:rsidRPr="00197EF4" w:rsidRDefault="00E114CD" w:rsidP="00243287">
      <w:pPr>
        <w:spacing w:after="0" w:line="240" w:lineRule="auto"/>
        <w:jc w:val="both"/>
        <w:rPr>
          <w:rFonts w:ascii="Verdana" w:eastAsia="Times New Roman" w:hAnsi="Verdana" w:cs="Arial"/>
          <w:b/>
          <w:bCs/>
          <w:color w:val="595959" w:themeColor="text1" w:themeTint="A6"/>
          <w:sz w:val="20"/>
          <w:szCs w:val="20"/>
          <w:lang w:eastAsia="de-DE"/>
        </w:rPr>
      </w:pPr>
      <w:proofErr w:type="spellStart"/>
      <w:r w:rsidRPr="00197EF4">
        <w:rPr>
          <w:rFonts w:ascii="Verdana" w:eastAsia="Times New Roman" w:hAnsi="Verdana" w:cs="Arial"/>
          <w:b/>
          <w:bCs/>
          <w:color w:val="595959" w:themeColor="text1" w:themeTint="A6"/>
          <w:sz w:val="20"/>
          <w:szCs w:val="20"/>
          <w:lang w:eastAsia="de-DE"/>
        </w:rPr>
        <w:t>riba:businesstalk</w:t>
      </w:r>
      <w:proofErr w:type="spellEnd"/>
      <w:r w:rsidRPr="00197EF4">
        <w:rPr>
          <w:rFonts w:ascii="Verdana" w:eastAsia="Times New Roman" w:hAnsi="Verdana" w:cs="Arial"/>
          <w:b/>
          <w:bCs/>
          <w:color w:val="595959" w:themeColor="text1" w:themeTint="A6"/>
          <w:sz w:val="20"/>
          <w:szCs w:val="20"/>
          <w:lang w:eastAsia="de-DE"/>
        </w:rPr>
        <w:t xml:space="preserve"> GmbH</w:t>
      </w:r>
    </w:p>
    <w:p w14:paraId="2E29814D" w14:textId="77777777" w:rsidR="00C250DA" w:rsidRPr="00197EF4" w:rsidRDefault="00C250DA" w:rsidP="00243287">
      <w:pPr>
        <w:spacing w:after="0" w:line="240" w:lineRule="auto"/>
        <w:jc w:val="both"/>
        <w:rPr>
          <w:rFonts w:ascii="Verdana" w:eastAsia="Times New Roman" w:hAnsi="Verdana" w:cs="Arial"/>
          <w:color w:val="595959" w:themeColor="text1" w:themeTint="A6"/>
          <w:sz w:val="20"/>
          <w:szCs w:val="20"/>
          <w:lang w:eastAsia="de-DE"/>
        </w:rPr>
      </w:pPr>
      <w:r w:rsidRPr="00197EF4">
        <w:rPr>
          <w:rFonts w:ascii="Verdana" w:eastAsia="Times New Roman" w:hAnsi="Verdana" w:cs="Arial"/>
          <w:color w:val="595959" w:themeColor="text1" w:themeTint="A6"/>
          <w:sz w:val="20"/>
          <w:szCs w:val="20"/>
          <w:lang w:eastAsia="de-DE"/>
        </w:rPr>
        <w:t>Julia Griebel</w:t>
      </w:r>
    </w:p>
    <w:p w14:paraId="09522C49" w14:textId="77777777" w:rsidR="00C250DA" w:rsidRPr="00197EF4" w:rsidRDefault="00C250DA" w:rsidP="00243287">
      <w:pPr>
        <w:spacing w:after="0" w:line="240" w:lineRule="auto"/>
        <w:jc w:val="both"/>
        <w:rPr>
          <w:rFonts w:ascii="Verdana" w:eastAsia="Times New Roman" w:hAnsi="Verdana" w:cs="Arial"/>
          <w:color w:val="595959" w:themeColor="text1" w:themeTint="A6"/>
          <w:sz w:val="20"/>
          <w:szCs w:val="20"/>
          <w:lang w:eastAsia="de-DE"/>
        </w:rPr>
      </w:pPr>
      <w:r w:rsidRPr="00197EF4">
        <w:rPr>
          <w:rFonts w:ascii="Verdana" w:eastAsia="Times New Roman" w:hAnsi="Verdana" w:cs="Arial"/>
          <w:color w:val="595959" w:themeColor="text1" w:themeTint="A6"/>
          <w:sz w:val="20"/>
          <w:szCs w:val="20"/>
          <w:lang w:eastAsia="de-DE"/>
        </w:rPr>
        <w:t xml:space="preserve">Klostergut </w:t>
      </w:r>
      <w:proofErr w:type="spellStart"/>
      <w:r w:rsidRPr="00197EF4">
        <w:rPr>
          <w:rFonts w:ascii="Verdana" w:eastAsia="Times New Roman" w:hAnsi="Verdana" w:cs="Arial"/>
          <w:color w:val="595959" w:themeColor="text1" w:themeTint="A6"/>
          <w:sz w:val="20"/>
          <w:szCs w:val="20"/>
          <w:lang w:eastAsia="de-DE"/>
        </w:rPr>
        <w:t>Besselich</w:t>
      </w:r>
      <w:proofErr w:type="spellEnd"/>
    </w:p>
    <w:p w14:paraId="3079A0AC" w14:textId="77777777" w:rsidR="00C250DA" w:rsidRPr="00197EF4" w:rsidRDefault="00C250DA" w:rsidP="00243287">
      <w:pPr>
        <w:spacing w:after="0" w:line="240" w:lineRule="auto"/>
        <w:jc w:val="both"/>
        <w:rPr>
          <w:rFonts w:ascii="Verdana" w:eastAsia="Times New Roman" w:hAnsi="Verdana" w:cs="Arial"/>
          <w:color w:val="595959" w:themeColor="text1" w:themeTint="A6"/>
          <w:sz w:val="20"/>
          <w:szCs w:val="20"/>
          <w:lang w:eastAsia="de-DE"/>
        </w:rPr>
      </w:pPr>
      <w:r w:rsidRPr="00197EF4">
        <w:rPr>
          <w:rFonts w:ascii="Verdana" w:eastAsia="Times New Roman" w:hAnsi="Verdana" w:cs="Arial"/>
          <w:color w:val="595959" w:themeColor="text1" w:themeTint="A6"/>
          <w:sz w:val="20"/>
          <w:szCs w:val="20"/>
          <w:lang w:eastAsia="de-DE"/>
        </w:rPr>
        <w:t>56182 Urbar</w:t>
      </w:r>
      <w:r w:rsidR="00895773" w:rsidRPr="00197EF4">
        <w:rPr>
          <w:rFonts w:ascii="Verdana" w:eastAsia="Times New Roman" w:hAnsi="Verdana" w:cs="Arial"/>
          <w:color w:val="595959" w:themeColor="text1" w:themeTint="A6"/>
          <w:sz w:val="20"/>
          <w:szCs w:val="20"/>
          <w:lang w:eastAsia="de-DE"/>
        </w:rPr>
        <w:t xml:space="preserve"> - </w:t>
      </w:r>
      <w:r w:rsidRPr="00197EF4">
        <w:rPr>
          <w:rFonts w:ascii="Verdana" w:eastAsia="Times New Roman" w:hAnsi="Verdana" w:cs="Arial"/>
          <w:color w:val="595959" w:themeColor="text1" w:themeTint="A6"/>
          <w:sz w:val="20"/>
          <w:szCs w:val="20"/>
          <w:lang w:eastAsia="de-DE"/>
        </w:rPr>
        <w:t>Koblenz</w:t>
      </w:r>
    </w:p>
    <w:p w14:paraId="4515AA25" w14:textId="77777777" w:rsidR="00C250DA" w:rsidRPr="00197EF4" w:rsidRDefault="00C250DA" w:rsidP="00243287">
      <w:pPr>
        <w:spacing w:after="0" w:line="240" w:lineRule="auto"/>
        <w:jc w:val="both"/>
        <w:rPr>
          <w:rFonts w:ascii="Verdana" w:eastAsia="Times New Roman" w:hAnsi="Verdana" w:cs="Arial"/>
          <w:color w:val="595959" w:themeColor="text1" w:themeTint="A6"/>
          <w:sz w:val="20"/>
          <w:szCs w:val="20"/>
          <w:lang w:eastAsia="de-DE"/>
        </w:rPr>
      </w:pPr>
      <w:r w:rsidRPr="00197EF4">
        <w:rPr>
          <w:rFonts w:ascii="Verdana" w:eastAsia="Times New Roman" w:hAnsi="Verdana" w:cs="Arial"/>
          <w:color w:val="595959" w:themeColor="text1" w:themeTint="A6"/>
          <w:sz w:val="20"/>
          <w:szCs w:val="20"/>
          <w:lang w:eastAsia="de-DE"/>
        </w:rPr>
        <w:t>Tel.: 0261-96 37 57-12</w:t>
      </w:r>
    </w:p>
    <w:p w14:paraId="6B2D281A" w14:textId="77777777" w:rsidR="00C250DA" w:rsidRPr="00197EF4" w:rsidRDefault="00C250DA" w:rsidP="00243287">
      <w:pPr>
        <w:spacing w:after="0" w:line="240" w:lineRule="auto"/>
        <w:jc w:val="both"/>
        <w:rPr>
          <w:rFonts w:ascii="Verdana" w:eastAsia="Times New Roman" w:hAnsi="Verdana" w:cs="Arial"/>
          <w:color w:val="595959" w:themeColor="text1" w:themeTint="A6"/>
          <w:sz w:val="20"/>
          <w:szCs w:val="20"/>
          <w:lang w:eastAsia="de-DE"/>
        </w:rPr>
      </w:pPr>
      <w:r w:rsidRPr="00197EF4">
        <w:rPr>
          <w:rFonts w:ascii="Verdana" w:eastAsia="Times New Roman" w:hAnsi="Verdana" w:cs="Arial"/>
          <w:color w:val="595959" w:themeColor="text1" w:themeTint="A6"/>
          <w:sz w:val="20"/>
          <w:szCs w:val="20"/>
          <w:lang w:eastAsia="de-DE"/>
        </w:rPr>
        <w:t>E-Mail: jgriebel@riba.eu</w:t>
      </w:r>
    </w:p>
    <w:p w14:paraId="3E686568" w14:textId="77777777" w:rsidR="00C250DA" w:rsidRPr="00197EF4" w:rsidRDefault="00C250DA" w:rsidP="00243287">
      <w:pPr>
        <w:spacing w:after="0" w:line="240" w:lineRule="auto"/>
        <w:jc w:val="both"/>
        <w:rPr>
          <w:rFonts w:ascii="Verdana" w:eastAsia="Times New Roman" w:hAnsi="Verdana" w:cs="Arial"/>
          <w:color w:val="595959" w:themeColor="text1" w:themeTint="A6"/>
          <w:sz w:val="20"/>
          <w:szCs w:val="20"/>
          <w:lang w:eastAsia="de-DE"/>
        </w:rPr>
      </w:pPr>
      <w:r w:rsidRPr="00197EF4">
        <w:rPr>
          <w:rFonts w:ascii="Verdana" w:eastAsia="Times New Roman" w:hAnsi="Verdana" w:cs="Arial"/>
          <w:color w:val="595959" w:themeColor="text1" w:themeTint="A6"/>
          <w:sz w:val="20"/>
          <w:szCs w:val="20"/>
          <w:lang w:eastAsia="de-DE"/>
        </w:rPr>
        <w:t xml:space="preserve">Web: </w:t>
      </w:r>
      <w:hyperlink r:id="rId9" w:history="1">
        <w:r w:rsidRPr="00197EF4">
          <w:rPr>
            <w:rFonts w:ascii="Verdana" w:eastAsia="Times New Roman" w:hAnsi="Verdana" w:cs="Arial"/>
            <w:color w:val="595959" w:themeColor="text1" w:themeTint="A6"/>
            <w:sz w:val="20"/>
            <w:szCs w:val="20"/>
            <w:lang w:eastAsia="de-DE"/>
          </w:rPr>
          <w:t>www.riba.eu</w:t>
        </w:r>
      </w:hyperlink>
    </w:p>
    <w:p w14:paraId="46071947" w14:textId="77777777" w:rsidR="00005461" w:rsidRPr="00197EF4" w:rsidRDefault="00005461" w:rsidP="00243287">
      <w:pPr>
        <w:pStyle w:val="StandardWeb"/>
        <w:shd w:val="clear" w:color="auto" w:fill="FFFFFF"/>
        <w:spacing w:before="0" w:beforeAutospacing="0" w:after="0" w:afterAutospacing="0"/>
        <w:rPr>
          <w:rFonts w:ascii="Verdana" w:hAnsi="Verdana" w:cs="Arial"/>
          <w:color w:val="595959" w:themeColor="text1" w:themeTint="A6"/>
          <w:sz w:val="20"/>
          <w:szCs w:val="20"/>
        </w:rPr>
      </w:pPr>
    </w:p>
    <w:p w14:paraId="1961921C" w14:textId="77777777" w:rsidR="00B10466" w:rsidRPr="00197EF4" w:rsidRDefault="00B10466" w:rsidP="00243287">
      <w:pPr>
        <w:spacing w:after="0" w:line="240" w:lineRule="auto"/>
        <w:jc w:val="both"/>
        <w:rPr>
          <w:rFonts w:ascii="Verdana" w:eastAsia="Times New Roman" w:hAnsi="Verdana" w:cs="Arial"/>
          <w:b/>
          <w:bCs/>
          <w:color w:val="595959" w:themeColor="text1" w:themeTint="A6"/>
          <w:sz w:val="20"/>
          <w:szCs w:val="20"/>
          <w:lang w:eastAsia="de-DE"/>
        </w:rPr>
      </w:pPr>
      <w:r w:rsidRPr="00197EF4">
        <w:rPr>
          <w:rFonts w:ascii="Verdana" w:eastAsia="Times New Roman" w:hAnsi="Verdana" w:cs="Arial"/>
          <w:b/>
          <w:bCs/>
          <w:color w:val="595959" w:themeColor="text1" w:themeTint="A6"/>
          <w:sz w:val="20"/>
          <w:szCs w:val="20"/>
          <w:lang w:eastAsia="de-DE"/>
        </w:rPr>
        <w:t>A</w:t>
      </w:r>
      <w:r w:rsidR="008703F0" w:rsidRPr="00197EF4">
        <w:rPr>
          <w:rFonts w:ascii="Verdana" w:eastAsia="Times New Roman" w:hAnsi="Verdana" w:cs="Arial"/>
          <w:b/>
          <w:bCs/>
          <w:color w:val="595959" w:themeColor="text1" w:themeTint="A6"/>
          <w:sz w:val="20"/>
          <w:szCs w:val="20"/>
          <w:lang w:eastAsia="de-DE"/>
        </w:rPr>
        <w:t>.</w:t>
      </w:r>
      <w:r w:rsidRPr="00197EF4">
        <w:rPr>
          <w:rFonts w:ascii="Verdana" w:eastAsia="Times New Roman" w:hAnsi="Verdana" w:cs="Arial"/>
          <w:b/>
          <w:bCs/>
          <w:color w:val="595959" w:themeColor="text1" w:themeTint="A6"/>
          <w:sz w:val="20"/>
          <w:szCs w:val="20"/>
          <w:lang w:eastAsia="de-DE"/>
        </w:rPr>
        <w:t>T</w:t>
      </w:r>
      <w:r w:rsidR="008703F0" w:rsidRPr="00197EF4">
        <w:rPr>
          <w:rFonts w:ascii="Verdana" w:eastAsia="Times New Roman" w:hAnsi="Verdana" w:cs="Arial"/>
          <w:b/>
          <w:bCs/>
          <w:color w:val="595959" w:themeColor="text1" w:themeTint="A6"/>
          <w:sz w:val="20"/>
          <w:szCs w:val="20"/>
          <w:lang w:eastAsia="de-DE"/>
        </w:rPr>
        <w:t>.</w:t>
      </w:r>
      <w:r w:rsidRPr="00197EF4">
        <w:rPr>
          <w:rFonts w:ascii="Verdana" w:eastAsia="Times New Roman" w:hAnsi="Verdana" w:cs="Arial"/>
          <w:b/>
          <w:bCs/>
          <w:color w:val="595959" w:themeColor="text1" w:themeTint="A6"/>
          <w:sz w:val="20"/>
          <w:szCs w:val="20"/>
          <w:lang w:eastAsia="de-DE"/>
        </w:rPr>
        <w:t xml:space="preserve">U Auto-Teile-Unger </w:t>
      </w:r>
      <w:r w:rsidR="00B42B3B" w:rsidRPr="00197EF4">
        <w:rPr>
          <w:rFonts w:ascii="Verdana" w:eastAsia="Times New Roman" w:hAnsi="Verdana" w:cs="Arial"/>
          <w:b/>
          <w:bCs/>
          <w:color w:val="595959" w:themeColor="text1" w:themeTint="A6"/>
          <w:sz w:val="20"/>
          <w:szCs w:val="20"/>
          <w:lang w:eastAsia="de-DE"/>
        </w:rPr>
        <w:t xml:space="preserve">Handels </w:t>
      </w:r>
      <w:r w:rsidRPr="00197EF4">
        <w:rPr>
          <w:rFonts w:ascii="Verdana" w:eastAsia="Times New Roman" w:hAnsi="Verdana" w:cs="Arial"/>
          <w:b/>
          <w:bCs/>
          <w:color w:val="595959" w:themeColor="text1" w:themeTint="A6"/>
          <w:sz w:val="20"/>
          <w:szCs w:val="20"/>
          <w:lang w:eastAsia="de-DE"/>
        </w:rPr>
        <w:t>GmbH &amp; Co. KG</w:t>
      </w:r>
    </w:p>
    <w:p w14:paraId="4F2F036E" w14:textId="77777777" w:rsidR="00B42B3B" w:rsidRPr="00197EF4" w:rsidRDefault="00B42B3B" w:rsidP="00243287">
      <w:pPr>
        <w:spacing w:after="0" w:line="240" w:lineRule="auto"/>
        <w:jc w:val="both"/>
        <w:rPr>
          <w:rFonts w:ascii="Verdana" w:eastAsia="Times New Roman" w:hAnsi="Verdana" w:cs="Arial"/>
          <w:color w:val="595959" w:themeColor="text1" w:themeTint="A6"/>
          <w:sz w:val="20"/>
          <w:szCs w:val="20"/>
          <w:lang w:eastAsia="de-DE"/>
        </w:rPr>
      </w:pPr>
      <w:r w:rsidRPr="00197EF4">
        <w:rPr>
          <w:rFonts w:ascii="Verdana" w:eastAsia="Times New Roman" w:hAnsi="Verdana" w:cs="Arial"/>
          <w:color w:val="595959" w:themeColor="text1" w:themeTint="A6"/>
          <w:sz w:val="20"/>
          <w:szCs w:val="20"/>
          <w:lang w:eastAsia="de-DE"/>
        </w:rPr>
        <w:t>Markus Meißner</w:t>
      </w:r>
    </w:p>
    <w:p w14:paraId="59A362D5" w14:textId="77777777" w:rsidR="00B10466" w:rsidRPr="00197EF4" w:rsidRDefault="00B10466" w:rsidP="00243287">
      <w:pPr>
        <w:spacing w:after="0" w:line="240" w:lineRule="auto"/>
        <w:jc w:val="both"/>
        <w:rPr>
          <w:rFonts w:ascii="Verdana" w:eastAsia="Times New Roman" w:hAnsi="Verdana" w:cs="Arial"/>
          <w:color w:val="595959" w:themeColor="text1" w:themeTint="A6"/>
          <w:sz w:val="20"/>
          <w:szCs w:val="20"/>
          <w:lang w:eastAsia="de-DE"/>
        </w:rPr>
      </w:pPr>
      <w:r w:rsidRPr="00197EF4">
        <w:rPr>
          <w:rFonts w:ascii="Verdana" w:eastAsia="Times New Roman" w:hAnsi="Verdana" w:cs="Arial"/>
          <w:color w:val="595959" w:themeColor="text1" w:themeTint="A6"/>
          <w:sz w:val="20"/>
          <w:szCs w:val="20"/>
          <w:lang w:eastAsia="de-DE"/>
        </w:rPr>
        <w:t>Dr.-Kilian-Str. 11</w:t>
      </w:r>
    </w:p>
    <w:p w14:paraId="6C137758" w14:textId="77777777" w:rsidR="00B10466" w:rsidRPr="00197EF4" w:rsidRDefault="00B10466" w:rsidP="00243287">
      <w:pPr>
        <w:spacing w:after="0" w:line="240" w:lineRule="auto"/>
        <w:jc w:val="both"/>
        <w:rPr>
          <w:rFonts w:ascii="Verdana" w:eastAsia="Times New Roman" w:hAnsi="Verdana" w:cs="Arial"/>
          <w:color w:val="595959" w:themeColor="text1" w:themeTint="A6"/>
          <w:sz w:val="20"/>
          <w:szCs w:val="20"/>
          <w:lang w:eastAsia="de-DE"/>
        </w:rPr>
      </w:pPr>
      <w:r w:rsidRPr="00197EF4">
        <w:rPr>
          <w:rFonts w:ascii="Verdana" w:eastAsia="Times New Roman" w:hAnsi="Verdana" w:cs="Arial"/>
          <w:color w:val="595959" w:themeColor="text1" w:themeTint="A6"/>
          <w:sz w:val="20"/>
          <w:szCs w:val="20"/>
          <w:lang w:eastAsia="de-DE"/>
        </w:rPr>
        <w:t xml:space="preserve">92637 Weiden </w:t>
      </w:r>
      <w:proofErr w:type="spellStart"/>
      <w:r w:rsidRPr="00197EF4">
        <w:rPr>
          <w:rFonts w:ascii="Verdana" w:eastAsia="Times New Roman" w:hAnsi="Verdana" w:cs="Arial"/>
          <w:color w:val="595959" w:themeColor="text1" w:themeTint="A6"/>
          <w:sz w:val="20"/>
          <w:szCs w:val="20"/>
          <w:lang w:eastAsia="de-DE"/>
        </w:rPr>
        <w:t>i.d.Opf</w:t>
      </w:r>
      <w:proofErr w:type="spellEnd"/>
      <w:r w:rsidRPr="00197EF4">
        <w:rPr>
          <w:rFonts w:ascii="Verdana" w:eastAsia="Times New Roman" w:hAnsi="Verdana" w:cs="Arial"/>
          <w:color w:val="595959" w:themeColor="text1" w:themeTint="A6"/>
          <w:sz w:val="20"/>
          <w:szCs w:val="20"/>
          <w:lang w:eastAsia="de-DE"/>
        </w:rPr>
        <w:t>.</w:t>
      </w:r>
    </w:p>
    <w:p w14:paraId="41D64F5F" w14:textId="77777777" w:rsidR="00A22152" w:rsidRPr="00197EF4" w:rsidRDefault="00A22152" w:rsidP="00243287">
      <w:pPr>
        <w:spacing w:after="0" w:line="240" w:lineRule="auto"/>
        <w:jc w:val="both"/>
        <w:rPr>
          <w:rFonts w:ascii="Verdana" w:eastAsia="Times New Roman" w:hAnsi="Verdana" w:cs="Arial"/>
          <w:color w:val="595959" w:themeColor="text1" w:themeTint="A6"/>
          <w:sz w:val="20"/>
          <w:szCs w:val="20"/>
          <w:lang w:eastAsia="de-DE"/>
        </w:rPr>
      </w:pPr>
      <w:r w:rsidRPr="00197EF4">
        <w:rPr>
          <w:rFonts w:ascii="Verdana" w:eastAsia="Times New Roman" w:hAnsi="Verdana" w:cs="Arial"/>
          <w:color w:val="595959" w:themeColor="text1" w:themeTint="A6"/>
          <w:sz w:val="20"/>
          <w:szCs w:val="20"/>
          <w:lang w:eastAsia="de-DE"/>
        </w:rPr>
        <w:t xml:space="preserve">Tel.: +49-961-306-5480 </w:t>
      </w:r>
    </w:p>
    <w:p w14:paraId="55AFD8A3" w14:textId="77777777" w:rsidR="00A22152" w:rsidRPr="00197EF4" w:rsidRDefault="00A22152" w:rsidP="00243287">
      <w:pPr>
        <w:spacing w:after="0" w:line="240" w:lineRule="auto"/>
        <w:jc w:val="both"/>
        <w:rPr>
          <w:rFonts w:ascii="Verdana" w:eastAsia="Times New Roman" w:hAnsi="Verdana" w:cs="Arial"/>
          <w:color w:val="595959" w:themeColor="text1" w:themeTint="A6"/>
          <w:sz w:val="20"/>
          <w:szCs w:val="20"/>
          <w:lang w:eastAsia="de-DE"/>
        </w:rPr>
      </w:pPr>
      <w:r w:rsidRPr="00197EF4">
        <w:rPr>
          <w:rFonts w:ascii="Verdana" w:eastAsia="Times New Roman" w:hAnsi="Verdana" w:cs="Arial"/>
          <w:color w:val="595959" w:themeColor="text1" w:themeTint="A6"/>
          <w:sz w:val="20"/>
          <w:szCs w:val="20"/>
          <w:lang w:eastAsia="de-DE"/>
        </w:rPr>
        <w:t>E-Mail: markus.meissner@de.atu.eu</w:t>
      </w:r>
    </w:p>
    <w:p w14:paraId="64A3BA8D" w14:textId="2CF90959" w:rsidR="00656832" w:rsidRPr="001967FD" w:rsidRDefault="00D955DF" w:rsidP="00243287">
      <w:pPr>
        <w:spacing w:after="0" w:line="240" w:lineRule="auto"/>
        <w:jc w:val="both"/>
        <w:rPr>
          <w:rFonts w:ascii="Arial" w:eastAsia="Times New Roman" w:hAnsi="Arial" w:cs="Arial"/>
          <w:color w:val="595959" w:themeColor="text1" w:themeTint="A6"/>
          <w:sz w:val="20"/>
          <w:szCs w:val="20"/>
          <w:u w:val="single"/>
          <w:lang w:val="en-GB" w:eastAsia="de-DE"/>
        </w:rPr>
      </w:pPr>
      <w:r w:rsidRPr="00197EF4">
        <w:rPr>
          <w:rFonts w:ascii="Verdana" w:eastAsia="Times New Roman" w:hAnsi="Verdana" w:cs="Arial"/>
          <w:color w:val="595959" w:themeColor="text1" w:themeTint="A6"/>
          <w:sz w:val="20"/>
          <w:szCs w:val="20"/>
          <w:lang w:val="en-GB" w:eastAsia="de-DE"/>
        </w:rPr>
        <w:t>Web</w:t>
      </w:r>
      <w:r w:rsidR="007B34C8" w:rsidRPr="00197EF4">
        <w:rPr>
          <w:rFonts w:ascii="Verdana" w:eastAsia="Times New Roman" w:hAnsi="Verdana" w:cs="Arial"/>
          <w:color w:val="595959" w:themeColor="text1" w:themeTint="A6"/>
          <w:sz w:val="20"/>
          <w:szCs w:val="20"/>
          <w:lang w:val="en-GB" w:eastAsia="de-DE"/>
        </w:rPr>
        <w:t xml:space="preserve">: </w:t>
      </w:r>
      <w:hyperlink r:id="rId10" w:history="1">
        <w:r w:rsidR="00EC2E00" w:rsidRPr="00DC3AD6">
          <w:rPr>
            <w:rStyle w:val="Hyperlink"/>
            <w:rFonts w:ascii="Verdana" w:hAnsi="Verdana"/>
            <w:sz w:val="20"/>
            <w:szCs w:val="20"/>
          </w:rPr>
          <w:t>www.atu.de/flottenloesungen</w:t>
        </w:r>
      </w:hyperlink>
    </w:p>
    <w:sectPr w:rsidR="00656832" w:rsidRPr="001967FD">
      <w:headerReference w:type="default" r:id="rId11"/>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4D5AFE" w14:textId="77777777" w:rsidR="006C74B9" w:rsidRDefault="006C74B9" w:rsidP="00FD1BD4">
      <w:pPr>
        <w:spacing w:after="0" w:line="240" w:lineRule="auto"/>
      </w:pPr>
      <w:r>
        <w:separator/>
      </w:r>
    </w:p>
  </w:endnote>
  <w:endnote w:type="continuationSeparator" w:id="0">
    <w:p w14:paraId="5B23C598" w14:textId="77777777" w:rsidR="006C74B9" w:rsidRDefault="006C74B9" w:rsidP="00FD1B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E91FFD" w14:textId="77777777" w:rsidR="006C74B9" w:rsidRDefault="006C74B9" w:rsidP="00FD1BD4">
      <w:pPr>
        <w:spacing w:after="0" w:line="240" w:lineRule="auto"/>
      </w:pPr>
      <w:r>
        <w:separator/>
      </w:r>
    </w:p>
  </w:footnote>
  <w:footnote w:type="continuationSeparator" w:id="0">
    <w:p w14:paraId="71940056" w14:textId="77777777" w:rsidR="006C74B9" w:rsidRDefault="006C74B9" w:rsidP="00FD1B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DCA80A" w14:textId="41ABEE8D" w:rsidR="003535C9" w:rsidRDefault="003535C9" w:rsidP="00195F52">
    <w:pPr>
      <w:pStyle w:val="Kopfzeile"/>
      <w:jc w:val="right"/>
    </w:pPr>
    <w:r>
      <w:t xml:space="preserve">         </w:t>
    </w:r>
    <w:r w:rsidR="00067619">
      <w:rPr>
        <w:noProof/>
        <w:lang w:eastAsia="de-DE"/>
      </w:rPr>
      <w:drawing>
        <wp:inline distT="0" distB="0" distL="0" distR="0" wp14:anchorId="0F2ABF75" wp14:editId="6B00C56F">
          <wp:extent cx="1047750" cy="666047"/>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0038" cy="667501"/>
                  </a:xfrm>
                  <a:prstGeom prst="rect">
                    <a:avLst/>
                  </a:prstGeom>
                  <a:noFill/>
                  <a:ln>
                    <a:noFill/>
                  </a:ln>
                </pic:spPr>
              </pic:pic>
            </a:graphicData>
          </a:graphic>
        </wp:inline>
      </w:drawing>
    </w:r>
  </w:p>
  <w:p w14:paraId="27275077" w14:textId="77777777" w:rsidR="003535C9" w:rsidRDefault="003535C9" w:rsidP="00195F52">
    <w:pPr>
      <w:pStyle w:val="Kopfzeile"/>
      <w:jc w:val="right"/>
    </w:pPr>
  </w:p>
  <w:p w14:paraId="2A46ADFD" w14:textId="77777777" w:rsidR="003535C9" w:rsidRPr="000302B2" w:rsidRDefault="003535C9" w:rsidP="00D02DF9">
    <w:pPr>
      <w:pStyle w:val="berschrift1"/>
      <w:rPr>
        <w:rFonts w:ascii="Arial" w:eastAsia="Arial" w:hAnsi="Arial" w:cs="Arial"/>
        <w:b w:val="0"/>
        <w:color w:val="C0C0C0"/>
        <w:sz w:val="40"/>
        <w:szCs w:val="40"/>
      </w:rPr>
    </w:pPr>
    <w:r w:rsidRPr="000302B2">
      <w:rPr>
        <w:rFonts w:ascii="Arial" w:eastAsia="Arial" w:hAnsi="Arial" w:cs="Arial"/>
        <w:b w:val="0"/>
        <w:color w:val="C0C0C0"/>
        <w:sz w:val="40"/>
        <w:szCs w:val="40"/>
      </w:rPr>
      <w:t>Pressemitteilung</w:t>
    </w:r>
  </w:p>
  <w:p w14:paraId="748D84B2" w14:textId="77777777" w:rsidR="003535C9" w:rsidRPr="00D02DF9" w:rsidRDefault="003535C9" w:rsidP="00D02DF9">
    <w:pPr>
      <w:rPr>
        <w:lang w:eastAsia="de-D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4C4C3B"/>
    <w:multiLevelType w:val="hybridMultilevel"/>
    <w:tmpl w:val="853A91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98F1D97"/>
    <w:multiLevelType w:val="hybridMultilevel"/>
    <w:tmpl w:val="E4529E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EEA4D25"/>
    <w:multiLevelType w:val="hybridMultilevel"/>
    <w:tmpl w:val="FB580924"/>
    <w:lvl w:ilvl="0" w:tplc="1F2676C6">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16cid:durableId="225721119">
    <w:abstractNumId w:val="1"/>
  </w:num>
  <w:num w:numId="2" w16cid:durableId="275868270">
    <w:abstractNumId w:val="0"/>
  </w:num>
  <w:num w:numId="3" w16cid:durableId="665212054">
    <w:abstractNumId w:val="2"/>
  </w:num>
  <w:num w:numId="4" w16cid:durableId="19821557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5BF"/>
    <w:rsid w:val="000019EC"/>
    <w:rsid w:val="00003F1A"/>
    <w:rsid w:val="00004549"/>
    <w:rsid w:val="00005461"/>
    <w:rsid w:val="0000675E"/>
    <w:rsid w:val="000071B6"/>
    <w:rsid w:val="00007620"/>
    <w:rsid w:val="00007C22"/>
    <w:rsid w:val="00012EF1"/>
    <w:rsid w:val="00013DB6"/>
    <w:rsid w:val="00016D21"/>
    <w:rsid w:val="000208F5"/>
    <w:rsid w:val="000237B6"/>
    <w:rsid w:val="00024D6C"/>
    <w:rsid w:val="00024E4D"/>
    <w:rsid w:val="00025B41"/>
    <w:rsid w:val="00025B7E"/>
    <w:rsid w:val="000302B2"/>
    <w:rsid w:val="00032BD4"/>
    <w:rsid w:val="0003398D"/>
    <w:rsid w:val="00035312"/>
    <w:rsid w:val="0003587A"/>
    <w:rsid w:val="0004064D"/>
    <w:rsid w:val="00045240"/>
    <w:rsid w:val="0004630E"/>
    <w:rsid w:val="000531A3"/>
    <w:rsid w:val="00056008"/>
    <w:rsid w:val="0005685A"/>
    <w:rsid w:val="00062B26"/>
    <w:rsid w:val="00062B59"/>
    <w:rsid w:val="00063388"/>
    <w:rsid w:val="00063B2E"/>
    <w:rsid w:val="00067619"/>
    <w:rsid w:val="0006779C"/>
    <w:rsid w:val="00070A87"/>
    <w:rsid w:val="00071599"/>
    <w:rsid w:val="00071ADC"/>
    <w:rsid w:val="00071F53"/>
    <w:rsid w:val="000737EA"/>
    <w:rsid w:val="000747C7"/>
    <w:rsid w:val="00075BC0"/>
    <w:rsid w:val="00075DF6"/>
    <w:rsid w:val="00082D17"/>
    <w:rsid w:val="00085AEB"/>
    <w:rsid w:val="000937D3"/>
    <w:rsid w:val="00093B5A"/>
    <w:rsid w:val="000A40AB"/>
    <w:rsid w:val="000A76EA"/>
    <w:rsid w:val="000B2617"/>
    <w:rsid w:val="000B6359"/>
    <w:rsid w:val="000B7C35"/>
    <w:rsid w:val="000B7CB6"/>
    <w:rsid w:val="000B7EB7"/>
    <w:rsid w:val="000D2868"/>
    <w:rsid w:val="000D2D8C"/>
    <w:rsid w:val="000D4DD4"/>
    <w:rsid w:val="000D59C7"/>
    <w:rsid w:val="000E02B0"/>
    <w:rsid w:val="000E42E0"/>
    <w:rsid w:val="000F1CCF"/>
    <w:rsid w:val="001016AB"/>
    <w:rsid w:val="00106353"/>
    <w:rsid w:val="00110B4A"/>
    <w:rsid w:val="00112CEE"/>
    <w:rsid w:val="0011356B"/>
    <w:rsid w:val="00114754"/>
    <w:rsid w:val="00114766"/>
    <w:rsid w:val="00117057"/>
    <w:rsid w:val="00121988"/>
    <w:rsid w:val="00123187"/>
    <w:rsid w:val="00124CC4"/>
    <w:rsid w:val="00125554"/>
    <w:rsid w:val="00125A4D"/>
    <w:rsid w:val="00131F53"/>
    <w:rsid w:val="00136276"/>
    <w:rsid w:val="001432D4"/>
    <w:rsid w:val="00144569"/>
    <w:rsid w:val="00145724"/>
    <w:rsid w:val="001470F1"/>
    <w:rsid w:val="00147EE3"/>
    <w:rsid w:val="0015147D"/>
    <w:rsid w:val="0015409D"/>
    <w:rsid w:val="0016126B"/>
    <w:rsid w:val="0016746B"/>
    <w:rsid w:val="001718C1"/>
    <w:rsid w:val="00172199"/>
    <w:rsid w:val="001721EB"/>
    <w:rsid w:val="00172650"/>
    <w:rsid w:val="001801EE"/>
    <w:rsid w:val="001853C7"/>
    <w:rsid w:val="001870A9"/>
    <w:rsid w:val="001900E2"/>
    <w:rsid w:val="00192E34"/>
    <w:rsid w:val="001939FD"/>
    <w:rsid w:val="00194042"/>
    <w:rsid w:val="0019445A"/>
    <w:rsid w:val="00195F52"/>
    <w:rsid w:val="001967FD"/>
    <w:rsid w:val="00197345"/>
    <w:rsid w:val="00197525"/>
    <w:rsid w:val="00197EF4"/>
    <w:rsid w:val="001A0A51"/>
    <w:rsid w:val="001A0D7E"/>
    <w:rsid w:val="001A3455"/>
    <w:rsid w:val="001A4DF8"/>
    <w:rsid w:val="001A5FD9"/>
    <w:rsid w:val="001A7277"/>
    <w:rsid w:val="001B1929"/>
    <w:rsid w:val="001B2768"/>
    <w:rsid w:val="001B597A"/>
    <w:rsid w:val="001B68F1"/>
    <w:rsid w:val="001B6B71"/>
    <w:rsid w:val="001C1038"/>
    <w:rsid w:val="001C1252"/>
    <w:rsid w:val="001C1BF7"/>
    <w:rsid w:val="001C2DD0"/>
    <w:rsid w:val="001C69AB"/>
    <w:rsid w:val="001C7B13"/>
    <w:rsid w:val="001D133B"/>
    <w:rsid w:val="001D3034"/>
    <w:rsid w:val="001D35EC"/>
    <w:rsid w:val="001D7226"/>
    <w:rsid w:val="001E0058"/>
    <w:rsid w:val="001E7566"/>
    <w:rsid w:val="001F0F02"/>
    <w:rsid w:val="002028B8"/>
    <w:rsid w:val="00210A15"/>
    <w:rsid w:val="00211648"/>
    <w:rsid w:val="00211779"/>
    <w:rsid w:val="00211990"/>
    <w:rsid w:val="00214B96"/>
    <w:rsid w:val="00216679"/>
    <w:rsid w:val="00220C41"/>
    <w:rsid w:val="00227225"/>
    <w:rsid w:val="00231FE5"/>
    <w:rsid w:val="00232457"/>
    <w:rsid w:val="002331DD"/>
    <w:rsid w:val="00240C26"/>
    <w:rsid w:val="00243287"/>
    <w:rsid w:val="00243AAF"/>
    <w:rsid w:val="002458E0"/>
    <w:rsid w:val="00254890"/>
    <w:rsid w:val="00254BC2"/>
    <w:rsid w:val="00257ED5"/>
    <w:rsid w:val="0026125A"/>
    <w:rsid w:val="00264200"/>
    <w:rsid w:val="00264605"/>
    <w:rsid w:val="00266357"/>
    <w:rsid w:val="00267798"/>
    <w:rsid w:val="0027364B"/>
    <w:rsid w:val="00274A0D"/>
    <w:rsid w:val="00275156"/>
    <w:rsid w:val="0028076D"/>
    <w:rsid w:val="00282114"/>
    <w:rsid w:val="00284504"/>
    <w:rsid w:val="0029539C"/>
    <w:rsid w:val="00297695"/>
    <w:rsid w:val="00297D73"/>
    <w:rsid w:val="002A00B6"/>
    <w:rsid w:val="002A2937"/>
    <w:rsid w:val="002B1247"/>
    <w:rsid w:val="002C02AB"/>
    <w:rsid w:val="002C0B34"/>
    <w:rsid w:val="002C24A5"/>
    <w:rsid w:val="002C5097"/>
    <w:rsid w:val="002C6919"/>
    <w:rsid w:val="002D0703"/>
    <w:rsid w:val="002D1013"/>
    <w:rsid w:val="002D3334"/>
    <w:rsid w:val="002D38F3"/>
    <w:rsid w:val="002D3932"/>
    <w:rsid w:val="002D6ADB"/>
    <w:rsid w:val="002D7878"/>
    <w:rsid w:val="002E5114"/>
    <w:rsid w:val="002E523A"/>
    <w:rsid w:val="002E72B9"/>
    <w:rsid w:val="002F0D57"/>
    <w:rsid w:val="002F5F65"/>
    <w:rsid w:val="002F641E"/>
    <w:rsid w:val="002F7579"/>
    <w:rsid w:val="00303219"/>
    <w:rsid w:val="0030753B"/>
    <w:rsid w:val="00323F80"/>
    <w:rsid w:val="003245BF"/>
    <w:rsid w:val="00324C5C"/>
    <w:rsid w:val="00324D6D"/>
    <w:rsid w:val="0032781D"/>
    <w:rsid w:val="00331E22"/>
    <w:rsid w:val="00332BD2"/>
    <w:rsid w:val="0034410A"/>
    <w:rsid w:val="00344694"/>
    <w:rsid w:val="00345703"/>
    <w:rsid w:val="003467F8"/>
    <w:rsid w:val="00352BE2"/>
    <w:rsid w:val="003535C9"/>
    <w:rsid w:val="00353EF5"/>
    <w:rsid w:val="0035704D"/>
    <w:rsid w:val="0036332B"/>
    <w:rsid w:val="00367390"/>
    <w:rsid w:val="00371FE0"/>
    <w:rsid w:val="00372DC3"/>
    <w:rsid w:val="003737CE"/>
    <w:rsid w:val="00375D3A"/>
    <w:rsid w:val="0038012F"/>
    <w:rsid w:val="00386174"/>
    <w:rsid w:val="003952EB"/>
    <w:rsid w:val="00396955"/>
    <w:rsid w:val="003972B2"/>
    <w:rsid w:val="003972D5"/>
    <w:rsid w:val="003A04EB"/>
    <w:rsid w:val="003A1612"/>
    <w:rsid w:val="003A1FC8"/>
    <w:rsid w:val="003A35F7"/>
    <w:rsid w:val="003A45A6"/>
    <w:rsid w:val="003B7820"/>
    <w:rsid w:val="003C1B21"/>
    <w:rsid w:val="003C1EC0"/>
    <w:rsid w:val="003C2E71"/>
    <w:rsid w:val="003C3081"/>
    <w:rsid w:val="003D2B3D"/>
    <w:rsid w:val="003D2ED7"/>
    <w:rsid w:val="003D2EDA"/>
    <w:rsid w:val="003D4318"/>
    <w:rsid w:val="003D49F1"/>
    <w:rsid w:val="003E37E2"/>
    <w:rsid w:val="003E4375"/>
    <w:rsid w:val="003E5ED0"/>
    <w:rsid w:val="003E75BD"/>
    <w:rsid w:val="004011B1"/>
    <w:rsid w:val="004031CB"/>
    <w:rsid w:val="00406A63"/>
    <w:rsid w:val="00407D08"/>
    <w:rsid w:val="00411C76"/>
    <w:rsid w:val="00412135"/>
    <w:rsid w:val="0041316F"/>
    <w:rsid w:val="00416175"/>
    <w:rsid w:val="00425CD8"/>
    <w:rsid w:val="00431710"/>
    <w:rsid w:val="00432EEE"/>
    <w:rsid w:val="00436843"/>
    <w:rsid w:val="00437716"/>
    <w:rsid w:val="00441BDF"/>
    <w:rsid w:val="00441BFF"/>
    <w:rsid w:val="004421BC"/>
    <w:rsid w:val="004439CF"/>
    <w:rsid w:val="0044403B"/>
    <w:rsid w:val="00444899"/>
    <w:rsid w:val="004466E2"/>
    <w:rsid w:val="0044688E"/>
    <w:rsid w:val="00453A2B"/>
    <w:rsid w:val="0045427C"/>
    <w:rsid w:val="00455C3C"/>
    <w:rsid w:val="0045698E"/>
    <w:rsid w:val="00456BC8"/>
    <w:rsid w:val="004668C2"/>
    <w:rsid w:val="004673F1"/>
    <w:rsid w:val="004715D0"/>
    <w:rsid w:val="00471EB2"/>
    <w:rsid w:val="00472F1C"/>
    <w:rsid w:val="004763EF"/>
    <w:rsid w:val="00476F52"/>
    <w:rsid w:val="0048053C"/>
    <w:rsid w:val="00481D9F"/>
    <w:rsid w:val="00482814"/>
    <w:rsid w:val="004848E3"/>
    <w:rsid w:val="00493034"/>
    <w:rsid w:val="00493651"/>
    <w:rsid w:val="00493B81"/>
    <w:rsid w:val="00494BF5"/>
    <w:rsid w:val="00495514"/>
    <w:rsid w:val="004957A8"/>
    <w:rsid w:val="0049711F"/>
    <w:rsid w:val="004A00CD"/>
    <w:rsid w:val="004A181D"/>
    <w:rsid w:val="004A20C0"/>
    <w:rsid w:val="004B0D78"/>
    <w:rsid w:val="004C1B8D"/>
    <w:rsid w:val="004C487B"/>
    <w:rsid w:val="004C6250"/>
    <w:rsid w:val="004D1519"/>
    <w:rsid w:val="004D2106"/>
    <w:rsid w:val="004E0352"/>
    <w:rsid w:val="004E46F7"/>
    <w:rsid w:val="004E74DF"/>
    <w:rsid w:val="004F2A9B"/>
    <w:rsid w:val="004F4188"/>
    <w:rsid w:val="00501876"/>
    <w:rsid w:val="005021BB"/>
    <w:rsid w:val="005025B1"/>
    <w:rsid w:val="00511F4A"/>
    <w:rsid w:val="00523606"/>
    <w:rsid w:val="00525369"/>
    <w:rsid w:val="0053013E"/>
    <w:rsid w:val="005325CD"/>
    <w:rsid w:val="005329E3"/>
    <w:rsid w:val="00533769"/>
    <w:rsid w:val="005357A2"/>
    <w:rsid w:val="00535991"/>
    <w:rsid w:val="00537D1B"/>
    <w:rsid w:val="00542013"/>
    <w:rsid w:val="005511DC"/>
    <w:rsid w:val="005534CA"/>
    <w:rsid w:val="005568A1"/>
    <w:rsid w:val="005737F1"/>
    <w:rsid w:val="005738D6"/>
    <w:rsid w:val="00582660"/>
    <w:rsid w:val="00582DFC"/>
    <w:rsid w:val="0059003B"/>
    <w:rsid w:val="00594B58"/>
    <w:rsid w:val="00596C19"/>
    <w:rsid w:val="005972BC"/>
    <w:rsid w:val="005976C2"/>
    <w:rsid w:val="005979F5"/>
    <w:rsid w:val="005A3C62"/>
    <w:rsid w:val="005A4175"/>
    <w:rsid w:val="005A5046"/>
    <w:rsid w:val="005B1DD4"/>
    <w:rsid w:val="005B22EF"/>
    <w:rsid w:val="005B3503"/>
    <w:rsid w:val="005B6AA6"/>
    <w:rsid w:val="005B7D26"/>
    <w:rsid w:val="005C4AEF"/>
    <w:rsid w:val="005C4F7C"/>
    <w:rsid w:val="005C57E8"/>
    <w:rsid w:val="005C6244"/>
    <w:rsid w:val="005D3D7E"/>
    <w:rsid w:val="005D60B0"/>
    <w:rsid w:val="005E0433"/>
    <w:rsid w:val="005E1EB2"/>
    <w:rsid w:val="005E7F9D"/>
    <w:rsid w:val="005F1B9E"/>
    <w:rsid w:val="005F4AF0"/>
    <w:rsid w:val="005F5A8F"/>
    <w:rsid w:val="00600E07"/>
    <w:rsid w:val="006017D2"/>
    <w:rsid w:val="00604B57"/>
    <w:rsid w:val="006078CF"/>
    <w:rsid w:val="00607EA6"/>
    <w:rsid w:val="00623351"/>
    <w:rsid w:val="00623619"/>
    <w:rsid w:val="0062414F"/>
    <w:rsid w:val="00625EE6"/>
    <w:rsid w:val="00627D6D"/>
    <w:rsid w:val="006302A4"/>
    <w:rsid w:val="0063207E"/>
    <w:rsid w:val="006425A0"/>
    <w:rsid w:val="00644542"/>
    <w:rsid w:val="00644F14"/>
    <w:rsid w:val="0065330F"/>
    <w:rsid w:val="00653A76"/>
    <w:rsid w:val="006550CE"/>
    <w:rsid w:val="0065552B"/>
    <w:rsid w:val="00656832"/>
    <w:rsid w:val="00662A25"/>
    <w:rsid w:val="00666060"/>
    <w:rsid w:val="0066625B"/>
    <w:rsid w:val="00670ABB"/>
    <w:rsid w:val="006725FF"/>
    <w:rsid w:val="00677BF9"/>
    <w:rsid w:val="00680B2D"/>
    <w:rsid w:val="00680CAD"/>
    <w:rsid w:val="00680E1C"/>
    <w:rsid w:val="006815BC"/>
    <w:rsid w:val="00681EB7"/>
    <w:rsid w:val="00686DCB"/>
    <w:rsid w:val="00694A17"/>
    <w:rsid w:val="00697DA7"/>
    <w:rsid w:val="006A167E"/>
    <w:rsid w:val="006A1C5B"/>
    <w:rsid w:val="006A2186"/>
    <w:rsid w:val="006A7A26"/>
    <w:rsid w:val="006B0CE9"/>
    <w:rsid w:val="006B2C98"/>
    <w:rsid w:val="006B45B9"/>
    <w:rsid w:val="006B65D1"/>
    <w:rsid w:val="006C5A49"/>
    <w:rsid w:val="006C74B9"/>
    <w:rsid w:val="006D2D4B"/>
    <w:rsid w:val="006D4D13"/>
    <w:rsid w:val="006E0440"/>
    <w:rsid w:val="006E1077"/>
    <w:rsid w:val="006E5D12"/>
    <w:rsid w:val="006F0B90"/>
    <w:rsid w:val="006F0CC9"/>
    <w:rsid w:val="006F50BA"/>
    <w:rsid w:val="006F733C"/>
    <w:rsid w:val="00700F3C"/>
    <w:rsid w:val="00703EBE"/>
    <w:rsid w:val="00705DDF"/>
    <w:rsid w:val="00710B14"/>
    <w:rsid w:val="007119D9"/>
    <w:rsid w:val="007119F2"/>
    <w:rsid w:val="0071650B"/>
    <w:rsid w:val="00724732"/>
    <w:rsid w:val="00735422"/>
    <w:rsid w:val="007356FA"/>
    <w:rsid w:val="00742617"/>
    <w:rsid w:val="00745670"/>
    <w:rsid w:val="007463DA"/>
    <w:rsid w:val="00752086"/>
    <w:rsid w:val="00752983"/>
    <w:rsid w:val="00752ADE"/>
    <w:rsid w:val="00752EAA"/>
    <w:rsid w:val="00762A28"/>
    <w:rsid w:val="007632BA"/>
    <w:rsid w:val="007809A6"/>
    <w:rsid w:val="0078236B"/>
    <w:rsid w:val="0078250F"/>
    <w:rsid w:val="00783AC5"/>
    <w:rsid w:val="0078520B"/>
    <w:rsid w:val="00786496"/>
    <w:rsid w:val="0079040B"/>
    <w:rsid w:val="0079083B"/>
    <w:rsid w:val="00793AAB"/>
    <w:rsid w:val="00793C22"/>
    <w:rsid w:val="007A2C94"/>
    <w:rsid w:val="007A6630"/>
    <w:rsid w:val="007B1125"/>
    <w:rsid w:val="007B34C8"/>
    <w:rsid w:val="007B35B6"/>
    <w:rsid w:val="007B701B"/>
    <w:rsid w:val="007B73BA"/>
    <w:rsid w:val="007B7706"/>
    <w:rsid w:val="007C2212"/>
    <w:rsid w:val="007D518A"/>
    <w:rsid w:val="007E0962"/>
    <w:rsid w:val="007E105D"/>
    <w:rsid w:val="007E20C1"/>
    <w:rsid w:val="007E22AA"/>
    <w:rsid w:val="007E2E6F"/>
    <w:rsid w:val="007E34AF"/>
    <w:rsid w:val="007E5E93"/>
    <w:rsid w:val="007F28E5"/>
    <w:rsid w:val="007F3ED5"/>
    <w:rsid w:val="007F400E"/>
    <w:rsid w:val="007F54E2"/>
    <w:rsid w:val="007F66F2"/>
    <w:rsid w:val="007F67BD"/>
    <w:rsid w:val="00802333"/>
    <w:rsid w:val="008067A8"/>
    <w:rsid w:val="00812299"/>
    <w:rsid w:val="00812B76"/>
    <w:rsid w:val="00815298"/>
    <w:rsid w:val="00816A2B"/>
    <w:rsid w:val="00825131"/>
    <w:rsid w:val="0083032A"/>
    <w:rsid w:val="00830C00"/>
    <w:rsid w:val="00833554"/>
    <w:rsid w:val="00833801"/>
    <w:rsid w:val="00835BC7"/>
    <w:rsid w:val="00836E8B"/>
    <w:rsid w:val="00840833"/>
    <w:rsid w:val="00842255"/>
    <w:rsid w:val="0084572E"/>
    <w:rsid w:val="008471E5"/>
    <w:rsid w:val="00852BDB"/>
    <w:rsid w:val="008601A9"/>
    <w:rsid w:val="008656ED"/>
    <w:rsid w:val="008703F0"/>
    <w:rsid w:val="00881919"/>
    <w:rsid w:val="00881A76"/>
    <w:rsid w:val="0088442E"/>
    <w:rsid w:val="008862D3"/>
    <w:rsid w:val="00887431"/>
    <w:rsid w:val="00895773"/>
    <w:rsid w:val="00897F21"/>
    <w:rsid w:val="008A09FE"/>
    <w:rsid w:val="008A3F9C"/>
    <w:rsid w:val="008A5E5E"/>
    <w:rsid w:val="008A7063"/>
    <w:rsid w:val="008B160A"/>
    <w:rsid w:val="008B1987"/>
    <w:rsid w:val="008B4E7D"/>
    <w:rsid w:val="008B604A"/>
    <w:rsid w:val="008B65E4"/>
    <w:rsid w:val="008C0621"/>
    <w:rsid w:val="008C647E"/>
    <w:rsid w:val="008D387D"/>
    <w:rsid w:val="008D4D8C"/>
    <w:rsid w:val="008E0F85"/>
    <w:rsid w:val="008E60CF"/>
    <w:rsid w:val="008E6D74"/>
    <w:rsid w:val="008E7D1A"/>
    <w:rsid w:val="008F162D"/>
    <w:rsid w:val="008F28C4"/>
    <w:rsid w:val="008F51E3"/>
    <w:rsid w:val="008F6991"/>
    <w:rsid w:val="008F77E3"/>
    <w:rsid w:val="00901051"/>
    <w:rsid w:val="0090435E"/>
    <w:rsid w:val="00916A96"/>
    <w:rsid w:val="00916B66"/>
    <w:rsid w:val="00920B31"/>
    <w:rsid w:val="009214EC"/>
    <w:rsid w:val="00927FB4"/>
    <w:rsid w:val="00934DF4"/>
    <w:rsid w:val="009403AB"/>
    <w:rsid w:val="00941992"/>
    <w:rsid w:val="00954339"/>
    <w:rsid w:val="00954660"/>
    <w:rsid w:val="00954F47"/>
    <w:rsid w:val="00955378"/>
    <w:rsid w:val="009553F2"/>
    <w:rsid w:val="00957980"/>
    <w:rsid w:val="009606F5"/>
    <w:rsid w:val="00965527"/>
    <w:rsid w:val="009659FE"/>
    <w:rsid w:val="00965D51"/>
    <w:rsid w:val="00966F46"/>
    <w:rsid w:val="00967631"/>
    <w:rsid w:val="00970E5F"/>
    <w:rsid w:val="009712BA"/>
    <w:rsid w:val="0097151B"/>
    <w:rsid w:val="0097188C"/>
    <w:rsid w:val="00971907"/>
    <w:rsid w:val="00973E30"/>
    <w:rsid w:val="009750AC"/>
    <w:rsid w:val="00976095"/>
    <w:rsid w:val="00977311"/>
    <w:rsid w:val="00982780"/>
    <w:rsid w:val="009827DE"/>
    <w:rsid w:val="009833F4"/>
    <w:rsid w:val="009841F5"/>
    <w:rsid w:val="0099081F"/>
    <w:rsid w:val="0099183A"/>
    <w:rsid w:val="00991886"/>
    <w:rsid w:val="00993898"/>
    <w:rsid w:val="00994292"/>
    <w:rsid w:val="00996D6B"/>
    <w:rsid w:val="009A0DF7"/>
    <w:rsid w:val="009A6D9B"/>
    <w:rsid w:val="009B08CD"/>
    <w:rsid w:val="009C2297"/>
    <w:rsid w:val="009D2FFA"/>
    <w:rsid w:val="009D3264"/>
    <w:rsid w:val="009D4360"/>
    <w:rsid w:val="009D50BB"/>
    <w:rsid w:val="009D5DF3"/>
    <w:rsid w:val="009D643E"/>
    <w:rsid w:val="009F4247"/>
    <w:rsid w:val="009F5953"/>
    <w:rsid w:val="009F5FC9"/>
    <w:rsid w:val="00A00A36"/>
    <w:rsid w:val="00A061BD"/>
    <w:rsid w:val="00A06653"/>
    <w:rsid w:val="00A079CE"/>
    <w:rsid w:val="00A10F93"/>
    <w:rsid w:val="00A13651"/>
    <w:rsid w:val="00A22152"/>
    <w:rsid w:val="00A23E8E"/>
    <w:rsid w:val="00A24A01"/>
    <w:rsid w:val="00A25F74"/>
    <w:rsid w:val="00A330BD"/>
    <w:rsid w:val="00A333AB"/>
    <w:rsid w:val="00A35BEA"/>
    <w:rsid w:val="00A35F07"/>
    <w:rsid w:val="00A376EC"/>
    <w:rsid w:val="00A37A2F"/>
    <w:rsid w:val="00A37C80"/>
    <w:rsid w:val="00A410E8"/>
    <w:rsid w:val="00A42623"/>
    <w:rsid w:val="00A447EE"/>
    <w:rsid w:val="00A51EA4"/>
    <w:rsid w:val="00A5228C"/>
    <w:rsid w:val="00A525C2"/>
    <w:rsid w:val="00A53FE6"/>
    <w:rsid w:val="00A554B2"/>
    <w:rsid w:val="00A576DC"/>
    <w:rsid w:val="00A6163A"/>
    <w:rsid w:val="00A6216D"/>
    <w:rsid w:val="00A62DD7"/>
    <w:rsid w:val="00A662A9"/>
    <w:rsid w:val="00A67C48"/>
    <w:rsid w:val="00A67E39"/>
    <w:rsid w:val="00A7178B"/>
    <w:rsid w:val="00A772F4"/>
    <w:rsid w:val="00A9356D"/>
    <w:rsid w:val="00A97208"/>
    <w:rsid w:val="00AA4F08"/>
    <w:rsid w:val="00AA6A0C"/>
    <w:rsid w:val="00AB2B6F"/>
    <w:rsid w:val="00AB5A34"/>
    <w:rsid w:val="00AC2E18"/>
    <w:rsid w:val="00AC5159"/>
    <w:rsid w:val="00AC635C"/>
    <w:rsid w:val="00AC7B8D"/>
    <w:rsid w:val="00AD1DF9"/>
    <w:rsid w:val="00AD56E6"/>
    <w:rsid w:val="00AE131D"/>
    <w:rsid w:val="00AE27B1"/>
    <w:rsid w:val="00AE7DD8"/>
    <w:rsid w:val="00AF0261"/>
    <w:rsid w:val="00AF2437"/>
    <w:rsid w:val="00AF2CF6"/>
    <w:rsid w:val="00AF34F6"/>
    <w:rsid w:val="00AF55A1"/>
    <w:rsid w:val="00B02D22"/>
    <w:rsid w:val="00B10466"/>
    <w:rsid w:val="00B13E15"/>
    <w:rsid w:val="00B15247"/>
    <w:rsid w:val="00B15D4E"/>
    <w:rsid w:val="00B1677B"/>
    <w:rsid w:val="00B2136C"/>
    <w:rsid w:val="00B22044"/>
    <w:rsid w:val="00B2622E"/>
    <w:rsid w:val="00B2683E"/>
    <w:rsid w:val="00B2747F"/>
    <w:rsid w:val="00B3402B"/>
    <w:rsid w:val="00B36A6D"/>
    <w:rsid w:val="00B40265"/>
    <w:rsid w:val="00B42B3B"/>
    <w:rsid w:val="00B42B97"/>
    <w:rsid w:val="00B45C3B"/>
    <w:rsid w:val="00B530E2"/>
    <w:rsid w:val="00B542F1"/>
    <w:rsid w:val="00B65DC9"/>
    <w:rsid w:val="00B716C0"/>
    <w:rsid w:val="00B75FFE"/>
    <w:rsid w:val="00B81E84"/>
    <w:rsid w:val="00B82883"/>
    <w:rsid w:val="00B8375A"/>
    <w:rsid w:val="00B85C44"/>
    <w:rsid w:val="00B86E0B"/>
    <w:rsid w:val="00B86FCF"/>
    <w:rsid w:val="00B90F4F"/>
    <w:rsid w:val="00B91186"/>
    <w:rsid w:val="00B923B5"/>
    <w:rsid w:val="00B963F1"/>
    <w:rsid w:val="00B974F0"/>
    <w:rsid w:val="00BA0023"/>
    <w:rsid w:val="00BA33EF"/>
    <w:rsid w:val="00BA4FB5"/>
    <w:rsid w:val="00BA5E49"/>
    <w:rsid w:val="00BA6E8D"/>
    <w:rsid w:val="00BB0C37"/>
    <w:rsid w:val="00BB26F1"/>
    <w:rsid w:val="00BB299F"/>
    <w:rsid w:val="00BC3C7F"/>
    <w:rsid w:val="00BC3F8F"/>
    <w:rsid w:val="00BC64F0"/>
    <w:rsid w:val="00BC758D"/>
    <w:rsid w:val="00BD03A7"/>
    <w:rsid w:val="00BD166B"/>
    <w:rsid w:val="00BD1B28"/>
    <w:rsid w:val="00BE4952"/>
    <w:rsid w:val="00BE5A84"/>
    <w:rsid w:val="00BE759E"/>
    <w:rsid w:val="00BF55BE"/>
    <w:rsid w:val="00BF6CAE"/>
    <w:rsid w:val="00C047FA"/>
    <w:rsid w:val="00C065D5"/>
    <w:rsid w:val="00C074FB"/>
    <w:rsid w:val="00C20DC4"/>
    <w:rsid w:val="00C22F5A"/>
    <w:rsid w:val="00C250DA"/>
    <w:rsid w:val="00C25A17"/>
    <w:rsid w:val="00C26373"/>
    <w:rsid w:val="00C31453"/>
    <w:rsid w:val="00C31EF6"/>
    <w:rsid w:val="00C35802"/>
    <w:rsid w:val="00C36EFE"/>
    <w:rsid w:val="00C54E0A"/>
    <w:rsid w:val="00C60142"/>
    <w:rsid w:val="00C60BD6"/>
    <w:rsid w:val="00C63D11"/>
    <w:rsid w:val="00C64DE3"/>
    <w:rsid w:val="00C66C6A"/>
    <w:rsid w:val="00C7017A"/>
    <w:rsid w:val="00C71265"/>
    <w:rsid w:val="00C722FC"/>
    <w:rsid w:val="00C7384E"/>
    <w:rsid w:val="00C82702"/>
    <w:rsid w:val="00C8353B"/>
    <w:rsid w:val="00C83A23"/>
    <w:rsid w:val="00C8543F"/>
    <w:rsid w:val="00C85D26"/>
    <w:rsid w:val="00C910F4"/>
    <w:rsid w:val="00C91C71"/>
    <w:rsid w:val="00C92938"/>
    <w:rsid w:val="00C938B9"/>
    <w:rsid w:val="00C94AA2"/>
    <w:rsid w:val="00C97C88"/>
    <w:rsid w:val="00CA0A8D"/>
    <w:rsid w:val="00CA3853"/>
    <w:rsid w:val="00CA584E"/>
    <w:rsid w:val="00CA6D6F"/>
    <w:rsid w:val="00CA7E70"/>
    <w:rsid w:val="00CB58D9"/>
    <w:rsid w:val="00CC052A"/>
    <w:rsid w:val="00CC0B2B"/>
    <w:rsid w:val="00CC2EA7"/>
    <w:rsid w:val="00CC5B65"/>
    <w:rsid w:val="00CC5C45"/>
    <w:rsid w:val="00CD1289"/>
    <w:rsid w:val="00CD3621"/>
    <w:rsid w:val="00CD6B23"/>
    <w:rsid w:val="00CE2E30"/>
    <w:rsid w:val="00CE3774"/>
    <w:rsid w:val="00CE65DE"/>
    <w:rsid w:val="00CE72D0"/>
    <w:rsid w:val="00CF051F"/>
    <w:rsid w:val="00CF22C5"/>
    <w:rsid w:val="00D02DF9"/>
    <w:rsid w:val="00D05BFF"/>
    <w:rsid w:val="00D11A71"/>
    <w:rsid w:val="00D12CC6"/>
    <w:rsid w:val="00D137E8"/>
    <w:rsid w:val="00D13A64"/>
    <w:rsid w:val="00D13C15"/>
    <w:rsid w:val="00D16292"/>
    <w:rsid w:val="00D22A36"/>
    <w:rsid w:val="00D237D3"/>
    <w:rsid w:val="00D35DBA"/>
    <w:rsid w:val="00D37432"/>
    <w:rsid w:val="00D4164A"/>
    <w:rsid w:val="00D42FE8"/>
    <w:rsid w:val="00D45284"/>
    <w:rsid w:val="00D523F4"/>
    <w:rsid w:val="00D54753"/>
    <w:rsid w:val="00D57101"/>
    <w:rsid w:val="00D57F4C"/>
    <w:rsid w:val="00D61EA7"/>
    <w:rsid w:val="00D6221A"/>
    <w:rsid w:val="00D64A01"/>
    <w:rsid w:val="00D6569B"/>
    <w:rsid w:val="00D67340"/>
    <w:rsid w:val="00D67B71"/>
    <w:rsid w:val="00D747EA"/>
    <w:rsid w:val="00D769A7"/>
    <w:rsid w:val="00D82D80"/>
    <w:rsid w:val="00D85B9C"/>
    <w:rsid w:val="00D86EF7"/>
    <w:rsid w:val="00D872D5"/>
    <w:rsid w:val="00D92780"/>
    <w:rsid w:val="00D955DF"/>
    <w:rsid w:val="00D9580C"/>
    <w:rsid w:val="00D96765"/>
    <w:rsid w:val="00DA2260"/>
    <w:rsid w:val="00DB0604"/>
    <w:rsid w:val="00DB29BF"/>
    <w:rsid w:val="00DB2ED8"/>
    <w:rsid w:val="00DB5625"/>
    <w:rsid w:val="00DB69C7"/>
    <w:rsid w:val="00DC659D"/>
    <w:rsid w:val="00DC6DD1"/>
    <w:rsid w:val="00DD00B2"/>
    <w:rsid w:val="00DE217A"/>
    <w:rsid w:val="00DE35BC"/>
    <w:rsid w:val="00DE61ED"/>
    <w:rsid w:val="00E02F84"/>
    <w:rsid w:val="00E06849"/>
    <w:rsid w:val="00E114CD"/>
    <w:rsid w:val="00E125D6"/>
    <w:rsid w:val="00E14D24"/>
    <w:rsid w:val="00E15241"/>
    <w:rsid w:val="00E1667C"/>
    <w:rsid w:val="00E16890"/>
    <w:rsid w:val="00E20310"/>
    <w:rsid w:val="00E218A9"/>
    <w:rsid w:val="00E245EE"/>
    <w:rsid w:val="00E2487B"/>
    <w:rsid w:val="00E27413"/>
    <w:rsid w:val="00E32874"/>
    <w:rsid w:val="00E32B77"/>
    <w:rsid w:val="00E34560"/>
    <w:rsid w:val="00E34D79"/>
    <w:rsid w:val="00E41935"/>
    <w:rsid w:val="00E43558"/>
    <w:rsid w:val="00E4778D"/>
    <w:rsid w:val="00E63222"/>
    <w:rsid w:val="00E75B6F"/>
    <w:rsid w:val="00E81A17"/>
    <w:rsid w:val="00E83079"/>
    <w:rsid w:val="00E84CF2"/>
    <w:rsid w:val="00E866DE"/>
    <w:rsid w:val="00E9126E"/>
    <w:rsid w:val="00E93702"/>
    <w:rsid w:val="00E960FB"/>
    <w:rsid w:val="00EA6B99"/>
    <w:rsid w:val="00EA7FE5"/>
    <w:rsid w:val="00EB08A1"/>
    <w:rsid w:val="00EB37FE"/>
    <w:rsid w:val="00EB6DB5"/>
    <w:rsid w:val="00EB7C1E"/>
    <w:rsid w:val="00EC2E00"/>
    <w:rsid w:val="00EC54AB"/>
    <w:rsid w:val="00EC6F9C"/>
    <w:rsid w:val="00ED27D9"/>
    <w:rsid w:val="00EE0869"/>
    <w:rsid w:val="00EE19DA"/>
    <w:rsid w:val="00EE1CE6"/>
    <w:rsid w:val="00EE6CE2"/>
    <w:rsid w:val="00EF2CB8"/>
    <w:rsid w:val="00F010C6"/>
    <w:rsid w:val="00F13082"/>
    <w:rsid w:val="00F14082"/>
    <w:rsid w:val="00F16258"/>
    <w:rsid w:val="00F178F1"/>
    <w:rsid w:val="00F239B0"/>
    <w:rsid w:val="00F25650"/>
    <w:rsid w:val="00F25DFC"/>
    <w:rsid w:val="00F32799"/>
    <w:rsid w:val="00F35E3B"/>
    <w:rsid w:val="00F36E26"/>
    <w:rsid w:val="00F37D83"/>
    <w:rsid w:val="00F426BB"/>
    <w:rsid w:val="00F43465"/>
    <w:rsid w:val="00F50AED"/>
    <w:rsid w:val="00F50EE7"/>
    <w:rsid w:val="00F51348"/>
    <w:rsid w:val="00F6146B"/>
    <w:rsid w:val="00F61BB0"/>
    <w:rsid w:val="00F6305D"/>
    <w:rsid w:val="00F65271"/>
    <w:rsid w:val="00F67076"/>
    <w:rsid w:val="00F73820"/>
    <w:rsid w:val="00F7488D"/>
    <w:rsid w:val="00F74E2C"/>
    <w:rsid w:val="00F76C0C"/>
    <w:rsid w:val="00F8084E"/>
    <w:rsid w:val="00F84097"/>
    <w:rsid w:val="00F8602B"/>
    <w:rsid w:val="00F86B41"/>
    <w:rsid w:val="00F93509"/>
    <w:rsid w:val="00F97087"/>
    <w:rsid w:val="00FA12DE"/>
    <w:rsid w:val="00FA1758"/>
    <w:rsid w:val="00FA2027"/>
    <w:rsid w:val="00FA2F35"/>
    <w:rsid w:val="00FA50F8"/>
    <w:rsid w:val="00FA5A82"/>
    <w:rsid w:val="00FA633B"/>
    <w:rsid w:val="00FA6780"/>
    <w:rsid w:val="00FB4026"/>
    <w:rsid w:val="00FB5A68"/>
    <w:rsid w:val="00FB7CB7"/>
    <w:rsid w:val="00FC5733"/>
    <w:rsid w:val="00FC57AF"/>
    <w:rsid w:val="00FC5C38"/>
    <w:rsid w:val="00FC7AE8"/>
    <w:rsid w:val="00FD1357"/>
    <w:rsid w:val="00FD1BD4"/>
    <w:rsid w:val="00FD2FDB"/>
    <w:rsid w:val="00FD46EA"/>
    <w:rsid w:val="00FD65EA"/>
    <w:rsid w:val="00FD6ED4"/>
    <w:rsid w:val="00FE13D2"/>
    <w:rsid w:val="00FE458B"/>
    <w:rsid w:val="00FF6A3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8AE3688"/>
  <w15:chartTrackingRefBased/>
  <w15:docId w15:val="{17998608-4ABB-4159-8311-46D7A55ABA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D02DF9"/>
    <w:pPr>
      <w:keepNext/>
      <w:spacing w:after="0" w:line="240" w:lineRule="auto"/>
      <w:ind w:left="709" w:hanging="709"/>
      <w:outlineLvl w:val="0"/>
    </w:pPr>
    <w:rPr>
      <w:rFonts w:ascii="Cambria" w:eastAsia="Times New Roman" w:hAnsi="Cambria" w:cs="Times New Roman"/>
      <w:b/>
      <w:bCs/>
      <w:kern w:val="32"/>
      <w:sz w:val="32"/>
      <w:szCs w:val="3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9F4247"/>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9F4247"/>
    <w:rPr>
      <w:b/>
      <w:bCs/>
    </w:rPr>
  </w:style>
  <w:style w:type="character" w:styleId="Hyperlink">
    <w:name w:val="Hyperlink"/>
    <w:basedOn w:val="Absatz-Standardschriftart"/>
    <w:uiPriority w:val="99"/>
    <w:unhideWhenUsed/>
    <w:rsid w:val="009F4247"/>
    <w:rPr>
      <w:color w:val="0000FF"/>
      <w:u w:val="single"/>
    </w:rPr>
  </w:style>
  <w:style w:type="character" w:customStyle="1" w:styleId="NichtaufgelsteErwhnung1">
    <w:name w:val="Nicht aufgelöste Erwähnung1"/>
    <w:basedOn w:val="Absatz-Standardschriftart"/>
    <w:uiPriority w:val="99"/>
    <w:semiHidden/>
    <w:unhideWhenUsed/>
    <w:rsid w:val="002D38F3"/>
    <w:rPr>
      <w:color w:val="605E5C"/>
      <w:shd w:val="clear" w:color="auto" w:fill="E1DFDD"/>
    </w:rPr>
  </w:style>
  <w:style w:type="paragraph" w:styleId="berarbeitung">
    <w:name w:val="Revision"/>
    <w:hidden/>
    <w:uiPriority w:val="99"/>
    <w:semiHidden/>
    <w:rsid w:val="00C938B9"/>
    <w:pPr>
      <w:spacing w:after="0" w:line="240" w:lineRule="auto"/>
    </w:pPr>
  </w:style>
  <w:style w:type="paragraph" w:styleId="Kopfzeile">
    <w:name w:val="header"/>
    <w:basedOn w:val="Standard"/>
    <w:link w:val="KopfzeileZchn"/>
    <w:uiPriority w:val="99"/>
    <w:unhideWhenUsed/>
    <w:rsid w:val="00FD1BD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1BD4"/>
  </w:style>
  <w:style w:type="paragraph" w:styleId="Fuzeile">
    <w:name w:val="footer"/>
    <w:basedOn w:val="Standard"/>
    <w:link w:val="FuzeileZchn"/>
    <w:uiPriority w:val="99"/>
    <w:unhideWhenUsed/>
    <w:rsid w:val="00FD1BD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1BD4"/>
  </w:style>
  <w:style w:type="character" w:styleId="BesuchterLink">
    <w:name w:val="FollowedHyperlink"/>
    <w:basedOn w:val="Absatz-Standardschriftart"/>
    <w:uiPriority w:val="99"/>
    <w:semiHidden/>
    <w:unhideWhenUsed/>
    <w:rsid w:val="00D955DF"/>
    <w:rPr>
      <w:color w:val="954F72" w:themeColor="followedHyperlink"/>
      <w:u w:val="single"/>
    </w:rPr>
  </w:style>
  <w:style w:type="character" w:styleId="Kommentarzeichen">
    <w:name w:val="annotation reference"/>
    <w:basedOn w:val="Absatz-Standardschriftart"/>
    <w:uiPriority w:val="99"/>
    <w:semiHidden/>
    <w:unhideWhenUsed/>
    <w:rsid w:val="00623351"/>
    <w:rPr>
      <w:sz w:val="16"/>
      <w:szCs w:val="16"/>
    </w:rPr>
  </w:style>
  <w:style w:type="paragraph" w:styleId="Kommentartext">
    <w:name w:val="annotation text"/>
    <w:basedOn w:val="Standard"/>
    <w:link w:val="KommentartextZchn"/>
    <w:uiPriority w:val="99"/>
    <w:semiHidden/>
    <w:unhideWhenUsed/>
    <w:rsid w:val="0062335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23351"/>
    <w:rPr>
      <w:sz w:val="20"/>
      <w:szCs w:val="20"/>
    </w:rPr>
  </w:style>
  <w:style w:type="paragraph" w:styleId="Kommentarthema">
    <w:name w:val="annotation subject"/>
    <w:basedOn w:val="Kommentartext"/>
    <w:next w:val="Kommentartext"/>
    <w:link w:val="KommentarthemaZchn"/>
    <w:uiPriority w:val="99"/>
    <w:semiHidden/>
    <w:unhideWhenUsed/>
    <w:rsid w:val="00623351"/>
    <w:rPr>
      <w:b/>
      <w:bCs/>
    </w:rPr>
  </w:style>
  <w:style w:type="character" w:customStyle="1" w:styleId="KommentarthemaZchn">
    <w:name w:val="Kommentarthema Zchn"/>
    <w:basedOn w:val="KommentartextZchn"/>
    <w:link w:val="Kommentarthema"/>
    <w:uiPriority w:val="99"/>
    <w:semiHidden/>
    <w:rsid w:val="00623351"/>
    <w:rPr>
      <w:b/>
      <w:bCs/>
      <w:sz w:val="20"/>
      <w:szCs w:val="20"/>
    </w:rPr>
  </w:style>
  <w:style w:type="character" w:customStyle="1" w:styleId="berschrift1Zchn">
    <w:name w:val="Überschrift 1 Zchn"/>
    <w:basedOn w:val="Absatz-Standardschriftart"/>
    <w:link w:val="berschrift1"/>
    <w:uiPriority w:val="9"/>
    <w:rsid w:val="00D02DF9"/>
    <w:rPr>
      <w:rFonts w:ascii="Cambria" w:eastAsia="Times New Roman" w:hAnsi="Cambria" w:cs="Times New Roman"/>
      <w:b/>
      <w:bCs/>
      <w:kern w:val="32"/>
      <w:sz w:val="32"/>
      <w:szCs w:val="32"/>
      <w:lang w:eastAsia="de-DE"/>
    </w:rPr>
  </w:style>
  <w:style w:type="paragraph" w:styleId="Sprechblasentext">
    <w:name w:val="Balloon Text"/>
    <w:basedOn w:val="Standard"/>
    <w:link w:val="SprechblasentextZchn"/>
    <w:uiPriority w:val="99"/>
    <w:semiHidden/>
    <w:unhideWhenUsed/>
    <w:rsid w:val="006550CE"/>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6550CE"/>
    <w:rPr>
      <w:rFonts w:ascii="Segoe UI" w:hAnsi="Segoe UI" w:cs="Segoe UI"/>
      <w:sz w:val="18"/>
      <w:szCs w:val="18"/>
    </w:rPr>
  </w:style>
  <w:style w:type="character" w:customStyle="1" w:styleId="NichtaufgelsteErwhnung2">
    <w:name w:val="Nicht aufgelöste Erwähnung2"/>
    <w:basedOn w:val="Absatz-Standardschriftart"/>
    <w:uiPriority w:val="99"/>
    <w:semiHidden/>
    <w:unhideWhenUsed/>
    <w:rsid w:val="00C97C88"/>
    <w:rPr>
      <w:color w:val="605E5C"/>
      <w:shd w:val="clear" w:color="auto" w:fill="E1DFDD"/>
    </w:rPr>
  </w:style>
  <w:style w:type="paragraph" w:styleId="Listenabsatz">
    <w:name w:val="List Paragraph"/>
    <w:basedOn w:val="Standard"/>
    <w:uiPriority w:val="34"/>
    <w:qFormat/>
    <w:rsid w:val="002E5114"/>
    <w:pPr>
      <w:ind w:left="720"/>
      <w:contextualSpacing/>
    </w:pPr>
  </w:style>
  <w:style w:type="character" w:customStyle="1" w:styleId="NichtaufgelsteErwhnung3">
    <w:name w:val="Nicht aufgelöste Erwähnung3"/>
    <w:basedOn w:val="Absatz-Standardschriftart"/>
    <w:uiPriority w:val="99"/>
    <w:semiHidden/>
    <w:unhideWhenUsed/>
    <w:rsid w:val="00F65271"/>
    <w:rPr>
      <w:color w:val="605E5C"/>
      <w:shd w:val="clear" w:color="auto" w:fill="E1DFDD"/>
    </w:rPr>
  </w:style>
  <w:style w:type="character" w:styleId="NichtaufgelsteErwhnung">
    <w:name w:val="Unresolved Mention"/>
    <w:basedOn w:val="Absatz-Standardschriftart"/>
    <w:uiPriority w:val="99"/>
    <w:semiHidden/>
    <w:unhideWhenUsed/>
    <w:rsid w:val="008A5E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0465393">
      <w:bodyDiv w:val="1"/>
      <w:marLeft w:val="0"/>
      <w:marRight w:val="0"/>
      <w:marTop w:val="0"/>
      <w:marBottom w:val="0"/>
      <w:divBdr>
        <w:top w:val="none" w:sz="0" w:space="0" w:color="auto"/>
        <w:left w:val="none" w:sz="0" w:space="0" w:color="auto"/>
        <w:bottom w:val="none" w:sz="0" w:space="0" w:color="auto"/>
        <w:right w:val="none" w:sz="0" w:space="0" w:color="auto"/>
      </w:divBdr>
    </w:div>
    <w:div w:id="822937117">
      <w:bodyDiv w:val="1"/>
      <w:marLeft w:val="0"/>
      <w:marRight w:val="0"/>
      <w:marTop w:val="0"/>
      <w:marBottom w:val="0"/>
      <w:divBdr>
        <w:top w:val="none" w:sz="0" w:space="0" w:color="auto"/>
        <w:left w:val="none" w:sz="0" w:space="0" w:color="auto"/>
        <w:bottom w:val="none" w:sz="0" w:space="0" w:color="auto"/>
        <w:right w:val="none" w:sz="0" w:space="0" w:color="auto"/>
      </w:divBdr>
    </w:div>
    <w:div w:id="987171263">
      <w:bodyDiv w:val="1"/>
      <w:marLeft w:val="0"/>
      <w:marRight w:val="0"/>
      <w:marTop w:val="0"/>
      <w:marBottom w:val="0"/>
      <w:divBdr>
        <w:top w:val="none" w:sz="0" w:space="0" w:color="auto"/>
        <w:left w:val="none" w:sz="0" w:space="0" w:color="auto"/>
        <w:bottom w:val="none" w:sz="0" w:space="0" w:color="auto"/>
        <w:right w:val="none" w:sz="0" w:space="0" w:color="auto"/>
      </w:divBdr>
    </w:div>
    <w:div w:id="1828939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tu-flottenloesungen.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atu.de/flottenloesungen" TargetMode="External"/><Relationship Id="rId4" Type="http://schemas.openxmlformats.org/officeDocument/2006/relationships/settings" Target="settings.xml"/><Relationship Id="rId9" Type="http://schemas.openxmlformats.org/officeDocument/2006/relationships/hyperlink" Target="http://www.rib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377656-8C89-435D-A594-080AABB51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429</Words>
  <Characters>2708</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Vanessa Schumacher</dc:creator>
  <cp:keywords/>
  <dc:description/>
  <cp:lastModifiedBy>Julia Griebel</cp:lastModifiedBy>
  <cp:revision>5</cp:revision>
  <cp:lastPrinted>2023-02-10T14:23:00Z</cp:lastPrinted>
  <dcterms:created xsi:type="dcterms:W3CDTF">2023-02-14T07:53:00Z</dcterms:created>
  <dcterms:modified xsi:type="dcterms:W3CDTF">2024-10-17T10:35:00Z</dcterms:modified>
</cp:coreProperties>
</file>