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3194B" w14:textId="3D031AC3" w:rsidR="00E92CF4" w:rsidRDefault="00CC110E" w:rsidP="00E92CF4">
      <w:pPr>
        <w:spacing w:line="276" w:lineRule="auto"/>
        <w:rPr>
          <w:rFonts w:cs="Arial"/>
          <w:color w:val="3DCD58"/>
          <w:kern w:val="36"/>
          <w:sz w:val="40"/>
          <w:szCs w:val="40"/>
        </w:rPr>
      </w:pPr>
      <w:r>
        <w:rPr>
          <w:rFonts w:cs="Arial"/>
          <w:color w:val="3DCD58"/>
          <w:kern w:val="36"/>
          <w:sz w:val="40"/>
          <w:szCs w:val="40"/>
        </w:rPr>
        <w:t>Schneider Electric auf der E-</w:t>
      </w:r>
      <w:proofErr w:type="spellStart"/>
      <w:r w:rsidR="009B3FA4">
        <w:rPr>
          <w:rFonts w:cs="Arial"/>
          <w:color w:val="3DCD58"/>
          <w:kern w:val="36"/>
          <w:sz w:val="40"/>
          <w:szCs w:val="40"/>
        </w:rPr>
        <w:t>w</w:t>
      </w:r>
      <w:r>
        <w:rPr>
          <w:rFonts w:cs="Arial"/>
          <w:color w:val="3DCD58"/>
          <w:kern w:val="36"/>
          <w:sz w:val="40"/>
          <w:szCs w:val="40"/>
        </w:rPr>
        <w:t>orld</w:t>
      </w:r>
      <w:proofErr w:type="spellEnd"/>
      <w:r>
        <w:rPr>
          <w:rFonts w:cs="Arial"/>
          <w:color w:val="3DCD58"/>
          <w:kern w:val="36"/>
          <w:sz w:val="40"/>
          <w:szCs w:val="40"/>
        </w:rPr>
        <w:t xml:space="preserve"> 2023</w:t>
      </w:r>
    </w:p>
    <w:p w14:paraId="2AC68984" w14:textId="5C35DD2A" w:rsidR="00E92CF4" w:rsidRPr="00644BFA" w:rsidRDefault="008B27D7" w:rsidP="00A329B3">
      <w:pPr>
        <w:pStyle w:val="berschrift2"/>
        <w:rPr>
          <w:sz w:val="4"/>
          <w:szCs w:val="4"/>
        </w:rPr>
      </w:pPr>
      <w:r>
        <w:rPr>
          <w:noProof/>
        </w:rPr>
        <w:drawing>
          <wp:anchor distT="0" distB="0" distL="114300" distR="114300" simplePos="0" relativeHeight="251658242" behindDoc="0" locked="0" layoutInCell="1" allowOverlap="1" wp14:anchorId="25D838E0" wp14:editId="13141E34">
            <wp:simplePos x="0" y="0"/>
            <wp:positionH relativeFrom="margin">
              <wp:posOffset>2657475</wp:posOffset>
            </wp:positionH>
            <wp:positionV relativeFrom="paragraph">
              <wp:posOffset>982980</wp:posOffset>
            </wp:positionV>
            <wp:extent cx="330835" cy="333375"/>
            <wp:effectExtent l="0" t="0" r="0" b="9525"/>
            <wp:wrapNone/>
            <wp:docPr id="6" name="Picture 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1"/>
                    </pic:cNvPr>
                    <pic:cNvPicPr/>
                  </pic:nvPicPr>
                  <pic:blipFill>
                    <a:blip r:embed="rId12"/>
                    <a:stretch>
                      <a:fillRect/>
                    </a:stretch>
                  </pic:blipFill>
                  <pic:spPr>
                    <a:xfrm>
                      <a:off x="0" y="0"/>
                      <a:ext cx="330835" cy="3333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462218CD" wp14:editId="23E13DFF">
            <wp:simplePos x="0" y="0"/>
            <wp:positionH relativeFrom="column">
              <wp:posOffset>2228850</wp:posOffset>
            </wp:positionH>
            <wp:positionV relativeFrom="paragraph">
              <wp:posOffset>985520</wp:posOffset>
            </wp:positionV>
            <wp:extent cx="330835" cy="333375"/>
            <wp:effectExtent l="0" t="0" r="0" b="9525"/>
            <wp:wrapNone/>
            <wp:docPr id="13" name="Picture 1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13"/>
                    </pic:cNvPr>
                    <pic:cNvPicPr/>
                  </pic:nvPicPr>
                  <pic:blipFill>
                    <a:blip r:embed="rId14"/>
                    <a:stretch>
                      <a:fillRect/>
                    </a:stretch>
                  </pic:blipFill>
                  <pic:spPr>
                    <a:xfrm>
                      <a:off x="0" y="0"/>
                      <a:ext cx="330835" cy="3333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7E54ADA2" wp14:editId="461B643C">
            <wp:simplePos x="0" y="0"/>
            <wp:positionH relativeFrom="column">
              <wp:posOffset>1809115</wp:posOffset>
            </wp:positionH>
            <wp:positionV relativeFrom="paragraph">
              <wp:posOffset>982345</wp:posOffset>
            </wp:positionV>
            <wp:extent cx="330777" cy="330777"/>
            <wp:effectExtent l="0" t="0" r="0" b="0"/>
            <wp:wrapNone/>
            <wp:docPr id="7" name="Picture 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15"/>
                    </pic:cNvPr>
                    <pic:cNvPicPr/>
                  </pic:nvPicPr>
                  <pic:blipFill>
                    <a:blip r:embed="rId16"/>
                    <a:stretch>
                      <a:fillRect/>
                    </a:stretch>
                  </pic:blipFill>
                  <pic:spPr>
                    <a:xfrm>
                      <a:off x="0" y="0"/>
                      <a:ext cx="330777" cy="330777"/>
                    </a:xfrm>
                    <a:prstGeom prst="rect">
                      <a:avLst/>
                    </a:prstGeom>
                  </pic:spPr>
                </pic:pic>
              </a:graphicData>
            </a:graphic>
            <wp14:sizeRelH relativeFrom="page">
              <wp14:pctWidth>0</wp14:pctWidth>
            </wp14:sizeRelH>
            <wp14:sizeRelV relativeFrom="page">
              <wp14:pctHeight>0</wp14:pctHeight>
            </wp14:sizeRelV>
          </wp:anchor>
        </w:drawing>
      </w:r>
      <w:r>
        <w:t>Vom 23. bis 25.</w:t>
      </w:r>
      <w:r w:rsidR="004E776A">
        <w:t xml:space="preserve"> Mai</w:t>
      </w:r>
      <w:r>
        <w:t xml:space="preserve"> findet in Essen die Leitmesse der Energiebranche statt. Unter dem Motto „</w:t>
      </w:r>
      <w:proofErr w:type="spellStart"/>
      <w:r>
        <w:t>Electricity</w:t>
      </w:r>
      <w:proofErr w:type="spellEnd"/>
      <w:r>
        <w:t xml:space="preserve"> 4.0“ stellt Schneider Electric Lösungen zur Digitalisierung und Elektrifizierung vor</w:t>
      </w:r>
      <w:r w:rsidR="00A329B3">
        <w:t>.</w:t>
      </w:r>
      <w:r w:rsidRPr="00644BFA" w:rsidDel="008B27D7">
        <w:rPr>
          <w:rFonts w:eastAsia="SimSun"/>
        </w:rPr>
        <w:t xml:space="preserve"> </w:t>
      </w:r>
    </w:p>
    <w:p w14:paraId="1D965C9B" w14:textId="469B263D" w:rsidR="00E92CF4" w:rsidRPr="00F8647B" w:rsidRDefault="00E92CF4" w:rsidP="00E92CF4">
      <w:pPr>
        <w:rPr>
          <w:b/>
          <w:bCs/>
          <w:color w:val="00B050"/>
          <w:vertAlign w:val="superscript"/>
        </w:rPr>
      </w:pPr>
      <w:r>
        <w:rPr>
          <w:b/>
          <w:bCs/>
        </w:rPr>
        <w:t>Meldung g</w:t>
      </w:r>
      <w:r w:rsidRPr="005F6217">
        <w:rPr>
          <w:b/>
          <w:bCs/>
        </w:rPr>
        <w:t xml:space="preserve">anz einfach </w:t>
      </w:r>
      <w:r w:rsidRPr="005F6217">
        <w:rPr>
          <w:b/>
          <w:bCs/>
          <w:color w:val="00B050"/>
        </w:rPr>
        <w:t>teilen:</w:t>
      </w:r>
    </w:p>
    <w:p w14:paraId="2C6B5D02" w14:textId="77777777" w:rsidR="00E92CF4" w:rsidRPr="00590C32" w:rsidRDefault="00E92CF4" w:rsidP="00E92CF4">
      <w:pPr>
        <w:rPr>
          <w:rStyle w:val="xn-location"/>
          <w:b/>
          <w:bCs/>
          <w:sz w:val="4"/>
          <w:szCs w:val="4"/>
        </w:rPr>
      </w:pPr>
    </w:p>
    <w:p w14:paraId="71B2BF99" w14:textId="4B8C3F13" w:rsidR="00CC110E" w:rsidRPr="00CC110E" w:rsidRDefault="00E92CF4" w:rsidP="00103166">
      <w:pPr>
        <w:pStyle w:val="Kommentartext"/>
        <w:rPr>
          <w:rStyle w:val="xn-location"/>
          <w:rFonts w:cs="Arial"/>
        </w:rPr>
      </w:pPr>
      <w:r w:rsidRPr="57029A2D">
        <w:rPr>
          <w:rStyle w:val="xn-location"/>
          <w:rFonts w:cs="Arial"/>
          <w:b/>
          <w:bCs/>
        </w:rPr>
        <w:t xml:space="preserve">Ratingen, </w:t>
      </w:r>
      <w:r w:rsidR="00C46627">
        <w:rPr>
          <w:rStyle w:val="xn-location"/>
          <w:rFonts w:cs="Arial"/>
          <w:b/>
          <w:bCs/>
        </w:rPr>
        <w:t>26</w:t>
      </w:r>
      <w:r w:rsidRPr="57029A2D">
        <w:rPr>
          <w:rStyle w:val="xn-location"/>
          <w:rFonts w:cs="Arial"/>
          <w:b/>
          <w:bCs/>
        </w:rPr>
        <w:t xml:space="preserve">. </w:t>
      </w:r>
      <w:r w:rsidR="00CC110E" w:rsidRPr="57029A2D">
        <w:rPr>
          <w:rStyle w:val="xn-location"/>
          <w:rFonts w:cs="Arial"/>
          <w:b/>
          <w:bCs/>
        </w:rPr>
        <w:t xml:space="preserve">April </w:t>
      </w:r>
      <w:r w:rsidRPr="57029A2D">
        <w:rPr>
          <w:rStyle w:val="xn-location"/>
          <w:rFonts w:cs="Arial"/>
          <w:b/>
          <w:bCs/>
        </w:rPr>
        <w:t xml:space="preserve">2023 </w:t>
      </w:r>
      <w:bookmarkStart w:id="0" w:name="_Hlk125535747"/>
      <w:r w:rsidRPr="57029A2D">
        <w:rPr>
          <w:rStyle w:val="xn-location"/>
          <w:rFonts w:cs="Arial"/>
          <w:b/>
          <w:bCs/>
        </w:rPr>
        <w:t>–</w:t>
      </w:r>
      <w:r w:rsidRPr="57029A2D">
        <w:rPr>
          <w:rStyle w:val="xn-location"/>
          <w:rFonts w:cs="Arial"/>
        </w:rPr>
        <w:t xml:space="preserve"> </w:t>
      </w:r>
      <w:bookmarkEnd w:id="0"/>
      <w:r w:rsidR="00644BFA" w:rsidRPr="57029A2D">
        <w:rPr>
          <w:rStyle w:val="xn-location"/>
          <w:rFonts w:cs="Arial"/>
        </w:rPr>
        <w:t>Auch in diesem Jahr kommen</w:t>
      </w:r>
      <w:r w:rsidR="00453C59" w:rsidRPr="57029A2D">
        <w:rPr>
          <w:rStyle w:val="xn-location"/>
          <w:rFonts w:cs="Arial"/>
        </w:rPr>
        <w:t xml:space="preserve"> </w:t>
      </w:r>
      <w:r w:rsidR="004F0B2A" w:rsidRPr="57029A2D">
        <w:rPr>
          <w:rStyle w:val="xn-location"/>
          <w:rFonts w:cs="Arial"/>
        </w:rPr>
        <w:t xml:space="preserve">in Essen </w:t>
      </w:r>
      <w:r w:rsidR="00453C59" w:rsidRPr="57029A2D">
        <w:rPr>
          <w:rStyle w:val="xn-location"/>
          <w:rFonts w:cs="Arial"/>
        </w:rPr>
        <w:t>wieder</w:t>
      </w:r>
      <w:r w:rsidR="00644BFA" w:rsidRPr="57029A2D">
        <w:rPr>
          <w:rStyle w:val="xn-location"/>
          <w:rFonts w:cs="Arial"/>
        </w:rPr>
        <w:t xml:space="preserve"> internationale Entscheider der Energiewirtschaft zur E-</w:t>
      </w:r>
      <w:proofErr w:type="spellStart"/>
      <w:r w:rsidR="00644BFA" w:rsidRPr="57029A2D">
        <w:rPr>
          <w:rStyle w:val="xn-location"/>
          <w:rFonts w:cs="Arial"/>
        </w:rPr>
        <w:t>world</w:t>
      </w:r>
      <w:proofErr w:type="spellEnd"/>
      <w:r w:rsidR="00644BFA" w:rsidRPr="57029A2D">
        <w:rPr>
          <w:rStyle w:val="xn-location"/>
          <w:rFonts w:cs="Arial"/>
        </w:rPr>
        <w:t xml:space="preserve"> </w:t>
      </w:r>
      <w:proofErr w:type="spellStart"/>
      <w:r w:rsidR="00644BFA" w:rsidRPr="57029A2D">
        <w:rPr>
          <w:rStyle w:val="xn-location"/>
          <w:rFonts w:cs="Arial"/>
        </w:rPr>
        <w:t>energy</w:t>
      </w:r>
      <w:proofErr w:type="spellEnd"/>
      <w:r w:rsidR="00644BFA" w:rsidRPr="57029A2D">
        <w:rPr>
          <w:rStyle w:val="xn-location"/>
          <w:rFonts w:cs="Arial"/>
        </w:rPr>
        <w:t xml:space="preserve"> &amp; </w:t>
      </w:r>
      <w:proofErr w:type="spellStart"/>
      <w:r w:rsidR="00644BFA" w:rsidRPr="57029A2D">
        <w:rPr>
          <w:rStyle w:val="xn-location"/>
          <w:rFonts w:cs="Arial"/>
        </w:rPr>
        <w:t>water</w:t>
      </w:r>
      <w:proofErr w:type="spellEnd"/>
      <w:r w:rsidR="00644BFA" w:rsidRPr="57029A2D">
        <w:rPr>
          <w:rStyle w:val="xn-location"/>
          <w:rFonts w:cs="Arial"/>
        </w:rPr>
        <w:t xml:space="preserve"> zusammen. </w:t>
      </w:r>
      <w:r w:rsidR="00453C59" w:rsidRPr="57029A2D">
        <w:rPr>
          <w:rStyle w:val="xn-location"/>
          <w:rFonts w:cs="Arial"/>
        </w:rPr>
        <w:t xml:space="preserve">Das zentrale Thema: </w:t>
      </w:r>
      <w:r w:rsidR="00A57C3E" w:rsidRPr="57029A2D">
        <w:rPr>
          <w:rStyle w:val="xn-location"/>
          <w:rFonts w:cs="Arial"/>
        </w:rPr>
        <w:t>die Verbindung von Elektrifizierung und Digitalisierung im Dienst der Dekarbonisierung</w:t>
      </w:r>
      <w:r w:rsidR="004F0B2A" w:rsidRPr="57029A2D">
        <w:rPr>
          <w:rStyle w:val="xn-location"/>
          <w:rFonts w:cs="Arial"/>
        </w:rPr>
        <w:t xml:space="preserve"> </w:t>
      </w:r>
      <w:r w:rsidR="004F0B2A">
        <w:t>–</w:t>
      </w:r>
      <w:r w:rsidR="00A57C3E" w:rsidRPr="57029A2D">
        <w:rPr>
          <w:rStyle w:val="xn-location"/>
          <w:rFonts w:cs="Arial"/>
        </w:rPr>
        <w:t xml:space="preserve"> ein Konzept,</w:t>
      </w:r>
      <w:r w:rsidR="004F0B2A" w:rsidRPr="57029A2D">
        <w:rPr>
          <w:rStyle w:val="xn-location"/>
          <w:rFonts w:cs="Arial"/>
        </w:rPr>
        <w:t xml:space="preserve"> mit dem sich </w:t>
      </w:r>
      <w:r w:rsidR="00A57C3E" w:rsidRPr="57029A2D">
        <w:rPr>
          <w:rStyle w:val="xn-location"/>
          <w:rFonts w:cs="Arial"/>
        </w:rPr>
        <w:t xml:space="preserve">Schneider Electric unter dem Schlagwort </w:t>
      </w:r>
      <w:hyperlink r:id="rId17">
        <w:proofErr w:type="spellStart"/>
        <w:r w:rsidR="00A57C3E" w:rsidRPr="57029A2D">
          <w:rPr>
            <w:rStyle w:val="Hyperlink"/>
            <w:rFonts w:cs="Arial"/>
          </w:rPr>
          <w:t>Electricity</w:t>
        </w:r>
        <w:proofErr w:type="spellEnd"/>
        <w:r w:rsidR="00A57C3E" w:rsidRPr="57029A2D">
          <w:rPr>
            <w:rStyle w:val="Hyperlink"/>
            <w:rFonts w:cs="Arial"/>
          </w:rPr>
          <w:t xml:space="preserve"> 4.0</w:t>
        </w:r>
      </w:hyperlink>
      <w:r w:rsidR="00A57C3E" w:rsidRPr="57029A2D">
        <w:rPr>
          <w:rStyle w:val="xn-location"/>
          <w:rFonts w:cs="Arial"/>
        </w:rPr>
        <w:t xml:space="preserve"> </w:t>
      </w:r>
      <w:r w:rsidR="004F0B2A" w:rsidRPr="57029A2D">
        <w:rPr>
          <w:rStyle w:val="xn-location"/>
          <w:rFonts w:cs="Arial"/>
        </w:rPr>
        <w:t>bestens auskennt</w:t>
      </w:r>
      <w:r w:rsidR="00A57C3E" w:rsidRPr="57029A2D">
        <w:rPr>
          <w:rStyle w:val="xn-location"/>
          <w:rFonts w:cs="Arial"/>
        </w:rPr>
        <w:t>. A</w:t>
      </w:r>
      <w:r w:rsidR="009B3FA4" w:rsidRPr="57029A2D">
        <w:rPr>
          <w:rStyle w:val="xn-location"/>
          <w:rFonts w:cs="Arial"/>
        </w:rPr>
        <w:t xml:space="preserve">uf seinem </w:t>
      </w:r>
      <w:r w:rsidR="001C6C15" w:rsidRPr="57029A2D">
        <w:rPr>
          <w:rStyle w:val="xn-location"/>
          <w:rFonts w:cs="Arial"/>
        </w:rPr>
        <w:t>klimaneutrale</w:t>
      </w:r>
      <w:r w:rsidR="009B3FA4" w:rsidRPr="57029A2D">
        <w:rPr>
          <w:rStyle w:val="xn-location"/>
          <w:rFonts w:cs="Arial"/>
        </w:rPr>
        <w:t>n</w:t>
      </w:r>
      <w:r w:rsidR="001C6C15" w:rsidRPr="57029A2D">
        <w:rPr>
          <w:rStyle w:val="xn-location"/>
          <w:rFonts w:cs="Arial"/>
        </w:rPr>
        <w:t xml:space="preserve"> Messestand (Stand 609, Halle 5)</w:t>
      </w:r>
      <w:r w:rsidR="00A57C3E" w:rsidRPr="57029A2D">
        <w:rPr>
          <w:rStyle w:val="xn-location"/>
          <w:rFonts w:cs="Arial"/>
        </w:rPr>
        <w:t xml:space="preserve"> </w:t>
      </w:r>
      <w:r w:rsidR="00066D3C">
        <w:rPr>
          <w:rStyle w:val="xn-location"/>
          <w:rFonts w:cs="Arial"/>
        </w:rPr>
        <w:t>informiert</w:t>
      </w:r>
      <w:r w:rsidR="00066D3C" w:rsidRPr="57029A2D">
        <w:rPr>
          <w:rStyle w:val="xn-location"/>
          <w:rFonts w:cs="Arial"/>
        </w:rPr>
        <w:t xml:space="preserve"> </w:t>
      </w:r>
      <w:r w:rsidR="00A57C3E" w:rsidRPr="57029A2D">
        <w:rPr>
          <w:rStyle w:val="xn-location"/>
          <w:rFonts w:cs="Arial"/>
        </w:rPr>
        <w:t xml:space="preserve">der </w:t>
      </w:r>
      <w:r w:rsidR="004F0B2A" w:rsidRPr="57029A2D">
        <w:rPr>
          <w:rStyle w:val="xn-location"/>
          <w:rFonts w:cs="Arial"/>
        </w:rPr>
        <w:t>Energies</w:t>
      </w:r>
      <w:r w:rsidR="00A57C3E" w:rsidRPr="57029A2D">
        <w:rPr>
          <w:rStyle w:val="xn-location"/>
          <w:rFonts w:cs="Arial"/>
        </w:rPr>
        <w:t>pezialist</w:t>
      </w:r>
      <w:r w:rsidR="00A329B3" w:rsidRPr="57029A2D">
        <w:rPr>
          <w:rStyle w:val="xn-location"/>
          <w:rFonts w:cs="Arial"/>
        </w:rPr>
        <w:t xml:space="preserve"> vom 23. bis 25. Mai</w:t>
      </w:r>
      <w:r w:rsidR="00066D3C">
        <w:rPr>
          <w:rStyle w:val="xn-location"/>
          <w:rFonts w:cs="Arial"/>
        </w:rPr>
        <w:t xml:space="preserve"> über Möglichkeiten</w:t>
      </w:r>
      <w:r w:rsidR="008B27D7" w:rsidRPr="57029A2D">
        <w:rPr>
          <w:rStyle w:val="xn-location"/>
          <w:rFonts w:cs="Arial"/>
        </w:rPr>
        <w:t>,</w:t>
      </w:r>
      <w:r w:rsidR="00A57C3E" w:rsidRPr="57029A2D">
        <w:rPr>
          <w:rStyle w:val="xn-location"/>
          <w:rFonts w:cs="Arial"/>
        </w:rPr>
        <w:t xml:space="preserve"> </w:t>
      </w:r>
      <w:r w:rsidR="009B3FA4">
        <w:t>b</w:t>
      </w:r>
      <w:r w:rsidR="001C6C15">
        <w:t>isher fossil betriebene Prozesse</w:t>
      </w:r>
      <w:r w:rsidR="00066D3C">
        <w:t xml:space="preserve"> zu </w:t>
      </w:r>
      <w:r w:rsidR="001C6C15">
        <w:t>elektrifizier</w:t>
      </w:r>
      <w:r w:rsidR="004F0B2A">
        <w:t>en</w:t>
      </w:r>
      <w:r w:rsidR="001C6C15">
        <w:t xml:space="preserve"> und </w:t>
      </w:r>
      <w:r w:rsidR="009B3FA4">
        <w:t xml:space="preserve">die Energieverteilung </w:t>
      </w:r>
      <w:r w:rsidR="00066D3C">
        <w:t xml:space="preserve">zu </w:t>
      </w:r>
      <w:r w:rsidR="00A57C3E">
        <w:t>digitalisier</w:t>
      </w:r>
      <w:r w:rsidR="004F0B2A">
        <w:t>en.</w:t>
      </w:r>
      <w:r w:rsidR="001C6C15">
        <w:t xml:space="preserve"> Neben Software zur Steuerung der Stromnetze können sich Besucher auch mit </w:t>
      </w:r>
      <w:r w:rsidR="00A57C3E">
        <w:t xml:space="preserve">Lösungen aus dem Bereich Ladeinfrastruktur für die Elektromobilität sowie </w:t>
      </w:r>
      <w:r w:rsidR="001C6C15">
        <w:t>dem Serviceangebot vertraut machen.</w:t>
      </w:r>
    </w:p>
    <w:p w14:paraId="7AAC9BF0" w14:textId="5A9374DD" w:rsidR="002137A0" w:rsidRPr="008B27D7" w:rsidRDefault="002137A0" w:rsidP="008B27D7">
      <w:pPr>
        <w:pStyle w:val="SEZwischentitel"/>
        <w:rPr>
          <w:rStyle w:val="xn-location"/>
          <w:rFonts w:cs="Arial"/>
          <w:szCs w:val="20"/>
          <w:lang w:val="de-DE"/>
        </w:rPr>
      </w:pPr>
      <w:r w:rsidRPr="008B27D7">
        <w:rPr>
          <w:rStyle w:val="xn-location"/>
          <w:rFonts w:cs="Arial"/>
          <w:szCs w:val="20"/>
          <w:lang w:val="de-DE"/>
        </w:rPr>
        <w:t xml:space="preserve">All digital, all </w:t>
      </w:r>
      <w:proofErr w:type="spellStart"/>
      <w:r w:rsidRPr="008B27D7">
        <w:rPr>
          <w:rStyle w:val="xn-location"/>
          <w:rFonts w:cs="Arial"/>
          <w:szCs w:val="20"/>
          <w:lang w:val="de-DE"/>
        </w:rPr>
        <w:t>electri</w:t>
      </w:r>
      <w:r>
        <w:rPr>
          <w:rStyle w:val="xn-location"/>
          <w:rFonts w:cs="Arial"/>
          <w:szCs w:val="20"/>
          <w:lang w:val="de-DE"/>
        </w:rPr>
        <w:t>cal</w:t>
      </w:r>
      <w:proofErr w:type="spellEnd"/>
      <w:r>
        <w:rPr>
          <w:rStyle w:val="xn-location"/>
          <w:rFonts w:cs="Arial"/>
          <w:szCs w:val="20"/>
          <w:lang w:val="de-DE"/>
        </w:rPr>
        <w:t xml:space="preserve"> </w:t>
      </w:r>
    </w:p>
    <w:p w14:paraId="64067521" w14:textId="6DB4BCDF" w:rsidR="00240471" w:rsidRDefault="004F0B2A" w:rsidP="57029A2D">
      <w:pPr>
        <w:rPr>
          <w:lang w:eastAsia="en-GB"/>
        </w:rPr>
      </w:pPr>
      <w:r w:rsidRPr="57029A2D">
        <w:rPr>
          <w:rStyle w:val="xn-location"/>
          <w:rFonts w:cs="Arial"/>
        </w:rPr>
        <w:t>D</w:t>
      </w:r>
      <w:r w:rsidR="00A57C3E" w:rsidRPr="57029A2D">
        <w:rPr>
          <w:rStyle w:val="xn-location"/>
          <w:rFonts w:cs="Arial"/>
        </w:rPr>
        <w:t>as Highlight des Messeauftritts</w:t>
      </w:r>
      <w:r w:rsidRPr="57029A2D">
        <w:rPr>
          <w:rStyle w:val="xn-location"/>
          <w:rFonts w:cs="Arial"/>
        </w:rPr>
        <w:t xml:space="preserve"> ist </w:t>
      </w:r>
      <w:r w:rsidR="00A57C3E" w:rsidRPr="57029A2D">
        <w:rPr>
          <w:rStyle w:val="xn-location"/>
          <w:rFonts w:cs="Arial"/>
        </w:rPr>
        <w:t xml:space="preserve">die </w:t>
      </w:r>
      <w:r w:rsidR="00240471" w:rsidRPr="57029A2D">
        <w:rPr>
          <w:rStyle w:val="xn-location"/>
          <w:rFonts w:cs="Arial"/>
        </w:rPr>
        <w:t xml:space="preserve">skalierbare Softwarelösung </w:t>
      </w:r>
      <w:hyperlink r:id="rId18" w:anchor="overview">
        <w:proofErr w:type="spellStart"/>
        <w:r w:rsidR="00240471" w:rsidRPr="57029A2D">
          <w:rPr>
            <w:rStyle w:val="Hyperlink"/>
            <w:rFonts w:cs="Arial"/>
          </w:rPr>
          <w:t>EcoStruxure</w:t>
        </w:r>
        <w:proofErr w:type="spellEnd"/>
        <w:r w:rsidR="00240471" w:rsidRPr="57029A2D">
          <w:rPr>
            <w:rStyle w:val="Hyperlink"/>
            <w:rFonts w:cs="Arial"/>
          </w:rPr>
          <w:t xml:space="preserve"> </w:t>
        </w:r>
        <w:proofErr w:type="spellStart"/>
        <w:r w:rsidR="00240471" w:rsidRPr="57029A2D">
          <w:rPr>
            <w:rStyle w:val="Hyperlink"/>
            <w:rFonts w:cs="Arial"/>
          </w:rPr>
          <w:t>Grid</w:t>
        </w:r>
        <w:proofErr w:type="spellEnd"/>
        <w:r w:rsidR="00240471" w:rsidRPr="57029A2D">
          <w:rPr>
            <w:rStyle w:val="Hyperlink"/>
            <w:rFonts w:cs="Arial"/>
          </w:rPr>
          <w:t xml:space="preserve"> Operation</w:t>
        </w:r>
      </w:hyperlink>
      <w:r w:rsidR="00A57C3E" w:rsidRPr="57029A2D">
        <w:rPr>
          <w:rStyle w:val="xn-location"/>
          <w:rFonts w:cs="Arial"/>
        </w:rPr>
        <w:t>.</w:t>
      </w:r>
      <w:r w:rsidR="0024460D" w:rsidRPr="57029A2D">
        <w:rPr>
          <w:rStyle w:val="xn-location"/>
          <w:rFonts w:cs="Arial"/>
        </w:rPr>
        <w:t xml:space="preserve"> </w:t>
      </w:r>
      <w:r w:rsidR="00A57C3E" w:rsidRPr="57029A2D">
        <w:rPr>
          <w:rStyle w:val="xn-location"/>
          <w:rFonts w:cs="Arial"/>
        </w:rPr>
        <w:t>S</w:t>
      </w:r>
      <w:r w:rsidR="00240471" w:rsidRPr="57029A2D">
        <w:rPr>
          <w:lang w:eastAsia="en-GB"/>
        </w:rPr>
        <w:t>peziell auf kleine bis mittelgroße Versorgungsunternehmen zugeschnitten</w:t>
      </w:r>
      <w:r w:rsidR="00960A13" w:rsidRPr="57029A2D">
        <w:rPr>
          <w:lang w:eastAsia="en-GB"/>
        </w:rPr>
        <w:t xml:space="preserve">, </w:t>
      </w:r>
      <w:r w:rsidRPr="57029A2D">
        <w:rPr>
          <w:lang w:eastAsia="en-GB"/>
        </w:rPr>
        <w:t xml:space="preserve">profitieren Stadtwerke und Energieversorger von </w:t>
      </w:r>
      <w:r w:rsidR="00612551" w:rsidRPr="57029A2D">
        <w:rPr>
          <w:lang w:eastAsia="en-GB"/>
        </w:rPr>
        <w:t>ihrer</w:t>
      </w:r>
      <w:r w:rsidRPr="57029A2D">
        <w:rPr>
          <w:lang w:eastAsia="en-GB"/>
        </w:rPr>
        <w:t xml:space="preserve"> einfachen Implementierung und Wartung. </w:t>
      </w:r>
      <w:r w:rsidR="00612551" w:rsidRPr="57029A2D">
        <w:rPr>
          <w:lang w:eastAsia="en-GB"/>
        </w:rPr>
        <w:t xml:space="preserve">Ausfälle können nicht nur verhindert und verkürzt werden, die Softwarelösung dient dank Einbindung von Netzleitsystemen in Form eines digitalen Zwillings </w:t>
      </w:r>
      <w:r w:rsidR="00960A13" w:rsidRPr="57029A2D">
        <w:rPr>
          <w:lang w:eastAsia="en-GB"/>
        </w:rPr>
        <w:t xml:space="preserve">auch </w:t>
      </w:r>
      <w:r w:rsidR="00240471" w:rsidRPr="57029A2D">
        <w:rPr>
          <w:lang w:eastAsia="en-GB"/>
        </w:rPr>
        <w:t xml:space="preserve">als Grundlage für eine schrittweise Umstellung auf ein </w:t>
      </w:r>
      <w:hyperlink r:id="rId19">
        <w:proofErr w:type="spellStart"/>
        <w:r w:rsidR="00240471" w:rsidRPr="57029A2D">
          <w:rPr>
            <w:rStyle w:val="Hyperlink"/>
            <w:lang w:eastAsia="en-GB"/>
          </w:rPr>
          <w:t>Advanced</w:t>
        </w:r>
        <w:proofErr w:type="spellEnd"/>
        <w:r w:rsidR="00240471" w:rsidRPr="57029A2D">
          <w:rPr>
            <w:rStyle w:val="Hyperlink"/>
            <w:lang w:eastAsia="en-GB"/>
          </w:rPr>
          <w:t xml:space="preserve"> Distribution Management System (ADMS)</w:t>
        </w:r>
      </w:hyperlink>
      <w:r w:rsidR="00960A13" w:rsidRPr="57029A2D">
        <w:rPr>
          <w:lang w:eastAsia="en-GB"/>
        </w:rPr>
        <w:t>.</w:t>
      </w:r>
      <w:r w:rsidR="00240471" w:rsidRPr="57029A2D">
        <w:rPr>
          <w:lang w:eastAsia="en-GB"/>
        </w:rPr>
        <w:t xml:space="preserve"> </w:t>
      </w:r>
    </w:p>
    <w:p w14:paraId="3CBF31D6" w14:textId="423C7850" w:rsidR="00FE1FBD" w:rsidRDefault="00912E05" w:rsidP="00FE1FBD">
      <w:pPr>
        <w:rPr>
          <w:lang w:eastAsia="en-GB"/>
        </w:rPr>
      </w:pPr>
      <w:r>
        <w:rPr>
          <w:rStyle w:val="ui-provider"/>
        </w:rPr>
        <w:t>Um die Digitalisierung der lokalen Energieverteilung zu fördern, zeigt Schneider Electric auf der E-</w:t>
      </w:r>
      <w:proofErr w:type="spellStart"/>
      <w:r>
        <w:rPr>
          <w:rStyle w:val="ui-provider"/>
        </w:rPr>
        <w:t>world</w:t>
      </w:r>
      <w:proofErr w:type="spellEnd"/>
      <w:r>
        <w:rPr>
          <w:rStyle w:val="ui-provider"/>
        </w:rPr>
        <w:t xml:space="preserve"> außerdem </w:t>
      </w:r>
      <w:hyperlink r:id="rId20" w:anchor="overview" w:tgtFrame="_blank" w:tooltip="https://www.se.com/de/de/product-range/60786-ecostruxure-power-automation-system/?parent-subcategory-id=5430&amp;filter=business-6-mittelspannungsprodukte-und-energy-automation#overview" w:history="1">
        <w:proofErr w:type="spellStart"/>
        <w:r>
          <w:rPr>
            <w:rStyle w:val="Hyperlink"/>
          </w:rPr>
          <w:t>EcoStruxure</w:t>
        </w:r>
        <w:proofErr w:type="spellEnd"/>
        <w:r>
          <w:rPr>
            <w:rStyle w:val="Hyperlink"/>
          </w:rPr>
          <w:t xml:space="preserve"> Power Automation System</w:t>
        </w:r>
      </w:hyperlink>
      <w:r w:rsidR="00740CEA" w:rsidRPr="00740CEA">
        <w:rPr>
          <w:lang w:eastAsia="en-GB"/>
        </w:rPr>
        <w:t xml:space="preserve">. Diese skalierbare Lösung für die </w:t>
      </w:r>
      <w:r w:rsidR="00FE1FBD" w:rsidRPr="00740CEA">
        <w:rPr>
          <w:lang w:eastAsia="en-GB"/>
        </w:rPr>
        <w:t>digitale Stationsautomatisierung</w:t>
      </w:r>
      <w:r w:rsidR="00740CEA" w:rsidRPr="00740CEA">
        <w:rPr>
          <w:lang w:eastAsia="en-GB"/>
        </w:rPr>
        <w:t xml:space="preserve"> </w:t>
      </w:r>
      <w:r w:rsidR="00740CEA" w:rsidRPr="00912E05">
        <w:rPr>
          <w:rFonts w:cs="Arial"/>
          <w:shd w:val="clear" w:color="auto" w:fill="FFFFFF"/>
        </w:rPr>
        <w:t>ermöglicht es,</w:t>
      </w:r>
      <w:r w:rsidR="00FE1FBD" w:rsidRPr="00912E05">
        <w:rPr>
          <w:rFonts w:cs="Arial"/>
          <w:shd w:val="clear" w:color="auto" w:fill="FFFFFF"/>
        </w:rPr>
        <w:t xml:space="preserve"> ein elektrisches System sowohl lokal als auch aus der Ferne zu überwachen und zu steuern sowie repetitive, langwierige und fehleranfällige Aktivitäten zu automatisieren</w:t>
      </w:r>
      <w:r w:rsidR="00740CEA" w:rsidRPr="00912E05">
        <w:rPr>
          <w:rFonts w:cs="Arial"/>
          <w:shd w:val="clear" w:color="auto" w:fill="FFFFFF"/>
        </w:rPr>
        <w:t>.</w:t>
      </w:r>
      <w:r w:rsidR="00740CEA" w:rsidRPr="00740CEA">
        <w:rPr>
          <w:lang w:eastAsia="en-GB"/>
        </w:rPr>
        <w:t xml:space="preserve"> Ein </w:t>
      </w:r>
      <w:r w:rsidR="00FE1FBD" w:rsidRPr="00740CEA">
        <w:rPr>
          <w:lang w:eastAsia="en-GB"/>
        </w:rPr>
        <w:t xml:space="preserve">24/7-Wartungskonzept </w:t>
      </w:r>
      <w:r w:rsidR="00740CEA" w:rsidRPr="00740CEA">
        <w:rPr>
          <w:lang w:eastAsia="en-GB"/>
        </w:rPr>
        <w:t>vermeidet Ausfälle</w:t>
      </w:r>
      <w:r w:rsidR="004E5D1E">
        <w:rPr>
          <w:lang w:eastAsia="en-GB"/>
        </w:rPr>
        <w:t>;</w:t>
      </w:r>
      <w:r w:rsidR="00740CEA" w:rsidRPr="00740CEA">
        <w:rPr>
          <w:lang w:eastAsia="en-GB"/>
        </w:rPr>
        <w:t xml:space="preserve"> </w:t>
      </w:r>
      <w:r w:rsidR="00740CEA">
        <w:rPr>
          <w:lang w:eastAsia="en-GB"/>
        </w:rPr>
        <w:t xml:space="preserve">aktuelle Kommunikationsstandards </w:t>
      </w:r>
      <w:r w:rsidR="00FE1FBD">
        <w:rPr>
          <w:lang w:eastAsia="en-GB"/>
        </w:rPr>
        <w:t>wie Ethernet TCP/IP und IEC61850</w:t>
      </w:r>
      <w:r w:rsidR="00740CEA">
        <w:rPr>
          <w:lang w:eastAsia="en-GB"/>
        </w:rPr>
        <w:t xml:space="preserve"> gewährleisten einen IEC 62443-zertifiziert sicheren, effizienten Informationsfluss</w:t>
      </w:r>
      <w:r w:rsidR="009D6D91">
        <w:rPr>
          <w:lang w:eastAsia="en-GB"/>
        </w:rPr>
        <w:t xml:space="preserve"> zwischen der Zentrale und den Schaltanlagen – am Stand zu sehen sind die Ringkabelschaltanlage </w:t>
      </w:r>
      <w:hyperlink r:id="rId21" w:anchor="overview" w:history="1">
        <w:r w:rsidR="009D6D91" w:rsidRPr="009D6D91">
          <w:rPr>
            <w:rStyle w:val="Hyperlink"/>
            <w:lang w:eastAsia="en-GB"/>
          </w:rPr>
          <w:t xml:space="preserve">RM </w:t>
        </w:r>
        <w:proofErr w:type="spellStart"/>
        <w:r w:rsidR="009D6D91" w:rsidRPr="009D6D91">
          <w:rPr>
            <w:rStyle w:val="Hyperlink"/>
            <w:lang w:eastAsia="en-GB"/>
          </w:rPr>
          <w:t>AirSeT</w:t>
        </w:r>
        <w:proofErr w:type="spellEnd"/>
      </w:hyperlink>
      <w:r w:rsidR="009D6D91">
        <w:rPr>
          <w:lang w:eastAsia="en-GB"/>
        </w:rPr>
        <w:t xml:space="preserve"> und die gasisolierte Primärschaltanlage </w:t>
      </w:r>
      <w:hyperlink r:id="rId22" w:anchor="overview" w:history="1">
        <w:r w:rsidR="009D6D91" w:rsidRPr="009D6D91">
          <w:rPr>
            <w:rStyle w:val="Hyperlink"/>
            <w:lang w:eastAsia="en-GB"/>
          </w:rPr>
          <w:t xml:space="preserve">GM </w:t>
        </w:r>
        <w:proofErr w:type="spellStart"/>
        <w:r w:rsidR="009D6D91" w:rsidRPr="009D6D91">
          <w:rPr>
            <w:rStyle w:val="Hyperlink"/>
            <w:lang w:eastAsia="en-GB"/>
          </w:rPr>
          <w:t>AirSeT</w:t>
        </w:r>
        <w:proofErr w:type="spellEnd"/>
      </w:hyperlink>
      <w:r w:rsidR="009D6D91">
        <w:rPr>
          <w:lang w:eastAsia="en-GB"/>
        </w:rPr>
        <w:t xml:space="preserve"> aus dem SF6-freien Portfolio von Schneider Electric.</w:t>
      </w:r>
    </w:p>
    <w:p w14:paraId="45B13657" w14:textId="31412BA9" w:rsidR="00A52A6F" w:rsidRDefault="520E5EAB" w:rsidP="67E8FD3B">
      <w:pPr>
        <w:rPr>
          <w:rStyle w:val="xn-location"/>
        </w:rPr>
      </w:pPr>
      <w:r>
        <w:lastRenderedPageBreak/>
        <w:t xml:space="preserve">In urbaner Infrastruktur wird Strom </w:t>
      </w:r>
      <w:r w:rsidR="60454668">
        <w:t xml:space="preserve">beispielsweise </w:t>
      </w:r>
      <w:r>
        <w:t>für</w:t>
      </w:r>
      <w:r w:rsidR="60454668">
        <w:t xml:space="preserve"> </w:t>
      </w:r>
      <w:r w:rsidR="00912E05">
        <w:t xml:space="preserve">die </w:t>
      </w:r>
      <w:r w:rsidR="7D60A18A">
        <w:t>Elektromobilität</w:t>
      </w:r>
      <w:r>
        <w:t xml:space="preserve"> eingesetzt</w:t>
      </w:r>
      <w:r w:rsidR="7D60A18A">
        <w:t>.</w:t>
      </w:r>
      <w:r w:rsidR="3E6BE5E7" w:rsidRPr="448A90BC">
        <w:rPr>
          <w:lang w:val="de-CH" w:eastAsia="en-GB"/>
        </w:rPr>
        <w:t xml:space="preserve"> </w:t>
      </w:r>
      <w:r w:rsidR="00912E05">
        <w:rPr>
          <w:lang w:val="de-CH" w:eastAsia="en-GB"/>
        </w:rPr>
        <w:t xml:space="preserve">Am Messestand ist mit der neuen </w:t>
      </w:r>
      <w:hyperlink r:id="rId23">
        <w:proofErr w:type="spellStart"/>
        <w:r w:rsidR="00912E05">
          <w:rPr>
            <w:rStyle w:val="Hyperlink"/>
            <w:lang w:val="de-CH" w:eastAsia="en-GB"/>
          </w:rPr>
          <w:t>EVlink</w:t>
        </w:r>
        <w:proofErr w:type="spellEnd"/>
        <w:r w:rsidR="00912E05">
          <w:rPr>
            <w:rStyle w:val="Hyperlink"/>
            <w:lang w:val="de-CH" w:eastAsia="en-GB"/>
          </w:rPr>
          <w:t xml:space="preserve"> Pro AC</w:t>
        </w:r>
      </w:hyperlink>
      <w:r w:rsidR="3E6BE5E7" w:rsidRPr="448A90BC">
        <w:rPr>
          <w:lang w:val="de-CH" w:eastAsia="en-GB"/>
        </w:rPr>
        <w:t xml:space="preserve"> eine intelligente</w:t>
      </w:r>
      <w:r w:rsidR="43B1628D" w:rsidRPr="448A90BC">
        <w:rPr>
          <w:lang w:val="de-CH" w:eastAsia="en-GB"/>
        </w:rPr>
        <w:t xml:space="preserve"> eichrechtskonforme</w:t>
      </w:r>
      <w:r w:rsidR="3E6BE5E7" w:rsidRPr="448A90BC">
        <w:rPr>
          <w:lang w:val="de-CH" w:eastAsia="en-GB"/>
        </w:rPr>
        <w:t xml:space="preserve"> Ladestation</w:t>
      </w:r>
      <w:r w:rsidR="60454668" w:rsidRPr="448A90BC">
        <w:rPr>
          <w:lang w:val="de-CH" w:eastAsia="en-GB"/>
        </w:rPr>
        <w:t xml:space="preserve"> für </w:t>
      </w:r>
      <w:r w:rsidR="3E6BE5E7" w:rsidRPr="448A90BC">
        <w:rPr>
          <w:lang w:val="de-CH" w:eastAsia="en-GB"/>
        </w:rPr>
        <w:t xml:space="preserve">Gewerbe, Zweckbau und Fahrzeugflotten </w:t>
      </w:r>
      <w:r w:rsidR="60454668" w:rsidRPr="448A90BC">
        <w:rPr>
          <w:lang w:val="de-CH" w:eastAsia="en-GB"/>
        </w:rPr>
        <w:t>m</w:t>
      </w:r>
      <w:r w:rsidR="3E6BE5E7" w:rsidRPr="448A90BC">
        <w:rPr>
          <w:lang w:val="de-CH" w:eastAsia="en-GB"/>
        </w:rPr>
        <w:t>it bis zu 22kW-Ladeleistung</w:t>
      </w:r>
      <w:r w:rsidR="00912E05">
        <w:rPr>
          <w:lang w:val="de-CH" w:eastAsia="en-GB"/>
        </w:rPr>
        <w:t xml:space="preserve"> </w:t>
      </w:r>
      <w:r w:rsidR="007515D8">
        <w:rPr>
          <w:lang w:val="de-CH" w:eastAsia="en-GB"/>
        </w:rPr>
        <w:t>vertreten</w:t>
      </w:r>
      <w:r w:rsidR="60454668" w:rsidRPr="448A90BC">
        <w:rPr>
          <w:lang w:val="de-CH" w:eastAsia="en-GB"/>
        </w:rPr>
        <w:t xml:space="preserve">. </w:t>
      </w:r>
      <w:r w:rsidRPr="448A90BC">
        <w:rPr>
          <w:lang w:val="de-CH" w:eastAsia="en-GB"/>
        </w:rPr>
        <w:t xml:space="preserve">Über </w:t>
      </w:r>
      <w:r w:rsidR="3E6BE5E7" w:rsidRPr="448A90BC">
        <w:rPr>
          <w:lang w:val="de-CH" w:eastAsia="en-GB"/>
        </w:rPr>
        <w:t xml:space="preserve">Schnittstellen für Modbus TCP und OCPP 1.6Json </w:t>
      </w:r>
      <w:r w:rsidRPr="448A90BC">
        <w:rPr>
          <w:lang w:val="de-CH" w:eastAsia="en-GB"/>
        </w:rPr>
        <w:t xml:space="preserve">ist </w:t>
      </w:r>
      <w:r w:rsidR="3E6BE5E7" w:rsidRPr="448A90BC">
        <w:rPr>
          <w:lang w:val="de-CH" w:eastAsia="en-GB"/>
        </w:rPr>
        <w:t xml:space="preserve">die Anbindung an ein Backend sowie </w:t>
      </w:r>
      <w:r w:rsidR="00677677">
        <w:rPr>
          <w:lang w:val="de-CH" w:eastAsia="en-GB"/>
        </w:rPr>
        <w:t>ein</w:t>
      </w:r>
      <w:r w:rsidR="3E6BE5E7" w:rsidRPr="448A90BC">
        <w:rPr>
          <w:lang w:val="de-CH" w:eastAsia="en-GB"/>
        </w:rPr>
        <w:t xml:space="preserve"> </w:t>
      </w:r>
      <w:r w:rsidR="734B27FC" w:rsidRPr="448A90BC">
        <w:rPr>
          <w:lang w:val="de-CH" w:eastAsia="en-GB"/>
        </w:rPr>
        <w:t>dynamische</w:t>
      </w:r>
      <w:r w:rsidR="009D6D91">
        <w:rPr>
          <w:lang w:val="de-CH" w:eastAsia="en-GB"/>
        </w:rPr>
        <w:t>s</w:t>
      </w:r>
      <w:r w:rsidR="734B27FC" w:rsidRPr="448A90BC">
        <w:rPr>
          <w:lang w:val="de-CH" w:eastAsia="en-GB"/>
        </w:rPr>
        <w:t xml:space="preserve"> </w:t>
      </w:r>
      <w:r w:rsidR="3E6BE5E7" w:rsidRPr="448A90BC">
        <w:rPr>
          <w:lang w:val="de-CH" w:eastAsia="en-GB"/>
        </w:rPr>
        <w:t xml:space="preserve">Lastmanagementsystem </w:t>
      </w:r>
      <w:r>
        <w:t>möglich</w:t>
      </w:r>
      <w:r w:rsidR="60454668" w:rsidRPr="448A90BC">
        <w:rPr>
          <w:lang w:val="de-CH" w:eastAsia="en-GB"/>
        </w:rPr>
        <w:t>.</w:t>
      </w:r>
      <w:r w:rsidR="3E6BE5E7" w:rsidRPr="448A90BC">
        <w:rPr>
          <w:lang w:val="de-CH" w:eastAsia="en-GB"/>
        </w:rPr>
        <w:t xml:space="preserve"> Statt einer konventionellen Verkabelung kann die </w:t>
      </w:r>
      <w:proofErr w:type="spellStart"/>
      <w:r w:rsidR="3E6BE5E7" w:rsidRPr="448A90BC">
        <w:rPr>
          <w:lang w:val="de-CH" w:eastAsia="en-GB"/>
        </w:rPr>
        <w:t>EVlink</w:t>
      </w:r>
      <w:proofErr w:type="spellEnd"/>
      <w:r w:rsidR="3E6BE5E7" w:rsidRPr="448A90BC">
        <w:rPr>
          <w:lang w:val="de-CH" w:eastAsia="en-GB"/>
        </w:rPr>
        <w:t xml:space="preserve"> Pro AC</w:t>
      </w:r>
      <w:r w:rsidR="484A6364" w:rsidRPr="448A90BC">
        <w:rPr>
          <w:lang w:val="de-CH" w:eastAsia="en-GB"/>
        </w:rPr>
        <w:t xml:space="preserve"> </w:t>
      </w:r>
      <w:r w:rsidR="31BFCAE6" w:rsidRPr="448A90BC">
        <w:rPr>
          <w:lang w:val="de-CH" w:eastAsia="en-GB"/>
        </w:rPr>
        <w:t>–</w:t>
      </w:r>
      <w:r w:rsidRPr="448A90BC">
        <w:rPr>
          <w:lang w:val="de-CH" w:eastAsia="en-GB"/>
        </w:rPr>
        <w:t xml:space="preserve"> etwa für größere Anwendungen in Tiefgaragen, bei denen Flexibilität für künftige Erweiterungen und eine reduzierte Brandlast wichtig sin</w:t>
      </w:r>
      <w:r w:rsidR="31BFCAE6" w:rsidRPr="448A90BC">
        <w:rPr>
          <w:lang w:val="de-CH" w:eastAsia="en-GB"/>
        </w:rPr>
        <w:t>d –</w:t>
      </w:r>
      <w:r w:rsidR="3E6BE5E7" w:rsidRPr="448A90BC">
        <w:rPr>
          <w:lang w:val="de-CH" w:eastAsia="en-GB"/>
        </w:rPr>
        <w:t xml:space="preserve"> auch mithilfe der </w:t>
      </w:r>
      <w:hyperlink r:id="rId24">
        <w:r w:rsidR="3E6BE5E7" w:rsidRPr="448A90BC">
          <w:rPr>
            <w:rStyle w:val="Hyperlink"/>
            <w:lang w:val="de-CH" w:eastAsia="en-GB"/>
          </w:rPr>
          <w:t>Canalis Stromschienenverteiler</w:t>
        </w:r>
      </w:hyperlink>
      <w:r w:rsidR="3E6BE5E7" w:rsidRPr="448A90BC">
        <w:rPr>
          <w:lang w:val="de-CH" w:eastAsia="en-GB"/>
        </w:rPr>
        <w:t xml:space="preserve"> genutzt werden</w:t>
      </w:r>
      <w:r w:rsidR="0FC41943" w:rsidRPr="448A90BC">
        <w:rPr>
          <w:lang w:val="de-CH" w:eastAsia="en-GB"/>
        </w:rPr>
        <w:t xml:space="preserve">. </w:t>
      </w:r>
    </w:p>
    <w:p w14:paraId="32557BD9" w14:textId="77777777" w:rsidR="009D6D91" w:rsidRPr="00D22829" w:rsidRDefault="009D6D91" w:rsidP="009D6D91">
      <w:pPr>
        <w:pStyle w:val="SEZwischentitel"/>
        <w:rPr>
          <w:rStyle w:val="xn-location"/>
          <w:lang w:val="de-DE"/>
        </w:rPr>
      </w:pPr>
      <w:r>
        <w:rPr>
          <w:rStyle w:val="xn-location"/>
          <w:lang w:val="de-DE"/>
        </w:rPr>
        <w:t>Rundum versorgt mit Serviceleistungen vom Experten</w:t>
      </w:r>
    </w:p>
    <w:p w14:paraId="034C1A55" w14:textId="09343157" w:rsidR="00066D3C" w:rsidRDefault="007515D8" w:rsidP="00066D3C">
      <w:pPr>
        <w:pStyle w:val="Kommentartext"/>
      </w:pPr>
      <w:r>
        <w:t xml:space="preserve">Abgerundet wird der Messeauftritt durch die Vorstellung des </w:t>
      </w:r>
      <w:hyperlink r:id="rId25">
        <w:proofErr w:type="spellStart"/>
        <w:r w:rsidRPr="1F04F504">
          <w:rPr>
            <w:rStyle w:val="Hyperlink"/>
          </w:rPr>
          <w:t>EcoStruxure</w:t>
        </w:r>
        <w:proofErr w:type="spellEnd"/>
        <w:r w:rsidRPr="1F04F504">
          <w:rPr>
            <w:rStyle w:val="Hyperlink"/>
          </w:rPr>
          <w:t xml:space="preserve"> Service-Plan</w:t>
        </w:r>
      </w:hyperlink>
      <w:r w:rsidR="000D1E7E">
        <w:t>. S</w:t>
      </w:r>
      <w:r w:rsidR="00066D3C">
        <w:t xml:space="preserve">tatt auf zyklische Wartungsrhythmen zu setzen, </w:t>
      </w:r>
      <w:r>
        <w:t xml:space="preserve">ist durch die Kombination von vernetzten Komponenten und Service-Leistungen von Schneider Electric </w:t>
      </w:r>
      <w:r w:rsidR="00066D3C">
        <w:t xml:space="preserve">präventive (vorbeugende) und prädiktive (vorausschauende) </w:t>
      </w:r>
      <w:r>
        <w:t>Wartung möglich.</w:t>
      </w:r>
      <w:r w:rsidR="00066D3C">
        <w:t xml:space="preserve"> </w:t>
      </w:r>
      <w:r>
        <w:t xml:space="preserve">Mit der </w:t>
      </w:r>
      <w:r w:rsidR="00066D3C">
        <w:t xml:space="preserve">cloudbasierten Softwarelösung lassen sich </w:t>
      </w:r>
      <w:r>
        <w:t xml:space="preserve">Fehlerquellen auf Basis von Sensordaten </w:t>
      </w:r>
      <w:r w:rsidR="00066D3C">
        <w:t>frühzeitig erkennen</w:t>
      </w:r>
      <w:r>
        <w:t>:</w:t>
      </w:r>
      <w:r w:rsidR="00066D3C">
        <w:t xml:space="preserve"> Smarte Alarm</w:t>
      </w:r>
      <w:r>
        <w:t xml:space="preserve">e </w:t>
      </w:r>
      <w:r w:rsidR="00066D3C">
        <w:t xml:space="preserve">informieren </w:t>
      </w:r>
      <w:r>
        <w:t xml:space="preserve">dann den </w:t>
      </w:r>
      <w:r w:rsidR="00066D3C">
        <w:t>Kunden in Echtzeit,</w:t>
      </w:r>
      <w:r>
        <w:t xml:space="preserve"> bevor es zum Ausfall kommt.</w:t>
      </w:r>
      <w:r w:rsidR="00066D3C">
        <w:t xml:space="preserve"> </w:t>
      </w:r>
      <w:r>
        <w:t>E</w:t>
      </w:r>
      <w:r w:rsidR="00066D3C">
        <w:t xml:space="preserve">ine individuelle Expertenanalyse mit Risikobewertung in Form eines halbjährlichen Berichts </w:t>
      </w:r>
      <w:r>
        <w:t>unterstützt zudem bei der zustandsorientierten Wartung</w:t>
      </w:r>
      <w:r w:rsidR="00066D3C">
        <w:t>.</w:t>
      </w:r>
    </w:p>
    <w:p w14:paraId="000A914B" w14:textId="77777777" w:rsidR="009D6D91" w:rsidRDefault="009D6D91" w:rsidP="00E92CF4">
      <w:pPr>
        <w:pStyle w:val="SEBoilerplate"/>
        <w:rPr>
          <w:b/>
          <w:bCs/>
          <w:sz w:val="18"/>
          <w:szCs w:val="18"/>
        </w:rPr>
      </w:pPr>
      <w:bookmarkStart w:id="1" w:name="_Hlk99100901"/>
    </w:p>
    <w:p w14:paraId="72923562" w14:textId="2C34C8DD" w:rsidR="00E92CF4" w:rsidRPr="00674AE2" w:rsidRDefault="00E92CF4" w:rsidP="00E92CF4">
      <w:pPr>
        <w:pStyle w:val="SEBoilerplate"/>
        <w:rPr>
          <w:b/>
          <w:bCs/>
          <w:sz w:val="18"/>
          <w:szCs w:val="18"/>
        </w:rPr>
      </w:pPr>
      <w:r w:rsidRPr="00674AE2">
        <w:rPr>
          <w:b/>
          <w:bCs/>
          <w:sz w:val="18"/>
          <w:szCs w:val="18"/>
        </w:rPr>
        <w:t>Impact Company Schneider Electric</w:t>
      </w:r>
    </w:p>
    <w:bookmarkEnd w:id="1"/>
    <w:p w14:paraId="6E16F2E6" w14:textId="77777777" w:rsidR="00E92CF4" w:rsidRPr="000F505D" w:rsidRDefault="00E92CF4" w:rsidP="00E92CF4">
      <w:pPr>
        <w:pStyle w:val="SEBoilerplate"/>
        <w:rPr>
          <w:kern w:val="24"/>
          <w:sz w:val="18"/>
          <w:szCs w:val="18"/>
          <w:lang w:eastAsia="de-DE"/>
        </w:rPr>
      </w:pPr>
      <w:r w:rsidRPr="000F505D">
        <w:rPr>
          <w:kern w:val="24"/>
          <w:sz w:val="18"/>
          <w:szCs w:val="18"/>
          <w:lang w:eastAsia="de-DE"/>
        </w:rPr>
        <w:t xml:space="preserve">Nachhaltigkeit ist bei Schneider Electric fest in der Unternehmens-DNA verankert. Seit mehr als 15 Jahren leistet das Unternehmen mit innovativen Lösungen seinen Beitrag zu einer wirtschaftlich und sozial verträglichen Klimawende. Schneider Electric versteht sich in diesem Sinne als Impact Company, die ihre Kunden und Partner zu einem nachhaltig erfolgreichen Wirtschaften befähigt. Gleichzeitig geht es auch um das Eintreten für Werte: Unternehmenskultur und </w:t>
      </w:r>
      <w:proofErr w:type="spellStart"/>
      <w:r w:rsidRPr="000F505D">
        <w:rPr>
          <w:kern w:val="24"/>
          <w:sz w:val="18"/>
          <w:szCs w:val="18"/>
          <w:lang w:eastAsia="de-DE"/>
        </w:rPr>
        <w:t>Ecosystem</w:t>
      </w:r>
      <w:proofErr w:type="spellEnd"/>
      <w:r w:rsidRPr="000F505D">
        <w:rPr>
          <w:kern w:val="24"/>
          <w:sz w:val="18"/>
          <w:szCs w:val="18"/>
          <w:lang w:eastAsia="de-DE"/>
        </w:rPr>
        <w:t xml:space="preserve"> sind eng an modernen ESG-Kriterien orientiert. Schneider Electric wurde 2021 mit dem unabhängigen Deutschen Nachhaltigkeitspreis ausgezeichnet und mehrfach von Corporate Knights zu einem der nachhaltigsten Unternehmen der Welt gekürt.</w:t>
      </w:r>
    </w:p>
    <w:p w14:paraId="01715CF7" w14:textId="77777777" w:rsidR="00E92CF4" w:rsidRPr="00B6116F" w:rsidRDefault="00E92CF4" w:rsidP="00E92CF4">
      <w:pPr>
        <w:pStyle w:val="SEBoilerplate"/>
        <w:rPr>
          <w:b/>
          <w:bCs/>
          <w:sz w:val="18"/>
          <w:szCs w:val="18"/>
        </w:rPr>
      </w:pPr>
      <w:r w:rsidRPr="00B6116F">
        <w:rPr>
          <w:b/>
          <w:bCs/>
          <w:sz w:val="18"/>
          <w:szCs w:val="18"/>
        </w:rPr>
        <w:t>Über Schneider Electric</w:t>
      </w:r>
    </w:p>
    <w:p w14:paraId="7508297F"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Wir von Schneider Electric möchten </w:t>
      </w:r>
      <w:r w:rsidRPr="00B6116F">
        <w:rPr>
          <w:b/>
          <w:bCs/>
          <w:kern w:val="24"/>
          <w:sz w:val="18"/>
          <w:szCs w:val="18"/>
          <w:lang w:eastAsia="de-DE"/>
        </w:rPr>
        <w:t xml:space="preserve">die optimale Nutzung von Energie und Ressourcen für alle ermöglichen </w:t>
      </w:r>
      <w:r w:rsidRPr="00B6116F">
        <w:rPr>
          <w:kern w:val="24"/>
          <w:sz w:val="18"/>
          <w:szCs w:val="18"/>
          <w:lang w:eastAsia="de-DE"/>
        </w:rPr>
        <w:t xml:space="preserve">und damit den </w:t>
      </w:r>
      <w:r w:rsidRPr="00B6116F">
        <w:rPr>
          <w:b/>
          <w:bCs/>
          <w:kern w:val="24"/>
          <w:sz w:val="18"/>
          <w:szCs w:val="18"/>
          <w:lang w:eastAsia="de-DE"/>
        </w:rPr>
        <w:t xml:space="preserve">Weg zu Fortschritt und Nachhaltigkeit </w:t>
      </w:r>
      <w:r w:rsidRPr="00B6116F">
        <w:rPr>
          <w:kern w:val="24"/>
          <w:sz w:val="18"/>
          <w:szCs w:val="18"/>
          <w:lang w:eastAsia="de-DE"/>
        </w:rPr>
        <w:t xml:space="preserve">ebnen. Wir nennen das </w:t>
      </w:r>
      <w:r w:rsidRPr="00B6116F">
        <w:rPr>
          <w:b/>
          <w:bCs/>
          <w:kern w:val="24"/>
          <w:sz w:val="18"/>
          <w:szCs w:val="18"/>
          <w:lang w:eastAsia="de-DE"/>
        </w:rPr>
        <w:t xml:space="preserve">Life </w:t>
      </w:r>
      <w:proofErr w:type="spellStart"/>
      <w:r w:rsidRPr="00B6116F">
        <w:rPr>
          <w:b/>
          <w:bCs/>
          <w:kern w:val="24"/>
          <w:sz w:val="18"/>
          <w:szCs w:val="18"/>
          <w:lang w:eastAsia="de-DE"/>
        </w:rPr>
        <w:t>Is</w:t>
      </w:r>
      <w:proofErr w:type="spellEnd"/>
      <w:r w:rsidRPr="00B6116F">
        <w:rPr>
          <w:b/>
          <w:bCs/>
          <w:kern w:val="24"/>
          <w:sz w:val="18"/>
          <w:szCs w:val="18"/>
          <w:lang w:eastAsia="de-DE"/>
        </w:rPr>
        <w:t xml:space="preserve"> On.</w:t>
      </w:r>
    </w:p>
    <w:p w14:paraId="552CEF10"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Wir sind Ihr </w:t>
      </w:r>
      <w:r w:rsidRPr="00B6116F">
        <w:rPr>
          <w:b/>
          <w:bCs/>
          <w:kern w:val="24"/>
          <w:sz w:val="18"/>
          <w:szCs w:val="18"/>
          <w:lang w:eastAsia="de-DE"/>
        </w:rPr>
        <w:t>digitaler Partner für Nachhaltigkeit und Effizienz.</w:t>
      </w:r>
    </w:p>
    <w:p w14:paraId="37DC1CD8"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Wir fördern die digitale Transformation durch die Integration weltweit führender Prozess- und Energietechnologien, durch die Vernetzung von Produkten mit der Cloud, durch Steuerungskomponenten sowie mit Software und Services über den gesamten Lebenszyklus hinweg. So ermöglichen wir ein integriertes Management für private Wohnhäuser, Gewerbegebäude, Rechenzentren, Infrastruktur und Industrien.</w:t>
      </w:r>
    </w:p>
    <w:p w14:paraId="124B50C1"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Die tiefe Verankerung in den weltweiten lokalen Märkten macht uns zu einem nachhaltigen globalen Unternehmen. Wir setzen uns für offene Standards und für offene partnerschaftliche Eco-Systeme ein, die sich mit unserer </w:t>
      </w:r>
      <w:r w:rsidRPr="00B6116F">
        <w:rPr>
          <w:b/>
          <w:bCs/>
          <w:kern w:val="24"/>
          <w:sz w:val="18"/>
          <w:szCs w:val="18"/>
          <w:lang w:eastAsia="de-DE"/>
        </w:rPr>
        <w:t xml:space="preserve">richtungsweisenden Aufgabe und unseren Werten Inklusion und Empowerment </w:t>
      </w:r>
      <w:r w:rsidRPr="00B6116F">
        <w:rPr>
          <w:kern w:val="24"/>
          <w:sz w:val="18"/>
          <w:szCs w:val="18"/>
          <w:lang w:eastAsia="de-DE"/>
        </w:rPr>
        <w:t xml:space="preserve">identifizieren. </w:t>
      </w:r>
    </w:p>
    <w:p w14:paraId="6E65BE1F" w14:textId="77777777" w:rsidR="00E92CF4" w:rsidRDefault="0035787D" w:rsidP="00E92CF4">
      <w:pPr>
        <w:pStyle w:val="SEBoilerplate"/>
        <w:rPr>
          <w:kern w:val="24"/>
          <w:sz w:val="18"/>
          <w:szCs w:val="18"/>
          <w:lang w:eastAsia="de-DE"/>
        </w:rPr>
      </w:pPr>
      <w:hyperlink r:id="rId26" w:history="1">
        <w:r w:rsidR="00E92CF4" w:rsidRPr="00E142B2">
          <w:rPr>
            <w:rStyle w:val="Hyperlink"/>
            <w:kern w:val="24"/>
            <w:sz w:val="18"/>
            <w:szCs w:val="18"/>
            <w:lang w:eastAsia="de-DE"/>
          </w:rPr>
          <w:t>www.se.com/de</w:t>
        </w:r>
      </w:hyperlink>
    </w:p>
    <w:p w14:paraId="503BAC70" w14:textId="77777777" w:rsidR="00E92CF4" w:rsidRPr="00C26BEA" w:rsidRDefault="00E92CF4" w:rsidP="00E92CF4">
      <w:pPr>
        <w:widowControl w:val="0"/>
        <w:autoSpaceDE w:val="0"/>
        <w:autoSpaceDN w:val="0"/>
        <w:adjustRightInd w:val="0"/>
        <w:spacing w:after="0" w:line="259" w:lineRule="auto"/>
        <w:textAlignment w:val="center"/>
        <w:rPr>
          <w:rFonts w:eastAsia="SimSun" w:cs="Arial"/>
          <w:b/>
          <w:sz w:val="18"/>
          <w:szCs w:val="18"/>
          <w:lang w:eastAsia="en-GB"/>
        </w:rPr>
      </w:pPr>
      <w:r w:rsidRPr="009E6B19">
        <w:rPr>
          <w:rFonts w:eastAsia="SimSun" w:cs="Arial"/>
          <w:noProof/>
          <w:sz w:val="18"/>
          <w:szCs w:val="18"/>
          <w:lang w:val="fr-FR" w:eastAsia="fr-FR"/>
        </w:rPr>
        <w:lastRenderedPageBreak/>
        <mc:AlternateContent>
          <mc:Choice Requires="wps">
            <w:drawing>
              <wp:inline distT="0" distB="0" distL="0" distR="0" wp14:anchorId="14C55FDE" wp14:editId="72FB907A">
                <wp:extent cx="1620000" cy="288000"/>
                <wp:effectExtent l="0" t="0" r="0" b="0"/>
                <wp:docPr id="16" name="Rectangle: Rounded Corners 16">
                  <a:hlinkClick xmlns:a="http://schemas.openxmlformats.org/drawingml/2006/main" r:id="rId2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288000"/>
                        </a:xfrm>
                        <a:prstGeom prst="roundRect">
                          <a:avLst>
                            <a:gd name="adj" fmla="val 50000"/>
                          </a:avLst>
                        </a:prstGeom>
                        <a:solidFill>
                          <a:srgbClr val="3DCD58"/>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w="9525">
                              <a:solidFill>
                                <a:srgbClr val="000000"/>
                              </a:solidFill>
                              <a:round/>
                              <a:headEnd/>
                              <a:tailEnd/>
                            </a14:hiddenLine>
                          </a:ext>
                        </a:extLst>
                      </wps:spPr>
                      <wps:txbx>
                        <w:txbxContent>
                          <w:p w14:paraId="6A853445" w14:textId="77777777" w:rsidR="00E92CF4" w:rsidRPr="00134931" w:rsidRDefault="00E92CF4" w:rsidP="00E92CF4">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 xml:space="preserve">Entdecken Sie ‘Life </w:t>
                            </w:r>
                            <w:proofErr w:type="spellStart"/>
                            <w:r w:rsidRPr="00134931">
                              <w:rPr>
                                <w:rFonts w:ascii="Arial Rounded MT Pro" w:hAnsi="Arial Rounded MT Pro"/>
                                <w:color w:val="FFFFFF" w:themeColor="background1"/>
                                <w:sz w:val="18"/>
                                <w:szCs w:val="18"/>
                              </w:rPr>
                              <w:t>Is</w:t>
                            </w:r>
                            <w:proofErr w:type="spellEnd"/>
                            <w:r w:rsidRPr="00134931">
                              <w:rPr>
                                <w:rFonts w:ascii="Arial Rounded MT Pro" w:hAnsi="Arial Rounded MT Pro"/>
                                <w:color w:val="FFFFFF" w:themeColor="background1"/>
                                <w:sz w:val="18"/>
                                <w:szCs w:val="18"/>
                              </w:rPr>
                              <w:t xml:space="preserve"> On’</w:t>
                            </w:r>
                          </w:p>
                          <w:p w14:paraId="13333A5F" w14:textId="77777777" w:rsidR="00E92CF4" w:rsidRPr="00C07956" w:rsidRDefault="00E92CF4" w:rsidP="00E92CF4">
                            <w:pPr>
                              <w:spacing w:line="480" w:lineRule="auto"/>
                              <w:jc w:val="center"/>
                              <w:rPr>
                                <w:rFonts w:cs="Arial"/>
                                <w:color w:val="FFFFFF"/>
                                <w:sz w:val="18"/>
                                <w:szCs w:val="20"/>
                              </w:rPr>
                            </w:pPr>
                          </w:p>
                        </w:txbxContent>
                      </wps:txbx>
                      <wps:bodyPr rot="0" vert="horz" wrap="square" lIns="91440" tIns="45720" rIns="91440" bIns="45720" anchor="ctr" anchorCtr="0" upright="1">
                        <a:noAutofit/>
                      </wps:bodyPr>
                    </wps:wsp>
                  </a:graphicData>
                </a:graphic>
              </wp:inline>
            </w:drawing>
          </mc:Choice>
          <mc:Fallback>
            <w:pict>
              <v:roundrect w14:anchorId="14C55FDE" id="Rectangle: Rounded Corners 16" o:spid="_x0000_s1027" href="https://www.se.com/de/de/work/campaign/life-is-on/life-is-on.jsp" style="width:127.5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" o:button="t" fillcolor="#3dcd58" stroked="f">
                <v:fill o:detectmouseclick="t"/>
                <v:textbox>
                  <w:txbxContent>
                    <w:p w14:paraId="6A853445" w14:textId="77777777" w:rsidR="00E92CF4" w:rsidRPr="00134931" w:rsidRDefault="00E92CF4" w:rsidP="00E92CF4">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Entdecken Sie ‘Life Is On’</w:t>
                      </w:r>
                    </w:p>
                    <w:p w14:paraId="13333A5F" w14:textId="77777777" w:rsidR="00E92CF4" w:rsidRPr="00C07956" w:rsidRDefault="00E92CF4" w:rsidP="00E92CF4">
                      <w:pPr>
                        <w:spacing w:line="480" w:lineRule="auto"/>
                        <w:jc w:val="center"/>
                        <w:rPr>
                          <w:rFonts w:cs="Arial"/>
                          <w:color w:val="FFFFFF"/>
                          <w:sz w:val="18"/>
                          <w:szCs w:val="20"/>
                        </w:rPr>
                      </w:pPr>
                    </w:p>
                  </w:txbxContent>
                </v:textbox>
                <w10:anchorlock/>
              </v:roundrect>
            </w:pict>
          </mc:Fallback>
        </mc:AlternateContent>
      </w:r>
      <w:r w:rsidRPr="00C26BEA">
        <w:rPr>
          <w:rFonts w:eastAsia="SimSun" w:cs="Arial"/>
          <w:color w:val="000000"/>
          <w:sz w:val="18"/>
          <w:szCs w:val="18"/>
          <w:lang w:eastAsia="en-GB"/>
        </w:rPr>
        <w:t xml:space="preserve">  </w:t>
      </w:r>
      <w:r w:rsidRPr="009E6B19">
        <w:rPr>
          <w:rFonts w:eastAsia="SimSun" w:cs="Arial"/>
          <w:b/>
          <w:sz w:val="18"/>
          <w:szCs w:val="18"/>
          <w:lang w:eastAsia="en-GB"/>
        </w:rPr>
        <w:t>Folgen Sie uns auf</w:t>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37E28771" wp14:editId="0872BBEB">
            <wp:extent cx="238125" cy="238125"/>
            <wp:effectExtent l="0" t="0" r="9525" b="9525"/>
            <wp:docPr id="8" name="Picture 8" descr="twitter.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itter.png">
                      <a:hlinkClick r:id="rId28"/>
                    </pic:cNvPr>
                    <pic:cNvPicPr/>
                  </pic:nvPicPr>
                  <pic:blipFill>
                    <a:blip r:embed="rId29"/>
                    <a:stretch>
                      <a:fillRect/>
                    </a:stretch>
                  </pic:blipFill>
                  <pic:spPr>
                    <a:xfrm>
                      <a:off x="0" y="0"/>
                      <a:ext cx="238125" cy="238125"/>
                    </a:xfrm>
                    <a:prstGeom prst="rect">
                      <a:avLst/>
                    </a:prstGeom>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349FCCE3" wp14:editId="7183E1E0">
            <wp:extent cx="238125" cy="238125"/>
            <wp:effectExtent l="0" t="0" r="9525" b="9525"/>
            <wp:docPr id="10" name="Picture 10" descr="C:\Users\SESA367509\Desktop\facebook.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6" descr="C:\Users\SESA367509\Desktop\facebook.png">
                      <a:hlinkClick r:id="rId30"/>
                    </pic:cNvPr>
                    <pic:cNvPicPr>
                      <a:picLocks noChangeAspect="1" noChangeArrowheads="1"/>
                    </pic:cNvPicPr>
                  </pic:nvPicPr>
                  <pic:blipFill>
                    <a:blip r:embed="rId31"/>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6B7D3E2A" wp14:editId="3EC6D1C3">
            <wp:extent cx="238125" cy="238125"/>
            <wp:effectExtent l="0" t="0" r="9525" b="9525"/>
            <wp:docPr id="11" name="Picture 11" descr="C:\Users\SESA367509\Desktop\linkedin.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7" descr="C:\Users\SESA367509\Desktop\linkedin.png">
                      <a:hlinkClick r:id="rId32"/>
                    </pic:cNvPr>
                    <pic:cNvPicPr>
                      <a:picLocks noChangeAspect="1" noChangeArrowheads="1"/>
                    </pic:cNvPicPr>
                  </pic:nvPicPr>
                  <pic:blipFill>
                    <a:blip r:embed="rId33"/>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6C69ED18" wp14:editId="36B9A7F5">
            <wp:extent cx="238125" cy="238125"/>
            <wp:effectExtent l="0" t="0" r="9525" b="9525"/>
            <wp:docPr id="12" name="Picture 12" descr="C:\Users\SESA367509\Desktop\youtube.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9" descr="C:\Users\SESA367509\Desktop\youtube.png">
                      <a:hlinkClick r:id="rId34"/>
                    </pic:cNvPr>
                    <pic:cNvPicPr>
                      <a:picLocks noChangeAspect="1" noChangeArrowheads="1"/>
                    </pic:cNvPicPr>
                  </pic:nvPicPr>
                  <pic:blipFill>
                    <a:blip r:embed="rId35"/>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26BEA">
        <w:rPr>
          <w:rFonts w:eastAsia="SimSun" w:cs="Arial"/>
          <w:b/>
          <w:sz w:val="18"/>
          <w:szCs w:val="18"/>
          <w:lang w:eastAsia="en-GB"/>
        </w:rPr>
        <w:t xml:space="preserve">  </w:t>
      </w:r>
    </w:p>
    <w:p w14:paraId="1C532439" w14:textId="77777777" w:rsidR="00E92CF4" w:rsidRPr="00C26BEA" w:rsidRDefault="00E92CF4" w:rsidP="00E92CF4">
      <w:pPr>
        <w:widowControl w:val="0"/>
        <w:autoSpaceDE w:val="0"/>
        <w:autoSpaceDN w:val="0"/>
        <w:adjustRightInd w:val="0"/>
        <w:spacing w:after="0" w:line="259" w:lineRule="auto"/>
        <w:textAlignment w:val="center"/>
        <w:rPr>
          <w:rFonts w:eastAsia="SimSun" w:cs="Arial"/>
          <w:b/>
          <w:sz w:val="18"/>
          <w:szCs w:val="18"/>
          <w:lang w:eastAsia="en-GB"/>
        </w:rPr>
      </w:pPr>
    </w:p>
    <w:p w14:paraId="3CA168E3" w14:textId="77777777" w:rsidR="00E92CF4" w:rsidRPr="00C26BEA" w:rsidRDefault="00E92CF4" w:rsidP="00E92CF4">
      <w:pPr>
        <w:widowControl w:val="0"/>
        <w:autoSpaceDE w:val="0"/>
        <w:autoSpaceDN w:val="0"/>
        <w:adjustRightInd w:val="0"/>
        <w:spacing w:after="0" w:line="259" w:lineRule="auto"/>
        <w:textAlignment w:val="center"/>
        <w:rPr>
          <w:rFonts w:eastAsia="SimSun" w:cs="Arial"/>
          <w:b/>
          <w:sz w:val="18"/>
          <w:szCs w:val="18"/>
          <w:lang w:eastAsia="en-GB"/>
        </w:rPr>
      </w:pPr>
      <w:r w:rsidRPr="00C26BEA">
        <w:rPr>
          <w:rFonts w:eastAsia="SimSun" w:cs="Arial"/>
          <w:b/>
          <w:sz w:val="18"/>
          <w:szCs w:val="18"/>
          <w:lang w:eastAsia="en-GB"/>
        </w:rPr>
        <w:t xml:space="preserve"> </w:t>
      </w:r>
    </w:p>
    <w:p w14:paraId="17419F90" w14:textId="77777777" w:rsidR="00E92CF4" w:rsidRPr="00B6116F" w:rsidRDefault="00E92CF4" w:rsidP="00E92CF4">
      <w:pPr>
        <w:rPr>
          <w:rFonts w:cs="Arial"/>
          <w:b/>
          <w:bCs/>
          <w:sz w:val="18"/>
          <w:szCs w:val="18"/>
        </w:rPr>
      </w:pPr>
      <w:r w:rsidRPr="00B6116F">
        <w:rPr>
          <w:rFonts w:cs="Arial"/>
          <w:b/>
          <w:bCs/>
          <w:sz w:val="18"/>
          <w:szCs w:val="18"/>
        </w:rPr>
        <w:t xml:space="preserve">Entdecken Sie die neuesten Ansätze und Erkenntnisse zum Thema </w:t>
      </w:r>
      <w:hyperlink r:id="rId36" w:history="1">
        <w:r w:rsidRPr="00B6116F">
          <w:rPr>
            <w:rStyle w:val="Hyperlink"/>
            <w:rFonts w:cs="Arial"/>
            <w:b/>
            <w:bCs/>
            <w:sz w:val="18"/>
            <w:szCs w:val="18"/>
          </w:rPr>
          <w:t>Nachhaltigkeit</w:t>
        </w:r>
      </w:hyperlink>
    </w:p>
    <w:p w14:paraId="4B931BA6" w14:textId="77777777" w:rsidR="00E92CF4" w:rsidRPr="00B6116F" w:rsidRDefault="00E92CF4" w:rsidP="00E92CF4">
      <w:pPr>
        <w:rPr>
          <w:rFonts w:cs="Arial"/>
          <w:color w:val="000000"/>
          <w:sz w:val="18"/>
          <w:szCs w:val="18"/>
          <w:lang w:val="en-GB"/>
        </w:rPr>
      </w:pPr>
      <w:r w:rsidRPr="00B6116F">
        <w:rPr>
          <w:rFonts w:cs="Arial"/>
          <w:b/>
          <w:color w:val="000000"/>
          <w:sz w:val="18"/>
          <w:szCs w:val="18"/>
          <w:lang w:val="en-GB"/>
        </w:rPr>
        <w:t>Hashtags</w:t>
      </w:r>
      <w:r w:rsidRPr="00B6116F">
        <w:rPr>
          <w:rFonts w:cs="Arial"/>
          <w:b/>
          <w:sz w:val="18"/>
          <w:szCs w:val="18"/>
          <w:lang w:val="en-GB"/>
        </w:rPr>
        <w:t xml:space="preserve">: </w:t>
      </w:r>
      <w:r w:rsidRPr="00B6116F">
        <w:rPr>
          <w:rFonts w:cs="Arial" w:hint="eastAsia"/>
          <w:color w:val="000000"/>
          <w:sz w:val="18"/>
          <w:szCs w:val="18"/>
          <w:lang w:val="en-GB"/>
        </w:rPr>
        <w:t>#SchneiderElectric #</w:t>
      </w:r>
      <w:r w:rsidRPr="00B6116F">
        <w:rPr>
          <w:rFonts w:cs="Arial"/>
          <w:color w:val="000000"/>
          <w:sz w:val="18"/>
          <w:szCs w:val="18"/>
          <w:lang w:val="en-GB"/>
        </w:rPr>
        <w:t>LifeIsOn #InnovationAtEveryLevel #EcoStruxure</w:t>
      </w:r>
    </w:p>
    <w:p w14:paraId="65987BF4" w14:textId="77777777" w:rsidR="00E92CF4" w:rsidRPr="004218DF" w:rsidRDefault="00E92CF4" w:rsidP="00E92CF4">
      <w:pPr>
        <w:rPr>
          <w:rFonts w:cs="Arial"/>
          <w:color w:val="000000"/>
          <w:lang w:val="en-GB"/>
        </w:rPr>
      </w:pPr>
    </w:p>
    <w:p w14:paraId="13CAFDC0" w14:textId="77777777" w:rsidR="0028414D" w:rsidRPr="00291902" w:rsidRDefault="0028414D" w:rsidP="0028414D">
      <w:pPr>
        <w:rPr>
          <w:lang w:eastAsia="en-GB"/>
        </w:rPr>
      </w:pPr>
    </w:p>
    <w:sectPr w:rsidR="0028414D" w:rsidRPr="00291902" w:rsidSect="00C26BEA">
      <w:headerReference w:type="even" r:id="rId37"/>
      <w:headerReference w:type="default" r:id="rId38"/>
      <w:footerReference w:type="even" r:id="rId39"/>
      <w:footerReference w:type="default" r:id="rId40"/>
      <w:footerReference w:type="first" r:id="rId41"/>
      <w:pgSz w:w="11906" w:h="16838"/>
      <w:pgMar w:top="1418" w:right="1418" w:bottom="2693" w:left="1418" w:header="567" w:footer="1911" w:gutter="0"/>
      <w:cols w:space="709"/>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9154F" w14:textId="77777777" w:rsidR="004B5BCA" w:rsidRDefault="004B5BCA" w:rsidP="00B230CF">
      <w:r>
        <w:separator/>
      </w:r>
    </w:p>
  </w:endnote>
  <w:endnote w:type="continuationSeparator" w:id="0">
    <w:p w14:paraId="6F5B0F00" w14:textId="77777777" w:rsidR="004B5BCA" w:rsidRDefault="004B5BCA" w:rsidP="00B230CF">
      <w:r>
        <w:continuationSeparator/>
      </w:r>
    </w:p>
  </w:endnote>
  <w:endnote w:type="continuationNotice" w:id="1">
    <w:p w14:paraId="343DEE28" w14:textId="77777777" w:rsidR="00A10845" w:rsidRDefault="00A108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Rounded MT Pro Light">
    <w:altName w:val="Arial"/>
    <w:panose1 w:val="00000000000000000000"/>
    <w:charset w:val="00"/>
    <w:family w:val="swiss"/>
    <w:notTrueType/>
    <w:pitch w:val="variable"/>
    <w:sig w:usb0="A00000AF" w:usb1="5000205B" w:usb2="00000000" w:usb3="00000000" w:csb0="000000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Courier">
    <w:panose1 w:val="02070409020205020404"/>
    <w:charset w:val="00"/>
    <w:family w:val="modern"/>
    <w:pitch w:val="fixed"/>
    <w:sig w:usb0="00000003" w:usb1="00000000" w:usb2="00000000" w:usb3="00000000" w:csb0="00000001" w:csb1="00000000"/>
  </w:font>
  <w:font w:name="Arial Rounded MT Std Light">
    <w:altName w:val="Arial"/>
    <w:panose1 w:val="00000000000000000000"/>
    <w:charset w:val="00"/>
    <w:family w:val="swiss"/>
    <w:notTrueType/>
    <w:pitch w:val="variable"/>
    <w:sig w:usb0="800000AF" w:usb1="4000204A" w:usb2="00000000" w:usb3="00000000" w:csb0="00000001" w:csb1="00000000"/>
  </w:font>
  <w:font w:name="Arial Rounded MT Std">
    <w:altName w:val="Arial"/>
    <w:panose1 w:val="00000000000000000000"/>
    <w:charset w:val="00"/>
    <w:family w:val="swiss"/>
    <w:notTrueType/>
    <w:pitch w:val="variable"/>
    <w:sig w:usb0="800000AF" w:usb1="4000204A" w:usb2="00000000" w:usb3="00000000" w:csb0="00000001" w:csb1="00000000"/>
  </w:font>
  <w:font w:name="Helvetica">
    <w:panose1 w:val="020B0604020202020204"/>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Rounded MT Pro">
    <w:altName w:val="Arial"/>
    <w:panose1 w:val="00000000000000000000"/>
    <w:charset w:val="00"/>
    <w:family w:val="swiss"/>
    <w:notTrueType/>
    <w:pitch w:val="variable"/>
    <w:sig w:usb0="A00000AF" w:usb1="5000205B" w:usb2="00000000" w:usb3="00000000" w:csb0="00000093" w:csb1="00000000"/>
  </w:font>
  <w:font w:name="ArialRoundedMTStd-Light">
    <w:altName w:val="Times New Roman"/>
    <w:panose1 w:val="00000000000000000000"/>
    <w:charset w:val="EE"/>
    <w:family w:val="swiss"/>
    <w:notTrueType/>
    <w:pitch w:val="default"/>
    <w:sig w:usb0="00000005" w:usb1="00000000" w:usb2="00000000" w:usb3="00000000" w:csb0="00000002"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2F0C2" w14:textId="02EAF509" w:rsidR="00451A6B" w:rsidRPr="00597782" w:rsidRDefault="00BA22BF">
    <w:pPr>
      <w:pStyle w:val="Fuzeile"/>
      <w:rPr>
        <w:rFonts w:ascii="Arial Rounded MT Std Light" w:hAnsi="Arial Rounded MT Std Light"/>
        <w:sz w:val="16"/>
        <w:szCs w:val="16"/>
        <w:lang w:val="pl-PL"/>
      </w:rPr>
    </w:pPr>
    <w:r>
      <w:rPr>
        <w:rFonts w:asciiTheme="minorHAnsi" w:hAnsiTheme="minorHAnsi"/>
        <w:noProof/>
        <w:sz w:val="24"/>
        <w:lang w:eastAsia="de-DE"/>
      </w:rPr>
      <mc:AlternateContent>
        <mc:Choice Requires="wps">
          <w:drawing>
            <wp:anchor distT="0" distB="0" distL="0" distR="0" simplePos="0" relativeHeight="251658247" behindDoc="0" locked="0" layoutInCell="1" allowOverlap="1" wp14:anchorId="0AC70090" wp14:editId="4824D4B1">
              <wp:simplePos x="635" y="635"/>
              <wp:positionH relativeFrom="page">
                <wp:align>center</wp:align>
              </wp:positionH>
              <wp:positionV relativeFrom="page">
                <wp:align>bottom</wp:align>
              </wp:positionV>
              <wp:extent cx="443865" cy="443865"/>
              <wp:effectExtent l="0" t="0" r="3810" b="0"/>
              <wp:wrapNone/>
              <wp:docPr id="9" name="Text Box 9"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35B0F8" w14:textId="24D2DAE9" w:rsidR="00BA22BF" w:rsidRPr="00066D3C" w:rsidRDefault="00BA22BF" w:rsidP="00066D3C">
                          <w:pPr>
                            <w:spacing w:after="0"/>
                            <w:rPr>
                              <w:rFonts w:ascii="Calibri" w:eastAsia="Calibri" w:hAnsi="Calibri" w:cs="Calibri"/>
                              <w:noProof/>
                              <w:color w:val="626469"/>
                              <w:sz w:val="12"/>
                              <w:szCs w:val="12"/>
                            </w:rPr>
                          </w:pPr>
                          <w:r w:rsidRPr="00066D3C">
                            <w:rPr>
                              <w:rFonts w:ascii="Calibri" w:eastAsia="Calibri" w:hAnsi="Calibri" w:cs="Calibri"/>
                              <w:noProof/>
                              <w:color w:val="626469"/>
                              <w:sz w:val="12"/>
                              <w:szCs w:val="1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C70090" id="_x0000_t202" coordsize="21600,21600" o:spt="202" path="m,l,21600r21600,l21600,xe">
              <v:stroke joinstyle="miter"/>
              <v:path gradientshapeok="t" o:connecttype="rect"/>
            </v:shapetype>
            <v:shape id="Text Box 9" o:spid="_x0000_s1029" type="#_x0000_t202" alt="Internal" style="position:absolute;left:0;text-align:left;margin-left:0;margin-top:0;width:34.95pt;height:34.9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1635B0F8" w14:textId="24D2DAE9" w:rsidR="00BA22BF" w:rsidRPr="00066D3C" w:rsidRDefault="00BA22BF" w:rsidP="00066D3C">
                    <w:pPr>
                      <w:spacing w:after="0"/>
                      <w:rPr>
                        <w:rFonts w:ascii="Calibri" w:eastAsia="Calibri" w:hAnsi="Calibri" w:cs="Calibri"/>
                        <w:noProof/>
                        <w:color w:val="626469"/>
                        <w:sz w:val="12"/>
                        <w:szCs w:val="12"/>
                      </w:rPr>
                    </w:pPr>
                    <w:r w:rsidRPr="00066D3C">
                      <w:rPr>
                        <w:rFonts w:ascii="Calibri" w:eastAsia="Calibri" w:hAnsi="Calibri" w:cs="Calibri"/>
                        <w:noProof/>
                        <w:color w:val="626469"/>
                        <w:sz w:val="12"/>
                        <w:szCs w:val="12"/>
                      </w:rPr>
                      <w:t>Internal</w:t>
                    </w:r>
                  </w:p>
                </w:txbxContent>
              </v:textbox>
              <w10:wrap anchorx="page" anchory="page"/>
            </v:shape>
          </w:pict>
        </mc:Fallback>
      </mc:AlternateContent>
    </w:r>
    <w:r w:rsidR="00451A6B">
      <w:rPr>
        <w:rFonts w:asciiTheme="minorHAnsi" w:hAnsiTheme="minorHAnsi"/>
        <w:noProof/>
        <w:sz w:val="24"/>
        <w:lang w:eastAsia="de-DE"/>
      </w:rPr>
      <mc:AlternateContent>
        <mc:Choice Requires="wps">
          <w:drawing>
            <wp:anchor distT="0" distB="0" distL="114300" distR="114300" simplePos="0" relativeHeight="251658243" behindDoc="0" locked="0" layoutInCell="1" allowOverlap="1" wp14:anchorId="3295B455" wp14:editId="07777777">
              <wp:simplePos x="0" y="0"/>
              <wp:positionH relativeFrom="column">
                <wp:posOffset>-495300</wp:posOffset>
              </wp:positionH>
              <wp:positionV relativeFrom="paragraph">
                <wp:posOffset>248285</wp:posOffset>
              </wp:positionV>
              <wp:extent cx="7639050" cy="144145"/>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clsh="http://schemas.microsoft.com/office/drawing/2020/classificationShape" xmlns:a14="http://schemas.microsoft.com/office/drawing/2010/main" xmlns:a="http://schemas.openxmlformats.org/drawingml/2006/main" xmlns:arto="http://schemas.microsoft.com/office/word/2006/arto">
          <w:pict>
            <v:rect id="Rectangle 2" style="position:absolute;margin-left:-39pt;margin-top:19.55pt;width:601.5pt;height:1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2cb34a" stroked="f" w14:anchorId="176661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"/>
          </w:pict>
        </mc:Fallback>
      </mc:AlternateContent>
    </w:r>
    <w:r w:rsidR="00451A6B">
      <w:ptab w:relativeTo="margin" w:alignment="center" w:leader="none"/>
    </w:r>
    <w:r w:rsidR="00451A6B">
      <w:ptab w:relativeTo="margin" w:alignment="right" w:leader="none"/>
    </w:r>
    <w:r w:rsidR="00451A6B" w:rsidRPr="006B7D9F">
      <w:rPr>
        <w:rFonts w:ascii="Arial Rounded MT Std Light" w:hAnsi="Arial Rounded MT Std Light"/>
        <w:sz w:val="16"/>
        <w:szCs w:val="16"/>
      </w:rPr>
      <w:t xml:space="preserve">Page | </w:t>
    </w:r>
    <w:r w:rsidR="00451A6B" w:rsidRPr="006B7D9F">
      <w:rPr>
        <w:rFonts w:ascii="Arial Rounded MT Std Light" w:hAnsi="Arial Rounded MT Std Light"/>
        <w:sz w:val="16"/>
        <w:szCs w:val="16"/>
      </w:rPr>
      <w:fldChar w:fldCharType="begin"/>
    </w:r>
    <w:r w:rsidR="00451A6B" w:rsidRPr="006B7D9F">
      <w:rPr>
        <w:rFonts w:ascii="Arial Rounded MT Std Light" w:hAnsi="Arial Rounded MT Std Light"/>
        <w:sz w:val="16"/>
        <w:szCs w:val="16"/>
      </w:rPr>
      <w:instrText xml:space="preserve"> PAGE   \* MERGEFORMAT </w:instrText>
    </w:r>
    <w:r w:rsidR="00451A6B" w:rsidRPr="006B7D9F">
      <w:rPr>
        <w:rFonts w:ascii="Arial Rounded MT Std Light" w:hAnsi="Arial Rounded MT Std Light"/>
        <w:sz w:val="16"/>
        <w:szCs w:val="16"/>
      </w:rPr>
      <w:fldChar w:fldCharType="separate"/>
    </w:r>
    <w:r w:rsidR="00451A6B">
      <w:rPr>
        <w:rFonts w:ascii="Arial Rounded MT Std Light" w:hAnsi="Arial Rounded MT Std Light"/>
        <w:noProof/>
        <w:sz w:val="16"/>
        <w:szCs w:val="16"/>
      </w:rPr>
      <w:t>2</w:t>
    </w:r>
    <w:r w:rsidR="00451A6B" w:rsidRPr="006B7D9F">
      <w:rPr>
        <w:rFonts w:ascii="Arial Rounded MT Std Light" w:hAnsi="Arial Rounded MT Std Ligh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5DD8" w14:textId="514B138B" w:rsidR="00451A6B" w:rsidRPr="00C1284A" w:rsidRDefault="00BA22BF" w:rsidP="00C1284A">
    <w:pPr>
      <w:pStyle w:val="Fuzeile"/>
      <w:jc w:val="right"/>
      <w:rPr>
        <w:rFonts w:cs="ArialRoundedMTStd-Light"/>
        <w:sz w:val="16"/>
        <w:szCs w:val="16"/>
        <w:lang w:val="en-US"/>
      </w:rPr>
    </w:pPr>
    <w:r>
      <w:rPr>
        <w:rFonts w:cs="ArialRoundedMTStd-Light"/>
        <w:noProof/>
        <w:sz w:val="16"/>
        <w:szCs w:val="16"/>
        <w:lang w:eastAsia="de-DE"/>
      </w:rPr>
      <mc:AlternateContent>
        <mc:Choice Requires="wps">
          <w:drawing>
            <wp:anchor distT="0" distB="0" distL="0" distR="0" simplePos="0" relativeHeight="251658248" behindDoc="0" locked="0" layoutInCell="1" allowOverlap="1" wp14:anchorId="4839A093" wp14:editId="46B59196">
              <wp:simplePos x="635" y="635"/>
              <wp:positionH relativeFrom="page">
                <wp:align>center</wp:align>
              </wp:positionH>
              <wp:positionV relativeFrom="page">
                <wp:align>bottom</wp:align>
              </wp:positionV>
              <wp:extent cx="443865" cy="443865"/>
              <wp:effectExtent l="0" t="0" r="3810" b="0"/>
              <wp:wrapNone/>
              <wp:docPr id="14" name="Text Box 14"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9154B2" w14:textId="0A6B0543" w:rsidR="00BA22BF" w:rsidRPr="00066D3C" w:rsidRDefault="00BA22BF" w:rsidP="00066D3C">
                          <w:pPr>
                            <w:spacing w:after="0"/>
                            <w:rPr>
                              <w:rFonts w:ascii="Calibri" w:eastAsia="Calibri" w:hAnsi="Calibri" w:cs="Calibri"/>
                              <w:noProof/>
                              <w:color w:val="626469"/>
                              <w:sz w:val="12"/>
                              <w:szCs w:val="12"/>
                            </w:rPr>
                          </w:pPr>
                          <w:r w:rsidRPr="00066D3C">
                            <w:rPr>
                              <w:rFonts w:ascii="Calibri" w:eastAsia="Calibri" w:hAnsi="Calibri" w:cs="Calibri"/>
                              <w:noProof/>
                              <w:color w:val="626469"/>
                              <w:sz w:val="12"/>
                              <w:szCs w:val="1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39A093" id="_x0000_t202" coordsize="21600,21600" o:spt="202" path="m,l,21600r21600,l21600,xe">
              <v:stroke joinstyle="miter"/>
              <v:path gradientshapeok="t" o:connecttype="rect"/>
            </v:shapetype>
            <v:shape id="Text Box 14" o:spid="_x0000_s1030" type="#_x0000_t202" alt="Internal" style="position:absolute;left:0;text-align:left;margin-left:0;margin-top:0;width:34.95pt;height:34.9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489154B2" w14:textId="0A6B0543" w:rsidR="00BA22BF" w:rsidRPr="00066D3C" w:rsidRDefault="00BA22BF" w:rsidP="00066D3C">
                    <w:pPr>
                      <w:spacing w:after="0"/>
                      <w:rPr>
                        <w:rFonts w:ascii="Calibri" w:eastAsia="Calibri" w:hAnsi="Calibri" w:cs="Calibri"/>
                        <w:noProof/>
                        <w:color w:val="626469"/>
                        <w:sz w:val="12"/>
                        <w:szCs w:val="12"/>
                      </w:rPr>
                    </w:pPr>
                    <w:r w:rsidRPr="00066D3C">
                      <w:rPr>
                        <w:rFonts w:ascii="Calibri" w:eastAsia="Calibri" w:hAnsi="Calibri" w:cs="Calibri"/>
                        <w:noProof/>
                        <w:color w:val="626469"/>
                        <w:sz w:val="12"/>
                        <w:szCs w:val="12"/>
                      </w:rPr>
                      <w:t>Internal</w:t>
                    </w:r>
                  </w:p>
                </w:txbxContent>
              </v:textbox>
              <w10:wrap anchorx="page" anchory="page"/>
            </v:shape>
          </w:pict>
        </mc:Fallback>
      </mc:AlternateContent>
    </w:r>
    <w:r w:rsidR="003C4D78">
      <w:rPr>
        <w:rFonts w:cs="ArialRoundedMTStd-Light"/>
        <w:noProof/>
        <w:sz w:val="16"/>
        <w:szCs w:val="16"/>
        <w:lang w:eastAsia="de-DE"/>
      </w:rPr>
      <mc:AlternateContent>
        <mc:Choice Requires="wps">
          <w:drawing>
            <wp:anchor distT="0" distB="0" distL="114300" distR="114300" simplePos="0" relativeHeight="251658244" behindDoc="0" locked="0" layoutInCell="1" allowOverlap="1" wp14:anchorId="32D036E8" wp14:editId="2DA596A4">
              <wp:simplePos x="0" y="0"/>
              <wp:positionH relativeFrom="margin">
                <wp:align>center</wp:align>
              </wp:positionH>
              <wp:positionV relativeFrom="paragraph">
                <wp:posOffset>250434</wp:posOffset>
              </wp:positionV>
              <wp:extent cx="6902450" cy="144145"/>
              <wp:effectExtent l="0" t="0" r="0" b="825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clsh="http://schemas.microsoft.com/office/drawing/2020/classificationShape" xmlns:a14="http://schemas.microsoft.com/office/drawing/2010/main" xmlns:a="http://schemas.openxmlformats.org/drawingml/2006/main" xmlns:arto="http://schemas.microsoft.com/office/word/2006/arto">
          <w:pict>
            <v:rect id="Rectangle 3" style="position:absolute;margin-left:0;margin-top:19.7pt;width:543.5pt;height:11.3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spid="_x0000_s1026" fillcolor="#2cb34a" stroked="f" w14:anchorId="5C5147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">
              <w10:wrap anchorx="margin"/>
            </v:rect>
          </w:pict>
        </mc:Fallback>
      </mc:AlternateContent>
    </w:r>
    <w:r w:rsidR="00451A6B" w:rsidRPr="00C1284A">
      <w:rPr>
        <w:rFonts w:cs="ArialRoundedMTStd-Light"/>
        <w:noProof/>
        <w:sz w:val="16"/>
        <w:szCs w:val="16"/>
        <w:lang w:eastAsia="de-DE"/>
      </w:rPr>
      <mc:AlternateContent>
        <mc:Choice Requires="wps">
          <w:drawing>
            <wp:anchor distT="45720" distB="45720" distL="114300" distR="114300" simplePos="0" relativeHeight="251658245" behindDoc="0" locked="0" layoutInCell="1" allowOverlap="1" wp14:anchorId="702DF757" wp14:editId="2B83F66B">
              <wp:simplePos x="0" y="0"/>
              <wp:positionH relativeFrom="column">
                <wp:posOffset>-183515</wp:posOffset>
              </wp:positionH>
              <wp:positionV relativeFrom="paragraph">
                <wp:posOffset>394335</wp:posOffset>
              </wp:positionV>
              <wp:extent cx="4961254" cy="1885949"/>
              <wp:effectExtent l="0" t="0" r="0" b="63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254" cy="1885949"/>
                      </a:xfrm>
                      <a:prstGeom prst="rect">
                        <a:avLst/>
                      </a:prstGeom>
                      <a:noFill/>
                      <a:ln w="9525">
                        <a:noFill/>
                        <a:miter lim="800000"/>
                        <a:headEnd/>
                        <a:tailEnd/>
                      </a:ln>
                    </wps:spPr>
                    <wps:txb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050C99" w14:paraId="6759C88E" w14:textId="77777777" w:rsidTr="00C1284A">
                            <w:tc>
                              <w:tcPr>
                                <w:tcW w:w="3969" w:type="dxa"/>
                              </w:tcPr>
                              <w:p w14:paraId="04A5CC3E"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79910EE"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762B7351" w14:textId="2A11B5AA"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7BF3EA1A" w14:textId="4FFE995A" w:rsidR="00602DDC" w:rsidRPr="00530EC0" w:rsidRDefault="00602DDC" w:rsidP="00602DDC">
                                <w:pPr>
                                  <w:pStyle w:val="Pa1"/>
                                  <w:spacing w:after="0" w:line="276" w:lineRule="auto"/>
                                  <w:jc w:val="left"/>
                                  <w:rPr>
                                    <w:rStyle w:val="A2"/>
                                    <w:rFonts w:ascii="Arial" w:hAnsi="Arial"/>
                                    <w:lang w:val="fr-FR"/>
                                  </w:rPr>
                                </w:pPr>
                                <w:proofErr w:type="gramStart"/>
                                <w:r w:rsidRPr="00530EC0">
                                  <w:rPr>
                                    <w:rStyle w:val="A2"/>
                                    <w:rFonts w:ascii="Arial" w:hAnsi="Arial"/>
                                    <w:lang w:val="fr-FR"/>
                                  </w:rPr>
                                  <w:t>Mobil:</w:t>
                                </w:r>
                                <w:proofErr w:type="gramEnd"/>
                                <w:r w:rsidRPr="00530EC0">
                                  <w:rPr>
                                    <w:rStyle w:val="A2"/>
                                    <w:rFonts w:ascii="Arial" w:hAnsi="Arial"/>
                                    <w:lang w:val="fr-FR"/>
                                  </w:rPr>
                                  <w:t xml:space="preserve"> +49 </w:t>
                                </w:r>
                                <w:r w:rsidR="004972CA">
                                  <w:rPr>
                                    <w:rStyle w:val="A2"/>
                                    <w:rFonts w:ascii="Arial" w:hAnsi="Arial"/>
                                    <w:lang w:val="fr-FR"/>
                                  </w:rPr>
                                  <w:t xml:space="preserve">(0) </w:t>
                                </w:r>
                                <w:r w:rsidR="004C61EB">
                                  <w:rPr>
                                    <w:rStyle w:val="A2"/>
                                    <w:rFonts w:ascii="Arial" w:hAnsi="Arial"/>
                                    <w:lang w:val="fr-FR"/>
                                  </w:rPr>
                                  <w:t>172 84 65 294</w:t>
                                </w:r>
                              </w:p>
                              <w:p w14:paraId="5768D510" w14:textId="48F7F40B" w:rsidR="00602DDC" w:rsidRPr="00530EC0" w:rsidRDefault="004C61EB" w:rsidP="00602DDC">
                                <w:pPr>
                                  <w:pStyle w:val="Pa1"/>
                                  <w:spacing w:after="0" w:line="276" w:lineRule="auto"/>
                                  <w:rPr>
                                    <w:rFonts w:ascii="Arial" w:hAnsi="Arial" w:cs="Arial Rounded MT Std Light"/>
                                    <w:color w:val="000000"/>
                                    <w:sz w:val="16"/>
                                    <w:szCs w:val="16"/>
                                    <w:lang w:val="fr-FR"/>
                                  </w:rPr>
                                </w:pPr>
                                <w:r>
                                  <w:rPr>
                                    <w:rStyle w:val="A2"/>
                                    <w:rFonts w:ascii="Arial" w:hAnsi="Arial"/>
                                    <w:lang w:val="fr-FR"/>
                                  </w:rPr>
                                  <w:t>susanne.backe</w:t>
                                </w:r>
                                <w:r w:rsidR="00602DDC" w:rsidRPr="00530EC0">
                                  <w:rPr>
                                    <w:rStyle w:val="A2"/>
                                    <w:rFonts w:ascii="Arial" w:hAnsi="Arial"/>
                                    <w:lang w:val="fr-FR"/>
                                  </w:rPr>
                                  <w:t>@se.com</w:t>
                                </w:r>
                              </w:p>
                              <w:p w14:paraId="5630AD66" w14:textId="77777777" w:rsidR="00451A6B" w:rsidRPr="00602DDC" w:rsidRDefault="00451A6B" w:rsidP="00C1284A">
                                <w:pPr>
                                  <w:pStyle w:val="Fuzeile"/>
                                  <w:tabs>
                                    <w:tab w:val="left" w:pos="5103"/>
                                    <w:tab w:val="center" w:pos="7371"/>
                                  </w:tabs>
                                  <w:spacing w:after="0"/>
                                  <w:rPr>
                                    <w:rFonts w:cs="Arial"/>
                                    <w:b/>
                                    <w:kern w:val="16"/>
                                    <w:sz w:val="16"/>
                                    <w:szCs w:val="16"/>
                                    <w:lang w:val="fr-FR"/>
                                  </w:rPr>
                                </w:pPr>
                              </w:p>
                            </w:tc>
                            <w:tc>
                              <w:tcPr>
                                <w:tcW w:w="3969" w:type="dxa"/>
                              </w:tcPr>
                              <w:p w14:paraId="6677F22C"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3986704E" w14:textId="1F9E3529" w:rsidR="00451A6B" w:rsidRPr="0016208A"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rPr>
                                </w:pPr>
                                <w:proofErr w:type="spellStart"/>
                                <w:proofErr w:type="gramStart"/>
                                <w:r w:rsidRPr="0016208A">
                                  <w:rPr>
                                    <w:rFonts w:cs="ArialRoundedMTStd-Light"/>
                                    <w:color w:val="000000"/>
                                    <w:sz w:val="16"/>
                                    <w:szCs w:val="16"/>
                                  </w:rPr>
                                  <w:t>r</w:t>
                                </w:r>
                                <w:r w:rsidR="00451A6B" w:rsidRPr="0016208A">
                                  <w:rPr>
                                    <w:rFonts w:cs="ArialRoundedMTStd-Light"/>
                                    <w:color w:val="000000"/>
                                    <w:sz w:val="16"/>
                                    <w:szCs w:val="16"/>
                                  </w:rPr>
                                  <w:t>iba</w:t>
                                </w:r>
                                <w:r w:rsidRPr="0016208A">
                                  <w:rPr>
                                    <w:rFonts w:cs="ArialRoundedMTStd-Light"/>
                                    <w:color w:val="000000"/>
                                    <w:sz w:val="16"/>
                                    <w:szCs w:val="16"/>
                                  </w:rPr>
                                  <w:t>:b</w:t>
                                </w:r>
                                <w:r w:rsidR="00451A6B" w:rsidRPr="0016208A">
                                  <w:rPr>
                                    <w:rFonts w:cs="ArialRoundedMTStd-Light"/>
                                    <w:color w:val="000000"/>
                                    <w:sz w:val="16"/>
                                    <w:szCs w:val="16"/>
                                  </w:rPr>
                                  <w:t>usiness</w:t>
                                </w:r>
                                <w:r w:rsidRPr="0016208A">
                                  <w:rPr>
                                    <w:rFonts w:cs="ArialRoundedMTStd-Light"/>
                                    <w:color w:val="000000"/>
                                    <w:sz w:val="16"/>
                                    <w:szCs w:val="16"/>
                                  </w:rPr>
                                  <w:t>t</w:t>
                                </w:r>
                                <w:r w:rsidR="00451A6B" w:rsidRPr="0016208A">
                                  <w:rPr>
                                    <w:rFonts w:cs="ArialRoundedMTStd-Light"/>
                                    <w:color w:val="000000"/>
                                    <w:sz w:val="16"/>
                                    <w:szCs w:val="16"/>
                                  </w:rPr>
                                  <w:t>alk</w:t>
                                </w:r>
                                <w:proofErr w:type="spellEnd"/>
                                <w:proofErr w:type="gramEnd"/>
                                <w:r w:rsidR="00451A6B" w:rsidRPr="0016208A">
                                  <w:rPr>
                                    <w:rFonts w:cs="ArialRoundedMTStd-Light"/>
                                    <w:color w:val="000000"/>
                                    <w:sz w:val="16"/>
                                    <w:szCs w:val="16"/>
                                  </w:rPr>
                                  <w:t xml:space="preserve"> GmbH</w:t>
                                </w:r>
                              </w:p>
                              <w:p w14:paraId="6EA9255A" w14:textId="77777777" w:rsidR="00FB1DD9" w:rsidRDefault="00FB1DD9"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color w:val="000000"/>
                                    <w:sz w:val="16"/>
                                    <w:szCs w:val="16"/>
                                  </w:rPr>
                                  <w:t>Dr. Jasmin Böhm</w:t>
                                </w:r>
                              </w:p>
                              <w:p w14:paraId="6DDC00B4" w14:textId="77777777" w:rsidR="00FB1DD9" w:rsidRPr="00635BF4" w:rsidRDefault="00FB1DD9" w:rsidP="00FB1DD9">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Tel: +49 (0) 261 96 37 57 1</w:t>
                                </w:r>
                                <w:r>
                                  <w:rPr>
                                    <w:rFonts w:cs="ArialRoundedMTStd-Light"/>
                                    <w:color w:val="000000"/>
                                    <w:sz w:val="16"/>
                                    <w:szCs w:val="16"/>
                                  </w:rPr>
                                  <w:t>80</w:t>
                                </w:r>
                              </w:p>
                              <w:p w14:paraId="2C13EC42" w14:textId="77777777" w:rsidR="00FB1DD9" w:rsidRPr="00635BF4" w:rsidRDefault="00FB1DD9" w:rsidP="00FB1DD9">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sz w:val="16"/>
                                    <w:szCs w:val="16"/>
                                  </w:rPr>
                                  <w:t>jboehm</w:t>
                                </w:r>
                                <w:r w:rsidRPr="00635BF4">
                                  <w:rPr>
                                    <w:rFonts w:cs="ArialRoundedMTStd-Light"/>
                                    <w:sz w:val="16"/>
                                    <w:szCs w:val="16"/>
                                  </w:rPr>
                                  <w:t>@riba.eu</w:t>
                                </w:r>
                                <w:r w:rsidRPr="00635BF4">
                                  <w:rPr>
                                    <w:rFonts w:cs="ArialRoundedMTStd-Light"/>
                                    <w:color w:val="000000"/>
                                    <w:sz w:val="16"/>
                                    <w:szCs w:val="16"/>
                                  </w:rPr>
                                  <w:t xml:space="preserve"> </w:t>
                                </w:r>
                              </w:p>
                              <w:p w14:paraId="3827BD28" w14:textId="56BB689D" w:rsidR="00451A6B" w:rsidRPr="00635BF4"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 xml:space="preserve"> </w:t>
                                </w:r>
                              </w:p>
                              <w:p w14:paraId="61829076" w14:textId="77777777" w:rsidR="00451A6B" w:rsidRPr="00635BF4" w:rsidRDefault="00451A6B" w:rsidP="00C1284A">
                                <w:pPr>
                                  <w:pStyle w:val="Fuzeile"/>
                                  <w:tabs>
                                    <w:tab w:val="left" w:pos="5103"/>
                                    <w:tab w:val="center" w:pos="7371"/>
                                  </w:tabs>
                                  <w:spacing w:after="0"/>
                                  <w:rPr>
                                    <w:rFonts w:cs="Arial"/>
                                    <w:b/>
                                    <w:kern w:val="16"/>
                                    <w:sz w:val="16"/>
                                    <w:szCs w:val="16"/>
                                  </w:rPr>
                                </w:pPr>
                              </w:p>
                            </w:tc>
                          </w:tr>
                          <w:tr w:rsidR="00635BF4" w:rsidRPr="00050C99" w14:paraId="044B2706" w14:textId="77777777" w:rsidTr="00C1284A">
                            <w:tc>
                              <w:tcPr>
                                <w:tcW w:w="3969" w:type="dxa"/>
                              </w:tcPr>
                              <w:p w14:paraId="0EDBC471" w14:textId="77777777" w:rsidR="00635BF4" w:rsidRPr="003A46D0" w:rsidRDefault="00635BF4" w:rsidP="00602DDC">
                                <w:pPr>
                                  <w:pStyle w:val="Pa2"/>
                                  <w:spacing w:after="0" w:line="276" w:lineRule="auto"/>
                                  <w:rPr>
                                    <w:rStyle w:val="A2"/>
                                    <w:rFonts w:ascii="Arial" w:hAnsi="Arial"/>
                                    <w:b/>
                                    <w:lang w:val="de-DE"/>
                                  </w:rPr>
                                </w:pPr>
                              </w:p>
                            </w:tc>
                            <w:tc>
                              <w:tcPr>
                                <w:tcW w:w="3969" w:type="dxa"/>
                              </w:tcPr>
                              <w:p w14:paraId="200BEB36" w14:textId="77777777" w:rsidR="00635BF4" w:rsidRPr="00635BF4" w:rsidRDefault="00635BF4" w:rsidP="00C1284A">
                                <w:pPr>
                                  <w:widowControl w:val="0"/>
                                  <w:autoSpaceDE w:val="0"/>
                                  <w:autoSpaceDN w:val="0"/>
                                  <w:adjustRightInd w:val="0"/>
                                  <w:spacing w:after="0" w:line="276" w:lineRule="auto"/>
                                  <w:textAlignment w:val="center"/>
                                  <w:rPr>
                                    <w:rFonts w:cs="ArialRoundedMTStd-Light"/>
                                    <w:b/>
                                    <w:color w:val="000000"/>
                                    <w:sz w:val="16"/>
                                    <w:szCs w:val="16"/>
                                  </w:rPr>
                                </w:pPr>
                              </w:p>
                            </w:tc>
                          </w:tr>
                        </w:tbl>
                        <w:p w14:paraId="2BA226A1" w14:textId="77777777" w:rsidR="00451A6B" w:rsidRPr="00635BF4" w:rsidRDefault="00451A6B" w:rsidP="00C128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2DF757" id="_x0000_t202" coordsize="21600,21600" o:spt="202" path="m,l,21600r21600,l21600,xe">
              <v:stroke joinstyle="miter"/>
              <v:path gradientshapeok="t" o:connecttype="rect"/>
            </v:shapetype>
            <v:shape id="Text Box 217" o:spid="_x0000_s1030" type="#_x0000_t202" style="position:absolute;left:0;text-align:left;margin-left:-14.45pt;margin-top:31.05pt;width:390.65pt;height:148.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" filled="f" stroked="f">
              <v:textbo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050C99" w14:paraId="6759C88E" w14:textId="77777777" w:rsidTr="00C1284A">
                      <w:tc>
                        <w:tcPr>
                          <w:tcW w:w="3969" w:type="dxa"/>
                        </w:tcPr>
                        <w:p w14:paraId="04A5CC3E"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79910EE"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762B7351" w14:textId="2A11B5AA"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7BF3EA1A" w14:textId="4FFE995A" w:rsidR="00602DDC" w:rsidRPr="00530EC0" w:rsidRDefault="00602DDC" w:rsidP="00602DDC">
                          <w:pPr>
                            <w:pStyle w:val="Pa1"/>
                            <w:spacing w:after="0" w:line="276" w:lineRule="auto"/>
                            <w:jc w:val="left"/>
                            <w:rPr>
                              <w:rStyle w:val="A2"/>
                              <w:rFonts w:ascii="Arial" w:hAnsi="Arial"/>
                              <w:lang w:val="fr-FR"/>
                            </w:rPr>
                          </w:pPr>
                          <w:proofErr w:type="gramStart"/>
                          <w:r w:rsidRPr="00530EC0">
                            <w:rPr>
                              <w:rStyle w:val="A2"/>
                              <w:rFonts w:ascii="Arial" w:hAnsi="Arial"/>
                              <w:lang w:val="fr-FR"/>
                            </w:rPr>
                            <w:t>Mobil:</w:t>
                          </w:r>
                          <w:proofErr w:type="gramEnd"/>
                          <w:r w:rsidRPr="00530EC0">
                            <w:rPr>
                              <w:rStyle w:val="A2"/>
                              <w:rFonts w:ascii="Arial" w:hAnsi="Arial"/>
                              <w:lang w:val="fr-FR"/>
                            </w:rPr>
                            <w:t xml:space="preserve"> +49 </w:t>
                          </w:r>
                          <w:r w:rsidR="004972CA">
                            <w:rPr>
                              <w:rStyle w:val="A2"/>
                              <w:rFonts w:ascii="Arial" w:hAnsi="Arial"/>
                              <w:lang w:val="fr-FR"/>
                            </w:rPr>
                            <w:t xml:space="preserve">(0) </w:t>
                          </w:r>
                          <w:r w:rsidR="004C61EB">
                            <w:rPr>
                              <w:rStyle w:val="A2"/>
                              <w:rFonts w:ascii="Arial" w:hAnsi="Arial"/>
                              <w:lang w:val="fr-FR"/>
                            </w:rPr>
                            <w:t>172 84 65 294</w:t>
                          </w:r>
                        </w:p>
                        <w:p w14:paraId="5768D510" w14:textId="48F7F40B" w:rsidR="00602DDC" w:rsidRPr="00530EC0" w:rsidRDefault="004C61EB" w:rsidP="00602DDC">
                          <w:pPr>
                            <w:pStyle w:val="Pa1"/>
                            <w:spacing w:after="0" w:line="276" w:lineRule="auto"/>
                            <w:rPr>
                              <w:rFonts w:ascii="Arial" w:hAnsi="Arial" w:cs="Arial Rounded MT Std Light"/>
                              <w:color w:val="000000"/>
                              <w:sz w:val="16"/>
                              <w:szCs w:val="16"/>
                              <w:lang w:val="fr-FR"/>
                            </w:rPr>
                          </w:pPr>
                          <w:r>
                            <w:rPr>
                              <w:rStyle w:val="A2"/>
                              <w:rFonts w:ascii="Arial" w:hAnsi="Arial"/>
                              <w:lang w:val="fr-FR"/>
                            </w:rPr>
                            <w:t>susanne.backe</w:t>
                          </w:r>
                          <w:r w:rsidR="00602DDC" w:rsidRPr="00530EC0">
                            <w:rPr>
                              <w:rStyle w:val="A2"/>
                              <w:rFonts w:ascii="Arial" w:hAnsi="Arial"/>
                              <w:lang w:val="fr-FR"/>
                            </w:rPr>
                            <w:t>@se.com</w:t>
                          </w:r>
                        </w:p>
                        <w:p w14:paraId="5630AD66" w14:textId="77777777" w:rsidR="00451A6B" w:rsidRPr="00602DDC" w:rsidRDefault="00451A6B" w:rsidP="00C1284A">
                          <w:pPr>
                            <w:pStyle w:val="Fuzeile"/>
                            <w:tabs>
                              <w:tab w:val="left" w:pos="5103"/>
                              <w:tab w:val="center" w:pos="7371"/>
                            </w:tabs>
                            <w:spacing w:after="0"/>
                            <w:rPr>
                              <w:rFonts w:cs="Arial"/>
                              <w:b/>
                              <w:kern w:val="16"/>
                              <w:sz w:val="16"/>
                              <w:szCs w:val="16"/>
                              <w:lang w:val="fr-FR"/>
                            </w:rPr>
                          </w:pPr>
                        </w:p>
                      </w:tc>
                      <w:tc>
                        <w:tcPr>
                          <w:tcW w:w="3969" w:type="dxa"/>
                        </w:tcPr>
                        <w:p w14:paraId="6677F22C"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3986704E" w14:textId="1F9E3529" w:rsidR="00451A6B" w:rsidRPr="0016208A"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rPr>
                          </w:pPr>
                          <w:proofErr w:type="spellStart"/>
                          <w:proofErr w:type="gramStart"/>
                          <w:r w:rsidRPr="0016208A">
                            <w:rPr>
                              <w:rFonts w:cs="ArialRoundedMTStd-Light"/>
                              <w:color w:val="000000"/>
                              <w:sz w:val="16"/>
                              <w:szCs w:val="16"/>
                            </w:rPr>
                            <w:t>r</w:t>
                          </w:r>
                          <w:r w:rsidR="00451A6B" w:rsidRPr="0016208A">
                            <w:rPr>
                              <w:rFonts w:cs="ArialRoundedMTStd-Light"/>
                              <w:color w:val="000000"/>
                              <w:sz w:val="16"/>
                              <w:szCs w:val="16"/>
                            </w:rPr>
                            <w:t>iba</w:t>
                          </w:r>
                          <w:r w:rsidRPr="0016208A">
                            <w:rPr>
                              <w:rFonts w:cs="ArialRoundedMTStd-Light"/>
                              <w:color w:val="000000"/>
                              <w:sz w:val="16"/>
                              <w:szCs w:val="16"/>
                            </w:rPr>
                            <w:t>:b</w:t>
                          </w:r>
                          <w:r w:rsidR="00451A6B" w:rsidRPr="0016208A">
                            <w:rPr>
                              <w:rFonts w:cs="ArialRoundedMTStd-Light"/>
                              <w:color w:val="000000"/>
                              <w:sz w:val="16"/>
                              <w:szCs w:val="16"/>
                            </w:rPr>
                            <w:t>usiness</w:t>
                          </w:r>
                          <w:r w:rsidRPr="0016208A">
                            <w:rPr>
                              <w:rFonts w:cs="ArialRoundedMTStd-Light"/>
                              <w:color w:val="000000"/>
                              <w:sz w:val="16"/>
                              <w:szCs w:val="16"/>
                            </w:rPr>
                            <w:t>t</w:t>
                          </w:r>
                          <w:r w:rsidR="00451A6B" w:rsidRPr="0016208A">
                            <w:rPr>
                              <w:rFonts w:cs="ArialRoundedMTStd-Light"/>
                              <w:color w:val="000000"/>
                              <w:sz w:val="16"/>
                              <w:szCs w:val="16"/>
                            </w:rPr>
                            <w:t>alk</w:t>
                          </w:r>
                          <w:proofErr w:type="spellEnd"/>
                          <w:proofErr w:type="gramEnd"/>
                          <w:r w:rsidR="00451A6B" w:rsidRPr="0016208A">
                            <w:rPr>
                              <w:rFonts w:cs="ArialRoundedMTStd-Light"/>
                              <w:color w:val="000000"/>
                              <w:sz w:val="16"/>
                              <w:szCs w:val="16"/>
                            </w:rPr>
                            <w:t xml:space="preserve"> GmbH</w:t>
                          </w:r>
                        </w:p>
                        <w:p w14:paraId="6EA9255A" w14:textId="77777777" w:rsidR="00FB1DD9" w:rsidRDefault="00FB1DD9"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color w:val="000000"/>
                              <w:sz w:val="16"/>
                              <w:szCs w:val="16"/>
                            </w:rPr>
                            <w:t>Dr. Jasmin Böhm</w:t>
                          </w:r>
                        </w:p>
                        <w:p w14:paraId="6DDC00B4" w14:textId="77777777" w:rsidR="00FB1DD9" w:rsidRPr="00635BF4" w:rsidRDefault="00FB1DD9" w:rsidP="00FB1DD9">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Tel: +49 (0) 261 96 37 57 1</w:t>
                          </w:r>
                          <w:r>
                            <w:rPr>
                              <w:rFonts w:cs="ArialRoundedMTStd-Light"/>
                              <w:color w:val="000000"/>
                              <w:sz w:val="16"/>
                              <w:szCs w:val="16"/>
                            </w:rPr>
                            <w:t>80</w:t>
                          </w:r>
                        </w:p>
                        <w:p w14:paraId="2C13EC42" w14:textId="77777777" w:rsidR="00FB1DD9" w:rsidRPr="00635BF4" w:rsidRDefault="00FB1DD9" w:rsidP="00FB1DD9">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sz w:val="16"/>
                              <w:szCs w:val="16"/>
                            </w:rPr>
                            <w:t>jboehm</w:t>
                          </w:r>
                          <w:r w:rsidRPr="00635BF4">
                            <w:rPr>
                              <w:rFonts w:cs="ArialRoundedMTStd-Light"/>
                              <w:sz w:val="16"/>
                              <w:szCs w:val="16"/>
                            </w:rPr>
                            <w:t>@riba.eu</w:t>
                          </w:r>
                          <w:r w:rsidRPr="00635BF4">
                            <w:rPr>
                              <w:rFonts w:cs="ArialRoundedMTStd-Light"/>
                              <w:color w:val="000000"/>
                              <w:sz w:val="16"/>
                              <w:szCs w:val="16"/>
                            </w:rPr>
                            <w:t xml:space="preserve"> </w:t>
                          </w:r>
                        </w:p>
                        <w:p w14:paraId="3827BD28" w14:textId="56BB689D" w:rsidR="00451A6B" w:rsidRPr="00635BF4"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 xml:space="preserve"> </w:t>
                          </w:r>
                        </w:p>
                        <w:p w14:paraId="61829076" w14:textId="77777777" w:rsidR="00451A6B" w:rsidRPr="00635BF4" w:rsidRDefault="00451A6B" w:rsidP="00C1284A">
                          <w:pPr>
                            <w:pStyle w:val="Fuzeile"/>
                            <w:tabs>
                              <w:tab w:val="left" w:pos="5103"/>
                              <w:tab w:val="center" w:pos="7371"/>
                            </w:tabs>
                            <w:spacing w:after="0"/>
                            <w:rPr>
                              <w:rFonts w:cs="Arial"/>
                              <w:b/>
                              <w:kern w:val="16"/>
                              <w:sz w:val="16"/>
                              <w:szCs w:val="16"/>
                            </w:rPr>
                          </w:pPr>
                        </w:p>
                      </w:tc>
                    </w:tr>
                    <w:tr w:rsidR="00635BF4" w:rsidRPr="00050C99" w14:paraId="044B2706" w14:textId="77777777" w:rsidTr="00C1284A">
                      <w:tc>
                        <w:tcPr>
                          <w:tcW w:w="3969" w:type="dxa"/>
                        </w:tcPr>
                        <w:p w14:paraId="0EDBC471" w14:textId="77777777" w:rsidR="00635BF4" w:rsidRPr="003A46D0" w:rsidRDefault="00635BF4" w:rsidP="00602DDC">
                          <w:pPr>
                            <w:pStyle w:val="Pa2"/>
                            <w:spacing w:after="0" w:line="276" w:lineRule="auto"/>
                            <w:rPr>
                              <w:rStyle w:val="A2"/>
                              <w:rFonts w:ascii="Arial" w:hAnsi="Arial"/>
                              <w:b/>
                              <w:lang w:val="de-DE"/>
                            </w:rPr>
                          </w:pPr>
                        </w:p>
                      </w:tc>
                      <w:tc>
                        <w:tcPr>
                          <w:tcW w:w="3969" w:type="dxa"/>
                        </w:tcPr>
                        <w:p w14:paraId="200BEB36" w14:textId="77777777" w:rsidR="00635BF4" w:rsidRPr="00635BF4" w:rsidRDefault="00635BF4" w:rsidP="00C1284A">
                          <w:pPr>
                            <w:widowControl w:val="0"/>
                            <w:autoSpaceDE w:val="0"/>
                            <w:autoSpaceDN w:val="0"/>
                            <w:adjustRightInd w:val="0"/>
                            <w:spacing w:after="0" w:line="276" w:lineRule="auto"/>
                            <w:textAlignment w:val="center"/>
                            <w:rPr>
                              <w:rFonts w:cs="ArialRoundedMTStd-Light"/>
                              <w:b/>
                              <w:color w:val="000000"/>
                              <w:sz w:val="16"/>
                              <w:szCs w:val="16"/>
                            </w:rPr>
                          </w:pPr>
                        </w:p>
                      </w:tc>
                    </w:tr>
                  </w:tbl>
                  <w:p w14:paraId="2BA226A1" w14:textId="77777777" w:rsidR="00451A6B" w:rsidRPr="00635BF4" w:rsidRDefault="00451A6B" w:rsidP="00C1284A"/>
                </w:txbxContent>
              </v:textbox>
            </v:shape>
          </w:pict>
        </mc:Fallback>
      </mc:AlternateContent>
    </w:r>
    <w:r w:rsidR="00451A6B">
      <w:rPr>
        <w:rFonts w:cs="ArialRoundedMTStd-Light"/>
        <w:noProof/>
        <w:sz w:val="16"/>
        <w:szCs w:val="16"/>
        <w:lang w:eastAsia="de-DE"/>
      </w:rPr>
      <w:t>Seite</w:t>
    </w:r>
    <w:r w:rsidR="00451A6B" w:rsidRPr="005A6A35">
      <w:rPr>
        <w:rFonts w:cs="ArialRoundedMTStd-Light"/>
        <w:sz w:val="16"/>
        <w:szCs w:val="16"/>
      </w:rPr>
      <w:t xml:space="preserve"> | </w:t>
    </w:r>
    <w:r w:rsidR="00451A6B" w:rsidRPr="005A6A35">
      <w:rPr>
        <w:rFonts w:cs="ArialRoundedMTStd-Light"/>
        <w:sz w:val="16"/>
        <w:szCs w:val="16"/>
      </w:rPr>
      <w:fldChar w:fldCharType="begin"/>
    </w:r>
    <w:r w:rsidR="00451A6B" w:rsidRPr="005A6A35">
      <w:rPr>
        <w:rFonts w:cs="ArialRoundedMTStd-Light"/>
        <w:sz w:val="16"/>
        <w:szCs w:val="16"/>
      </w:rPr>
      <w:instrText xml:space="preserve"> PAGE   \* MERGEFORMAT </w:instrText>
    </w:r>
    <w:r w:rsidR="00451A6B" w:rsidRPr="005A6A35">
      <w:rPr>
        <w:rFonts w:cs="ArialRoundedMTStd-Light"/>
        <w:sz w:val="16"/>
        <w:szCs w:val="16"/>
      </w:rPr>
      <w:fldChar w:fldCharType="separate"/>
    </w:r>
    <w:r w:rsidR="00451A6B">
      <w:rPr>
        <w:rFonts w:cs="ArialRoundedMTStd-Light"/>
        <w:noProof/>
        <w:sz w:val="16"/>
        <w:szCs w:val="16"/>
      </w:rPr>
      <w:t>1</w:t>
    </w:r>
    <w:r w:rsidR="00451A6B" w:rsidRPr="005A6A35">
      <w:rPr>
        <w:rFonts w:cs="ArialRoundedMTStd-Light"/>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9D229" w14:textId="65D98332" w:rsidR="00BA22BF" w:rsidRDefault="00BA22BF">
    <w:pPr>
      <w:pStyle w:val="Fuzeile"/>
    </w:pPr>
    <w:r>
      <w:rPr>
        <w:noProof/>
      </w:rPr>
      <mc:AlternateContent>
        <mc:Choice Requires="wps">
          <w:drawing>
            <wp:anchor distT="0" distB="0" distL="0" distR="0" simplePos="0" relativeHeight="251658246" behindDoc="0" locked="0" layoutInCell="1" allowOverlap="1" wp14:anchorId="648AF931" wp14:editId="23818035">
              <wp:simplePos x="635" y="635"/>
              <wp:positionH relativeFrom="page">
                <wp:align>center</wp:align>
              </wp:positionH>
              <wp:positionV relativeFrom="page">
                <wp:align>bottom</wp:align>
              </wp:positionV>
              <wp:extent cx="443865" cy="443865"/>
              <wp:effectExtent l="0" t="0" r="3810" b="0"/>
              <wp:wrapNone/>
              <wp:docPr id="1" name="Text Box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FA4A33" w14:textId="19FD3FB3" w:rsidR="00BA22BF" w:rsidRPr="00066D3C" w:rsidRDefault="00BA22BF" w:rsidP="00912E05">
                          <w:pPr>
                            <w:spacing w:after="0"/>
                            <w:rPr>
                              <w:rFonts w:ascii="Calibri" w:eastAsia="Calibri" w:hAnsi="Calibri" w:cs="Calibri"/>
                              <w:noProof/>
                              <w:color w:val="626469"/>
                              <w:sz w:val="12"/>
                              <w:szCs w:val="12"/>
                            </w:rPr>
                          </w:pPr>
                          <w:r w:rsidRPr="00066D3C">
                            <w:rPr>
                              <w:rFonts w:ascii="Calibri" w:eastAsia="Calibri" w:hAnsi="Calibri" w:cs="Calibri"/>
                              <w:noProof/>
                              <w:color w:val="626469"/>
                              <w:sz w:val="12"/>
                              <w:szCs w:val="1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8AF931" id="_x0000_t202" coordsize="21600,21600" o:spt="202" path="m,l,21600r21600,l21600,xe">
              <v:stroke joinstyle="miter"/>
              <v:path gradientshapeok="t" o:connecttype="rect"/>
            </v:shapetype>
            <v:shape id="Text Box 1" o:spid="_x0000_s1032" type="#_x0000_t202" alt="Internal" style="position:absolute;left:0;text-align:left;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21FA4A33" w14:textId="19FD3FB3" w:rsidR="00BA22BF" w:rsidRPr="00066D3C" w:rsidRDefault="00BA22BF" w:rsidP="00912E05">
                    <w:pPr>
                      <w:spacing w:after="0"/>
                      <w:rPr>
                        <w:rFonts w:ascii="Calibri" w:eastAsia="Calibri" w:hAnsi="Calibri" w:cs="Calibri"/>
                        <w:noProof/>
                        <w:color w:val="626469"/>
                        <w:sz w:val="12"/>
                        <w:szCs w:val="12"/>
                      </w:rPr>
                    </w:pPr>
                    <w:r w:rsidRPr="00066D3C">
                      <w:rPr>
                        <w:rFonts w:ascii="Calibri" w:eastAsia="Calibri" w:hAnsi="Calibri" w:cs="Calibri"/>
                        <w:noProof/>
                        <w:color w:val="626469"/>
                        <w:sz w:val="12"/>
                        <w:szCs w:val="12"/>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A7680" w14:textId="77777777" w:rsidR="004B5BCA" w:rsidRDefault="004B5BCA" w:rsidP="00B230CF">
      <w:r>
        <w:separator/>
      </w:r>
    </w:p>
  </w:footnote>
  <w:footnote w:type="continuationSeparator" w:id="0">
    <w:p w14:paraId="773B1233" w14:textId="77777777" w:rsidR="004B5BCA" w:rsidRDefault="004B5BCA" w:rsidP="00B230CF">
      <w:r>
        <w:continuationSeparator/>
      </w:r>
    </w:p>
  </w:footnote>
  <w:footnote w:type="continuationNotice" w:id="1">
    <w:p w14:paraId="6EDC85EB" w14:textId="77777777" w:rsidR="00A10845" w:rsidRDefault="00A1084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18C52" w14:textId="77777777" w:rsidR="00451A6B" w:rsidRPr="002D65CB" w:rsidRDefault="00451A6B" w:rsidP="002D65CB">
    <w:pPr>
      <w:pStyle w:val="BasicParagraph"/>
      <w:rPr>
        <w:rFonts w:ascii="Arial Rounded MT Std Light" w:hAnsi="Arial Rounded MT Std Light" w:cs="ArialRoundedMTStd-Light"/>
        <w:color w:val="595959" w:themeColor="text1" w:themeTint="A6"/>
        <w:sz w:val="57"/>
        <w:szCs w:val="57"/>
      </w:rPr>
    </w:pPr>
    <w:r>
      <w:rPr>
        <w:rFonts w:ascii="Arial Rounded MT Std Light" w:hAnsi="Arial Rounded MT Std Light" w:cs="ArialRoundedMTStd-Light"/>
        <w:noProof/>
        <w:color w:val="595959" w:themeColor="text1" w:themeTint="A6"/>
        <w:sz w:val="57"/>
        <w:szCs w:val="57"/>
        <w:lang w:eastAsia="de-DE"/>
      </w:rPr>
      <w:drawing>
        <wp:anchor distT="0" distB="0" distL="114300" distR="114300" simplePos="0" relativeHeight="251658242" behindDoc="0" locked="0" layoutInCell="1" allowOverlap="1" wp14:anchorId="2C99EDB9" wp14:editId="07777777">
          <wp:simplePos x="0" y="0"/>
          <wp:positionH relativeFrom="column">
            <wp:posOffset>4499610</wp:posOffset>
          </wp:positionH>
          <wp:positionV relativeFrom="paragraph">
            <wp:posOffset>-29210</wp:posOffset>
          </wp:positionV>
          <wp:extent cx="2119630" cy="445135"/>
          <wp:effectExtent l="19050" t="0" r="0" b="0"/>
          <wp:wrapTopAndBottom/>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9630" cy="445135"/>
                  </a:xfrm>
                  <a:prstGeom prst="rect">
                    <a:avLst/>
                  </a:prstGeom>
                  <a:noFill/>
                  <a:ln>
                    <a:noFill/>
                  </a:ln>
                </pic:spPr>
              </pic:pic>
            </a:graphicData>
          </a:graphic>
        </wp:anchor>
      </w:drawing>
    </w:r>
    <w:r>
      <w:rPr>
        <w:rFonts w:ascii="Arial Rounded MT Std Light" w:hAnsi="Arial Rounded MT Std Light" w:cs="ArialRoundedMTStd-Light"/>
        <w:noProof/>
        <w:color w:val="595959" w:themeColor="text1" w:themeTint="A6"/>
        <w:sz w:val="57"/>
        <w:szCs w:val="57"/>
        <w:lang w:eastAsia="de-DE"/>
      </w:rPr>
      <mc:AlternateContent>
        <mc:Choice Requires="wps">
          <w:drawing>
            <wp:anchor distT="0" distB="0" distL="114300" distR="114300" simplePos="0" relativeHeight="251658241" behindDoc="0" locked="0" layoutInCell="1" allowOverlap="1" wp14:anchorId="2B2358CA" wp14:editId="07777777">
              <wp:simplePos x="0" y="0"/>
              <wp:positionH relativeFrom="column">
                <wp:posOffset>2857500</wp:posOffset>
              </wp:positionH>
              <wp:positionV relativeFrom="paragraph">
                <wp:posOffset>9715500</wp:posOffset>
              </wp:positionV>
              <wp:extent cx="297815" cy="91440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9144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63F29E8" w14:textId="77777777" w:rsidR="00451A6B" w:rsidRDefault="00451A6B" w:rsidP="002D65C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B2358CA" id="_x0000_t202" coordsize="21600,21600" o:spt="202" path="m,l,21600r21600,l21600,xe">
              <v:stroke joinstyle="miter"/>
              <v:path gradientshapeok="t" o:connecttype="rect"/>
            </v:shapetype>
            <v:shape id="Text Box 5" o:spid="_x0000_s1028" type="#_x0000_t202" style="position:absolute;left:0;text-align:left;margin-left:225pt;margin-top:765pt;width:23.45pt;height:1in;z-index:2516582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" filled="f" stroked="f">
              <v:textbox>
                <w:txbxContent>
                  <w:p w14:paraId="463F29E8" w14:textId="77777777" w:rsidR="00451A6B" w:rsidRDefault="00451A6B" w:rsidP="002D65CB"/>
                </w:txbxContent>
              </v:textbox>
              <w10:wrap type="square"/>
            </v:shape>
          </w:pict>
        </mc:Fallback>
      </mc:AlternateContent>
    </w:r>
    <w:r w:rsidRPr="00B230CF">
      <w:rPr>
        <w:rFonts w:ascii="Arial Rounded MT Std Light" w:hAnsi="Arial Rounded MT Std Light" w:cs="ArialRoundedMTStd-Light"/>
        <w:color w:val="595959" w:themeColor="text1" w:themeTint="A6"/>
        <w:sz w:val="57"/>
        <w:szCs w:val="57"/>
      </w:rPr>
      <w:t>Press Release</w:t>
    </w:r>
    <w:r>
      <w:rPr>
        <w:rFonts w:ascii="Arial Rounded MT Std Light" w:hAnsi="Arial Rounded MT Std Light" w:cs="ArialRoundedMTStd-Light"/>
        <w:color w:val="595959" w:themeColor="text1" w:themeTint="A6"/>
        <w:sz w:val="57"/>
        <w:szCs w:val="57"/>
      </w:rPr>
      <w:t xml:space="preserve">                      </w:t>
    </w:r>
  </w:p>
  <w:p w14:paraId="3A0FF5F2" w14:textId="77777777" w:rsidR="00451A6B" w:rsidRPr="00501D81" w:rsidRDefault="00451A6B">
    <w:pPr>
      <w:pStyle w:val="Kopfzeile"/>
      <w:rPr>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25CFC" w14:textId="2B9A6D12" w:rsidR="00451A6B" w:rsidRPr="004D1490" w:rsidRDefault="00451A6B" w:rsidP="00D90848">
    <w:pPr>
      <w:pStyle w:val="BasicParagraph"/>
      <w:rPr>
        <w:rFonts w:ascii="Arial" w:hAnsi="Arial" w:cs="Arial"/>
        <w:color w:val="595959" w:themeColor="text1" w:themeTint="A6"/>
        <w:sz w:val="32"/>
        <w:szCs w:val="32"/>
      </w:rPr>
    </w:pPr>
    <w:r w:rsidRPr="004D1490">
      <w:rPr>
        <w:rFonts w:ascii="Arial" w:hAnsi="Arial" w:cs="Arial"/>
        <w:noProof/>
        <w:color w:val="595959" w:themeColor="text1" w:themeTint="A6"/>
        <w:sz w:val="32"/>
        <w:szCs w:val="32"/>
        <w:lang w:eastAsia="de-DE"/>
      </w:rPr>
      <w:drawing>
        <wp:anchor distT="0" distB="0" distL="114300" distR="114300" simplePos="0" relativeHeight="251658240" behindDoc="0" locked="0" layoutInCell="1" allowOverlap="1" wp14:anchorId="037A7E87" wp14:editId="07777777">
          <wp:simplePos x="0" y="0"/>
          <wp:positionH relativeFrom="column">
            <wp:posOffset>4053205</wp:posOffset>
          </wp:positionH>
          <wp:positionV relativeFrom="paragraph">
            <wp:posOffset>-86360</wp:posOffset>
          </wp:positionV>
          <wp:extent cx="2124075" cy="438150"/>
          <wp:effectExtent l="0" t="0" r="9525"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2124075" cy="438150"/>
                  </a:xfrm>
                  <a:prstGeom prst="rect">
                    <a:avLst/>
                  </a:prstGeom>
                  <a:noFill/>
                  <a:ln>
                    <a:noFill/>
                  </a:ln>
                </pic:spPr>
              </pic:pic>
            </a:graphicData>
          </a:graphic>
        </wp:anchor>
      </w:drawing>
    </w:r>
    <w:r w:rsidR="000E0837">
      <w:rPr>
        <w:rFonts w:ascii="Arial" w:hAnsi="Arial" w:cs="Arial"/>
        <w:noProof/>
        <w:color w:val="595959" w:themeColor="text1" w:themeTint="A6"/>
        <w:sz w:val="32"/>
        <w:szCs w:val="32"/>
        <w:lang w:val="es-ES" w:eastAsia="es-ES"/>
      </w:rPr>
      <w:t>Pressemeldung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45E3"/>
    <w:multiLevelType w:val="hybridMultilevel"/>
    <w:tmpl w:val="A4D06DF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B70775F"/>
    <w:multiLevelType w:val="hybridMultilevel"/>
    <w:tmpl w:val="A7CE30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C24ECD"/>
    <w:multiLevelType w:val="hybridMultilevel"/>
    <w:tmpl w:val="8AAC5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C58A5"/>
    <w:multiLevelType w:val="hybridMultilevel"/>
    <w:tmpl w:val="DE5274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67539FC"/>
    <w:multiLevelType w:val="hybridMultilevel"/>
    <w:tmpl w:val="6618FE40"/>
    <w:lvl w:ilvl="0" w:tplc="B90CABE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F831E88"/>
    <w:multiLevelType w:val="hybridMultilevel"/>
    <w:tmpl w:val="2BBE75BE"/>
    <w:lvl w:ilvl="0" w:tplc="E32A8574">
      <w:start w:val="2"/>
      <w:numFmt w:val="bullet"/>
      <w:lvlText w:val="-"/>
      <w:lvlJc w:val="left"/>
      <w:pPr>
        <w:ind w:left="720" w:hanging="360"/>
      </w:pPr>
      <w:rPr>
        <w:rFonts w:ascii="Arial" w:eastAsiaTheme="minorEastAsia"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C086F26"/>
    <w:multiLevelType w:val="hybridMultilevel"/>
    <w:tmpl w:val="835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D623297"/>
    <w:multiLevelType w:val="hybridMultilevel"/>
    <w:tmpl w:val="101AF4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49B5E17"/>
    <w:multiLevelType w:val="hybridMultilevel"/>
    <w:tmpl w:val="C7DA9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6F76CFA"/>
    <w:multiLevelType w:val="hybridMultilevel"/>
    <w:tmpl w:val="AFE468EA"/>
    <w:lvl w:ilvl="0" w:tplc="7A904DA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82939A4"/>
    <w:multiLevelType w:val="hybridMultilevel"/>
    <w:tmpl w:val="E57429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60014EE"/>
    <w:multiLevelType w:val="hybridMultilevel"/>
    <w:tmpl w:val="996E76F2"/>
    <w:lvl w:ilvl="0" w:tplc="963E2B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96375C"/>
    <w:multiLevelType w:val="hybridMultilevel"/>
    <w:tmpl w:val="22F0D0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5C527223"/>
    <w:multiLevelType w:val="hybridMultilevel"/>
    <w:tmpl w:val="FA704E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089221A"/>
    <w:multiLevelType w:val="hybridMultilevel"/>
    <w:tmpl w:val="009A7B40"/>
    <w:lvl w:ilvl="0" w:tplc="735E57F4">
      <w:start w:val="1"/>
      <w:numFmt w:val="bullet"/>
      <w:pStyle w:val="Listenabsatz"/>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5" w15:restartNumberingAfterBreak="0">
    <w:nsid w:val="6312734F"/>
    <w:multiLevelType w:val="hybridMultilevel"/>
    <w:tmpl w:val="C9545000"/>
    <w:lvl w:ilvl="0" w:tplc="B5889A66">
      <w:numFmt w:val="bullet"/>
      <w:lvlText w:val="-"/>
      <w:lvlJc w:val="left"/>
      <w:pPr>
        <w:ind w:left="720" w:hanging="360"/>
      </w:pPr>
      <w:rPr>
        <w:rFonts w:ascii="Arial Rounded MT Pro Light" w:eastAsiaTheme="minorEastAsia" w:hAnsi="Arial Rounded MT Pr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5397882"/>
    <w:multiLevelType w:val="hybridMultilevel"/>
    <w:tmpl w:val="C7188C4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92F5AE0"/>
    <w:multiLevelType w:val="hybridMultilevel"/>
    <w:tmpl w:val="3F3A0B32"/>
    <w:lvl w:ilvl="0" w:tplc="22B2853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D3F341C"/>
    <w:multiLevelType w:val="hybridMultilevel"/>
    <w:tmpl w:val="35044D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82891603">
    <w:abstractNumId w:val="12"/>
  </w:num>
  <w:num w:numId="2" w16cid:durableId="1407996445">
    <w:abstractNumId w:val="6"/>
  </w:num>
  <w:num w:numId="3" w16cid:durableId="1789272608">
    <w:abstractNumId w:val="1"/>
  </w:num>
  <w:num w:numId="4" w16cid:durableId="27725187">
    <w:abstractNumId w:val="7"/>
  </w:num>
  <w:num w:numId="5" w16cid:durableId="805660607">
    <w:abstractNumId w:val="13"/>
  </w:num>
  <w:num w:numId="6" w16cid:durableId="833841850">
    <w:abstractNumId w:val="15"/>
  </w:num>
  <w:num w:numId="7" w16cid:durableId="1034307839">
    <w:abstractNumId w:val="8"/>
  </w:num>
  <w:num w:numId="8" w16cid:durableId="1131360027">
    <w:abstractNumId w:val="16"/>
  </w:num>
  <w:num w:numId="9" w16cid:durableId="792097846">
    <w:abstractNumId w:val="0"/>
  </w:num>
  <w:num w:numId="10" w16cid:durableId="325522007">
    <w:abstractNumId w:val="2"/>
  </w:num>
  <w:num w:numId="11" w16cid:durableId="893783734">
    <w:abstractNumId w:val="2"/>
  </w:num>
  <w:num w:numId="12" w16cid:durableId="1172647220">
    <w:abstractNumId w:val="11"/>
  </w:num>
  <w:num w:numId="13" w16cid:durableId="1737316916">
    <w:abstractNumId w:val="14"/>
  </w:num>
  <w:num w:numId="14" w16cid:durableId="1136604531">
    <w:abstractNumId w:val="18"/>
  </w:num>
  <w:num w:numId="15" w16cid:durableId="418255372">
    <w:abstractNumId w:val="3"/>
  </w:num>
  <w:num w:numId="16" w16cid:durableId="74595307">
    <w:abstractNumId w:val="4"/>
  </w:num>
  <w:num w:numId="17" w16cid:durableId="1115832660">
    <w:abstractNumId w:val="5"/>
  </w:num>
  <w:num w:numId="18" w16cid:durableId="1409230047">
    <w:abstractNumId w:val="10"/>
  </w:num>
  <w:num w:numId="19" w16cid:durableId="523597623">
    <w:abstractNumId w:val="17"/>
  </w:num>
  <w:num w:numId="20" w16cid:durableId="7812660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 w:vendorID="64" w:dllVersion="0" w:nlCheck="1" w:checkStyle="0"/>
  <w:activeWritingStyle w:appName="MSWord" w:lang="de-DE" w:vendorID="64" w:dllVersion="0" w:nlCheck="1" w:checkStyle="0"/>
  <w:activeWritingStyle w:appName="MSWord" w:lang="de-CH"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characterSpacingControl w:val="doNotCompress"/>
  <w:hdrShapeDefaults>
    <o:shapedefaults v:ext="edit" spidmax="2050">
      <o:colormru v:ext="edit" colors="#2cb34a,#2cb34b"/>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0CF"/>
    <w:rsid w:val="00001304"/>
    <w:rsid w:val="00002215"/>
    <w:rsid w:val="00004BBC"/>
    <w:rsid w:val="00004DE8"/>
    <w:rsid w:val="00005080"/>
    <w:rsid w:val="00006460"/>
    <w:rsid w:val="000066FE"/>
    <w:rsid w:val="0000770E"/>
    <w:rsid w:val="0001202B"/>
    <w:rsid w:val="00012D6C"/>
    <w:rsid w:val="000229D0"/>
    <w:rsid w:val="00030101"/>
    <w:rsid w:val="0003502E"/>
    <w:rsid w:val="0003688C"/>
    <w:rsid w:val="00037E64"/>
    <w:rsid w:val="00050C99"/>
    <w:rsid w:val="0005532D"/>
    <w:rsid w:val="00055891"/>
    <w:rsid w:val="00066D3C"/>
    <w:rsid w:val="00066D5D"/>
    <w:rsid w:val="00073171"/>
    <w:rsid w:val="00075DD6"/>
    <w:rsid w:val="00082D12"/>
    <w:rsid w:val="00084F50"/>
    <w:rsid w:val="0008503A"/>
    <w:rsid w:val="00090A14"/>
    <w:rsid w:val="00093605"/>
    <w:rsid w:val="00095BF7"/>
    <w:rsid w:val="000A1245"/>
    <w:rsid w:val="000A14D6"/>
    <w:rsid w:val="000A313D"/>
    <w:rsid w:val="000A3924"/>
    <w:rsid w:val="000A49BC"/>
    <w:rsid w:val="000B39BF"/>
    <w:rsid w:val="000B432F"/>
    <w:rsid w:val="000B5117"/>
    <w:rsid w:val="000D1E7E"/>
    <w:rsid w:val="000D3470"/>
    <w:rsid w:val="000D5254"/>
    <w:rsid w:val="000E0837"/>
    <w:rsid w:val="000F505D"/>
    <w:rsid w:val="00103166"/>
    <w:rsid w:val="001034CF"/>
    <w:rsid w:val="001101DE"/>
    <w:rsid w:val="001118FB"/>
    <w:rsid w:val="00113EB6"/>
    <w:rsid w:val="0011658E"/>
    <w:rsid w:val="00120E16"/>
    <w:rsid w:val="00125C68"/>
    <w:rsid w:val="00132648"/>
    <w:rsid w:val="00133999"/>
    <w:rsid w:val="00134914"/>
    <w:rsid w:val="00134931"/>
    <w:rsid w:val="00136290"/>
    <w:rsid w:val="0013728B"/>
    <w:rsid w:val="00137B5D"/>
    <w:rsid w:val="00142AAF"/>
    <w:rsid w:val="00142BA2"/>
    <w:rsid w:val="001479C9"/>
    <w:rsid w:val="0015536A"/>
    <w:rsid w:val="00160FC0"/>
    <w:rsid w:val="0016208A"/>
    <w:rsid w:val="00162C31"/>
    <w:rsid w:val="0016405E"/>
    <w:rsid w:val="00164F36"/>
    <w:rsid w:val="00165522"/>
    <w:rsid w:val="001674EF"/>
    <w:rsid w:val="001728DD"/>
    <w:rsid w:val="001733EF"/>
    <w:rsid w:val="00182F4F"/>
    <w:rsid w:val="00190F34"/>
    <w:rsid w:val="001957D6"/>
    <w:rsid w:val="00195C3E"/>
    <w:rsid w:val="001A5DF3"/>
    <w:rsid w:val="001B2EF3"/>
    <w:rsid w:val="001C048F"/>
    <w:rsid w:val="001C1BFD"/>
    <w:rsid w:val="001C6C15"/>
    <w:rsid w:val="001D0E3A"/>
    <w:rsid w:val="001E0F34"/>
    <w:rsid w:val="001E45AC"/>
    <w:rsid w:val="001E71E8"/>
    <w:rsid w:val="001F1D7C"/>
    <w:rsid w:val="002056B2"/>
    <w:rsid w:val="00206548"/>
    <w:rsid w:val="002070D3"/>
    <w:rsid w:val="002127FA"/>
    <w:rsid w:val="002137A0"/>
    <w:rsid w:val="00214721"/>
    <w:rsid w:val="00214D0C"/>
    <w:rsid w:val="00215662"/>
    <w:rsid w:val="00216DE5"/>
    <w:rsid w:val="00217879"/>
    <w:rsid w:val="0022175B"/>
    <w:rsid w:val="002217D4"/>
    <w:rsid w:val="00221D68"/>
    <w:rsid w:val="002311BE"/>
    <w:rsid w:val="0023571A"/>
    <w:rsid w:val="002364B9"/>
    <w:rsid w:val="00240471"/>
    <w:rsid w:val="0024460D"/>
    <w:rsid w:val="00244802"/>
    <w:rsid w:val="00246C9D"/>
    <w:rsid w:val="002621F0"/>
    <w:rsid w:val="00263BB0"/>
    <w:rsid w:val="00272D28"/>
    <w:rsid w:val="00274B66"/>
    <w:rsid w:val="00274F5A"/>
    <w:rsid w:val="00277E4A"/>
    <w:rsid w:val="0028414D"/>
    <w:rsid w:val="00291099"/>
    <w:rsid w:val="00291902"/>
    <w:rsid w:val="00297AB0"/>
    <w:rsid w:val="002A2A39"/>
    <w:rsid w:val="002A37FE"/>
    <w:rsid w:val="002A6673"/>
    <w:rsid w:val="002A7902"/>
    <w:rsid w:val="002C3A1E"/>
    <w:rsid w:val="002C6C9C"/>
    <w:rsid w:val="002D5DBE"/>
    <w:rsid w:val="002D65CB"/>
    <w:rsid w:val="002E1C68"/>
    <w:rsid w:val="002E5F2D"/>
    <w:rsid w:val="002F07DD"/>
    <w:rsid w:val="002F1570"/>
    <w:rsid w:val="002F1EE4"/>
    <w:rsid w:val="00302EB7"/>
    <w:rsid w:val="003041B8"/>
    <w:rsid w:val="003060E2"/>
    <w:rsid w:val="00307659"/>
    <w:rsid w:val="0031411F"/>
    <w:rsid w:val="00314FC4"/>
    <w:rsid w:val="00316999"/>
    <w:rsid w:val="00332358"/>
    <w:rsid w:val="0033261C"/>
    <w:rsid w:val="00336497"/>
    <w:rsid w:val="003372E2"/>
    <w:rsid w:val="003379F4"/>
    <w:rsid w:val="0034734B"/>
    <w:rsid w:val="00350ED7"/>
    <w:rsid w:val="00351F8D"/>
    <w:rsid w:val="003539C6"/>
    <w:rsid w:val="00356384"/>
    <w:rsid w:val="0035787D"/>
    <w:rsid w:val="003605D5"/>
    <w:rsid w:val="0036398D"/>
    <w:rsid w:val="0036572A"/>
    <w:rsid w:val="00374C33"/>
    <w:rsid w:val="00376BB4"/>
    <w:rsid w:val="0038552E"/>
    <w:rsid w:val="00396339"/>
    <w:rsid w:val="003A39B1"/>
    <w:rsid w:val="003B1387"/>
    <w:rsid w:val="003B54DB"/>
    <w:rsid w:val="003C4C3F"/>
    <w:rsid w:val="003C4D78"/>
    <w:rsid w:val="003C68D0"/>
    <w:rsid w:val="003E45B6"/>
    <w:rsid w:val="003E7D78"/>
    <w:rsid w:val="003F351D"/>
    <w:rsid w:val="003F52B6"/>
    <w:rsid w:val="00400557"/>
    <w:rsid w:val="004110DE"/>
    <w:rsid w:val="00413C3B"/>
    <w:rsid w:val="00413D71"/>
    <w:rsid w:val="004146BC"/>
    <w:rsid w:val="004218DF"/>
    <w:rsid w:val="00424ECC"/>
    <w:rsid w:val="004322A5"/>
    <w:rsid w:val="00434D96"/>
    <w:rsid w:val="00441F85"/>
    <w:rsid w:val="00445235"/>
    <w:rsid w:val="00451365"/>
    <w:rsid w:val="00451A6B"/>
    <w:rsid w:val="0045300B"/>
    <w:rsid w:val="00453504"/>
    <w:rsid w:val="00453C59"/>
    <w:rsid w:val="00460702"/>
    <w:rsid w:val="0046283C"/>
    <w:rsid w:val="00462A9C"/>
    <w:rsid w:val="00464D2F"/>
    <w:rsid w:val="004734E0"/>
    <w:rsid w:val="0047652D"/>
    <w:rsid w:val="00490852"/>
    <w:rsid w:val="004927E4"/>
    <w:rsid w:val="00493D75"/>
    <w:rsid w:val="00493E4E"/>
    <w:rsid w:val="00495A72"/>
    <w:rsid w:val="004972CA"/>
    <w:rsid w:val="00497B9A"/>
    <w:rsid w:val="004A790B"/>
    <w:rsid w:val="004B35F7"/>
    <w:rsid w:val="004B5BCA"/>
    <w:rsid w:val="004B749D"/>
    <w:rsid w:val="004C42DF"/>
    <w:rsid w:val="004C61EB"/>
    <w:rsid w:val="004C7B4E"/>
    <w:rsid w:val="004C7CD9"/>
    <w:rsid w:val="004D1490"/>
    <w:rsid w:val="004E20D6"/>
    <w:rsid w:val="004E32FB"/>
    <w:rsid w:val="004E3B4B"/>
    <w:rsid w:val="004E5D1E"/>
    <w:rsid w:val="004E776A"/>
    <w:rsid w:val="004F0B2A"/>
    <w:rsid w:val="004F1AE7"/>
    <w:rsid w:val="004F1E70"/>
    <w:rsid w:val="004F4B69"/>
    <w:rsid w:val="004F720C"/>
    <w:rsid w:val="00501D81"/>
    <w:rsid w:val="00506C46"/>
    <w:rsid w:val="00511AF8"/>
    <w:rsid w:val="00512B01"/>
    <w:rsid w:val="00513C2A"/>
    <w:rsid w:val="005265EE"/>
    <w:rsid w:val="00540658"/>
    <w:rsid w:val="00543D9A"/>
    <w:rsid w:val="00545E7C"/>
    <w:rsid w:val="00547BB7"/>
    <w:rsid w:val="00547C1D"/>
    <w:rsid w:val="005558C5"/>
    <w:rsid w:val="00562DE2"/>
    <w:rsid w:val="0056316A"/>
    <w:rsid w:val="005635B7"/>
    <w:rsid w:val="00573D76"/>
    <w:rsid w:val="00584F11"/>
    <w:rsid w:val="00590F7B"/>
    <w:rsid w:val="00591315"/>
    <w:rsid w:val="00592797"/>
    <w:rsid w:val="00593477"/>
    <w:rsid w:val="00593A58"/>
    <w:rsid w:val="00595059"/>
    <w:rsid w:val="00596AA3"/>
    <w:rsid w:val="00597782"/>
    <w:rsid w:val="005A3F40"/>
    <w:rsid w:val="005A4CE1"/>
    <w:rsid w:val="005A6A35"/>
    <w:rsid w:val="005A7F8D"/>
    <w:rsid w:val="005B0100"/>
    <w:rsid w:val="005B7B3A"/>
    <w:rsid w:val="005C45D9"/>
    <w:rsid w:val="005C48E4"/>
    <w:rsid w:val="005C6677"/>
    <w:rsid w:val="005D0236"/>
    <w:rsid w:val="005D5C75"/>
    <w:rsid w:val="005E38E4"/>
    <w:rsid w:val="005E5921"/>
    <w:rsid w:val="005F0F98"/>
    <w:rsid w:val="005F1D71"/>
    <w:rsid w:val="005F2DF7"/>
    <w:rsid w:val="0060117D"/>
    <w:rsid w:val="00602DDC"/>
    <w:rsid w:val="006106AF"/>
    <w:rsid w:val="00611E35"/>
    <w:rsid w:val="00612551"/>
    <w:rsid w:val="00615930"/>
    <w:rsid w:val="0061663E"/>
    <w:rsid w:val="006173B1"/>
    <w:rsid w:val="00635BF4"/>
    <w:rsid w:val="00641A45"/>
    <w:rsid w:val="00641A66"/>
    <w:rsid w:val="006443D7"/>
    <w:rsid w:val="00644BFA"/>
    <w:rsid w:val="006510C3"/>
    <w:rsid w:val="006555CD"/>
    <w:rsid w:val="00660CEA"/>
    <w:rsid w:val="00673753"/>
    <w:rsid w:val="00677677"/>
    <w:rsid w:val="00692FA0"/>
    <w:rsid w:val="0069650D"/>
    <w:rsid w:val="006968A3"/>
    <w:rsid w:val="006A6AF8"/>
    <w:rsid w:val="006B23F4"/>
    <w:rsid w:val="006B5EC4"/>
    <w:rsid w:val="006B7D9F"/>
    <w:rsid w:val="006C09DE"/>
    <w:rsid w:val="006C71FB"/>
    <w:rsid w:val="006D052D"/>
    <w:rsid w:val="006D2996"/>
    <w:rsid w:val="006D5273"/>
    <w:rsid w:val="006D74BE"/>
    <w:rsid w:val="006E506F"/>
    <w:rsid w:val="006F1082"/>
    <w:rsid w:val="007010EF"/>
    <w:rsid w:val="007075C5"/>
    <w:rsid w:val="007078C3"/>
    <w:rsid w:val="0071209A"/>
    <w:rsid w:val="00721929"/>
    <w:rsid w:val="00722952"/>
    <w:rsid w:val="00723E67"/>
    <w:rsid w:val="0072459B"/>
    <w:rsid w:val="00725834"/>
    <w:rsid w:val="0072704B"/>
    <w:rsid w:val="007329C6"/>
    <w:rsid w:val="00734D43"/>
    <w:rsid w:val="00734D48"/>
    <w:rsid w:val="00736A4A"/>
    <w:rsid w:val="00737DE8"/>
    <w:rsid w:val="00740CEA"/>
    <w:rsid w:val="0074330C"/>
    <w:rsid w:val="0074378E"/>
    <w:rsid w:val="00746783"/>
    <w:rsid w:val="00747886"/>
    <w:rsid w:val="007506AA"/>
    <w:rsid w:val="0075079E"/>
    <w:rsid w:val="007515D8"/>
    <w:rsid w:val="00752DEF"/>
    <w:rsid w:val="00754584"/>
    <w:rsid w:val="0075635B"/>
    <w:rsid w:val="007578B3"/>
    <w:rsid w:val="007753E2"/>
    <w:rsid w:val="007A585B"/>
    <w:rsid w:val="007B0AAE"/>
    <w:rsid w:val="007B4F0C"/>
    <w:rsid w:val="007C1C63"/>
    <w:rsid w:val="007C369D"/>
    <w:rsid w:val="007D2D5E"/>
    <w:rsid w:val="007E60C6"/>
    <w:rsid w:val="007E64EB"/>
    <w:rsid w:val="007E6A10"/>
    <w:rsid w:val="007E77FD"/>
    <w:rsid w:val="007F0C9B"/>
    <w:rsid w:val="007F131F"/>
    <w:rsid w:val="007F6C16"/>
    <w:rsid w:val="00800336"/>
    <w:rsid w:val="008155E1"/>
    <w:rsid w:val="0082052D"/>
    <w:rsid w:val="00820B2C"/>
    <w:rsid w:val="00831A23"/>
    <w:rsid w:val="008322E1"/>
    <w:rsid w:val="00833460"/>
    <w:rsid w:val="008343D6"/>
    <w:rsid w:val="00835856"/>
    <w:rsid w:val="008369F8"/>
    <w:rsid w:val="00841099"/>
    <w:rsid w:val="0085081F"/>
    <w:rsid w:val="008528F0"/>
    <w:rsid w:val="0085324B"/>
    <w:rsid w:val="008641E4"/>
    <w:rsid w:val="00867F23"/>
    <w:rsid w:val="00871576"/>
    <w:rsid w:val="00877EB0"/>
    <w:rsid w:val="0088144F"/>
    <w:rsid w:val="00883201"/>
    <w:rsid w:val="0088427C"/>
    <w:rsid w:val="00886348"/>
    <w:rsid w:val="00886CD4"/>
    <w:rsid w:val="008A467E"/>
    <w:rsid w:val="008B27D7"/>
    <w:rsid w:val="008D0B24"/>
    <w:rsid w:val="008D3E97"/>
    <w:rsid w:val="008D3EE1"/>
    <w:rsid w:val="008D499C"/>
    <w:rsid w:val="008D4E78"/>
    <w:rsid w:val="008D62AB"/>
    <w:rsid w:val="008D7E62"/>
    <w:rsid w:val="008E676D"/>
    <w:rsid w:val="008E7396"/>
    <w:rsid w:val="008F089A"/>
    <w:rsid w:val="008F0B45"/>
    <w:rsid w:val="008F0DBF"/>
    <w:rsid w:val="008F3650"/>
    <w:rsid w:val="008F3933"/>
    <w:rsid w:val="00902EB0"/>
    <w:rsid w:val="0090416C"/>
    <w:rsid w:val="009126D9"/>
    <w:rsid w:val="00912E05"/>
    <w:rsid w:val="0091712B"/>
    <w:rsid w:val="00922396"/>
    <w:rsid w:val="00932C7C"/>
    <w:rsid w:val="009347B8"/>
    <w:rsid w:val="00935D7E"/>
    <w:rsid w:val="00936B22"/>
    <w:rsid w:val="009418C3"/>
    <w:rsid w:val="00953A85"/>
    <w:rsid w:val="0095469B"/>
    <w:rsid w:val="00955B56"/>
    <w:rsid w:val="00960A13"/>
    <w:rsid w:val="00963B3B"/>
    <w:rsid w:val="00967223"/>
    <w:rsid w:val="00970815"/>
    <w:rsid w:val="00971775"/>
    <w:rsid w:val="00973043"/>
    <w:rsid w:val="0098336A"/>
    <w:rsid w:val="00983CA8"/>
    <w:rsid w:val="00996ADA"/>
    <w:rsid w:val="009A0E8F"/>
    <w:rsid w:val="009A31D9"/>
    <w:rsid w:val="009A3321"/>
    <w:rsid w:val="009A3F42"/>
    <w:rsid w:val="009A4778"/>
    <w:rsid w:val="009A712F"/>
    <w:rsid w:val="009B1976"/>
    <w:rsid w:val="009B213C"/>
    <w:rsid w:val="009B3FA4"/>
    <w:rsid w:val="009C0724"/>
    <w:rsid w:val="009C6513"/>
    <w:rsid w:val="009D6D91"/>
    <w:rsid w:val="009E01CD"/>
    <w:rsid w:val="009E65E0"/>
    <w:rsid w:val="009E6B19"/>
    <w:rsid w:val="009F2F76"/>
    <w:rsid w:val="009F5ED0"/>
    <w:rsid w:val="00A03BEA"/>
    <w:rsid w:val="00A051BD"/>
    <w:rsid w:val="00A066E8"/>
    <w:rsid w:val="00A0707D"/>
    <w:rsid w:val="00A07A63"/>
    <w:rsid w:val="00A10845"/>
    <w:rsid w:val="00A113EA"/>
    <w:rsid w:val="00A17305"/>
    <w:rsid w:val="00A20FB5"/>
    <w:rsid w:val="00A2153D"/>
    <w:rsid w:val="00A22C9E"/>
    <w:rsid w:val="00A267DF"/>
    <w:rsid w:val="00A274BA"/>
    <w:rsid w:val="00A3009C"/>
    <w:rsid w:val="00A329B3"/>
    <w:rsid w:val="00A363F6"/>
    <w:rsid w:val="00A42EAE"/>
    <w:rsid w:val="00A45DD2"/>
    <w:rsid w:val="00A45EE0"/>
    <w:rsid w:val="00A468C0"/>
    <w:rsid w:val="00A50C8A"/>
    <w:rsid w:val="00A522B4"/>
    <w:rsid w:val="00A52A6F"/>
    <w:rsid w:val="00A536BE"/>
    <w:rsid w:val="00A53CE6"/>
    <w:rsid w:val="00A57C3E"/>
    <w:rsid w:val="00A65845"/>
    <w:rsid w:val="00A65871"/>
    <w:rsid w:val="00A65C6F"/>
    <w:rsid w:val="00A754DA"/>
    <w:rsid w:val="00A75EFF"/>
    <w:rsid w:val="00A808FC"/>
    <w:rsid w:val="00A8245F"/>
    <w:rsid w:val="00A923F4"/>
    <w:rsid w:val="00A96A3D"/>
    <w:rsid w:val="00AB2F11"/>
    <w:rsid w:val="00AB3B8D"/>
    <w:rsid w:val="00AB5A01"/>
    <w:rsid w:val="00AB5A4F"/>
    <w:rsid w:val="00AC0B6A"/>
    <w:rsid w:val="00AC0CC4"/>
    <w:rsid w:val="00AC3592"/>
    <w:rsid w:val="00AC46BB"/>
    <w:rsid w:val="00AC608A"/>
    <w:rsid w:val="00AC63BA"/>
    <w:rsid w:val="00AD017D"/>
    <w:rsid w:val="00AD40CC"/>
    <w:rsid w:val="00AD51CD"/>
    <w:rsid w:val="00AD7895"/>
    <w:rsid w:val="00AE533A"/>
    <w:rsid w:val="00AE6F3D"/>
    <w:rsid w:val="00AE73C0"/>
    <w:rsid w:val="00AF0388"/>
    <w:rsid w:val="00AF3788"/>
    <w:rsid w:val="00B05C73"/>
    <w:rsid w:val="00B0728A"/>
    <w:rsid w:val="00B15F61"/>
    <w:rsid w:val="00B230CF"/>
    <w:rsid w:val="00B27090"/>
    <w:rsid w:val="00B27BBF"/>
    <w:rsid w:val="00B36EEF"/>
    <w:rsid w:val="00B37D90"/>
    <w:rsid w:val="00B41850"/>
    <w:rsid w:val="00B5386E"/>
    <w:rsid w:val="00B555AD"/>
    <w:rsid w:val="00B6028B"/>
    <w:rsid w:val="00B6116F"/>
    <w:rsid w:val="00B64E78"/>
    <w:rsid w:val="00B74FCC"/>
    <w:rsid w:val="00B75C90"/>
    <w:rsid w:val="00B7638A"/>
    <w:rsid w:val="00B85C0E"/>
    <w:rsid w:val="00B87587"/>
    <w:rsid w:val="00B90522"/>
    <w:rsid w:val="00B93E9A"/>
    <w:rsid w:val="00B94698"/>
    <w:rsid w:val="00B96BEA"/>
    <w:rsid w:val="00BA1013"/>
    <w:rsid w:val="00BA22BF"/>
    <w:rsid w:val="00BA2FE3"/>
    <w:rsid w:val="00BA67A0"/>
    <w:rsid w:val="00BB3A4D"/>
    <w:rsid w:val="00BC13E3"/>
    <w:rsid w:val="00BC1CA4"/>
    <w:rsid w:val="00BC4061"/>
    <w:rsid w:val="00BD0B53"/>
    <w:rsid w:val="00BD4D68"/>
    <w:rsid w:val="00BD6D7D"/>
    <w:rsid w:val="00BD74D3"/>
    <w:rsid w:val="00BD75FC"/>
    <w:rsid w:val="00BE03F1"/>
    <w:rsid w:val="00BE29AB"/>
    <w:rsid w:val="00BE6D56"/>
    <w:rsid w:val="00BE7046"/>
    <w:rsid w:val="00BF0FAF"/>
    <w:rsid w:val="00BF11A5"/>
    <w:rsid w:val="00BF50ED"/>
    <w:rsid w:val="00BF5807"/>
    <w:rsid w:val="00C02C51"/>
    <w:rsid w:val="00C07EBF"/>
    <w:rsid w:val="00C1284A"/>
    <w:rsid w:val="00C17A3F"/>
    <w:rsid w:val="00C17EA8"/>
    <w:rsid w:val="00C26BEA"/>
    <w:rsid w:val="00C36135"/>
    <w:rsid w:val="00C40434"/>
    <w:rsid w:val="00C42FE7"/>
    <w:rsid w:val="00C436A1"/>
    <w:rsid w:val="00C46627"/>
    <w:rsid w:val="00C466E7"/>
    <w:rsid w:val="00C47247"/>
    <w:rsid w:val="00C548DF"/>
    <w:rsid w:val="00C54A07"/>
    <w:rsid w:val="00C55D46"/>
    <w:rsid w:val="00C65FDA"/>
    <w:rsid w:val="00C7618D"/>
    <w:rsid w:val="00C77C4E"/>
    <w:rsid w:val="00C8019A"/>
    <w:rsid w:val="00C85A06"/>
    <w:rsid w:val="00C95233"/>
    <w:rsid w:val="00C96C08"/>
    <w:rsid w:val="00CB2F30"/>
    <w:rsid w:val="00CB2FE1"/>
    <w:rsid w:val="00CB5B1F"/>
    <w:rsid w:val="00CC110E"/>
    <w:rsid w:val="00CC348A"/>
    <w:rsid w:val="00CC43DA"/>
    <w:rsid w:val="00CD70F8"/>
    <w:rsid w:val="00CE3460"/>
    <w:rsid w:val="00CF2581"/>
    <w:rsid w:val="00CF33C8"/>
    <w:rsid w:val="00CF345E"/>
    <w:rsid w:val="00CF58F1"/>
    <w:rsid w:val="00CF6C74"/>
    <w:rsid w:val="00CF6F52"/>
    <w:rsid w:val="00CF7D01"/>
    <w:rsid w:val="00CF7FCF"/>
    <w:rsid w:val="00D00BED"/>
    <w:rsid w:val="00D03ACB"/>
    <w:rsid w:val="00D03C9E"/>
    <w:rsid w:val="00D05BC4"/>
    <w:rsid w:val="00D0688E"/>
    <w:rsid w:val="00D155ED"/>
    <w:rsid w:val="00D15698"/>
    <w:rsid w:val="00D15B38"/>
    <w:rsid w:val="00D22829"/>
    <w:rsid w:val="00D26D67"/>
    <w:rsid w:val="00D26FC1"/>
    <w:rsid w:val="00D273E3"/>
    <w:rsid w:val="00D30149"/>
    <w:rsid w:val="00D301DD"/>
    <w:rsid w:val="00D309A2"/>
    <w:rsid w:val="00D34AB6"/>
    <w:rsid w:val="00D34CC8"/>
    <w:rsid w:val="00D3726D"/>
    <w:rsid w:val="00D4003A"/>
    <w:rsid w:val="00D45603"/>
    <w:rsid w:val="00D47B2E"/>
    <w:rsid w:val="00D57EEC"/>
    <w:rsid w:val="00D7173B"/>
    <w:rsid w:val="00D718A1"/>
    <w:rsid w:val="00D75776"/>
    <w:rsid w:val="00D805C1"/>
    <w:rsid w:val="00D8130E"/>
    <w:rsid w:val="00D90848"/>
    <w:rsid w:val="00D95E3E"/>
    <w:rsid w:val="00DA175D"/>
    <w:rsid w:val="00DA1E73"/>
    <w:rsid w:val="00DA4560"/>
    <w:rsid w:val="00DA7942"/>
    <w:rsid w:val="00DB41AA"/>
    <w:rsid w:val="00DB6171"/>
    <w:rsid w:val="00DB6E06"/>
    <w:rsid w:val="00DB7D03"/>
    <w:rsid w:val="00DC7630"/>
    <w:rsid w:val="00DD0CDC"/>
    <w:rsid w:val="00DD1778"/>
    <w:rsid w:val="00DD4EBB"/>
    <w:rsid w:val="00DE011A"/>
    <w:rsid w:val="00DE5C96"/>
    <w:rsid w:val="00DF328D"/>
    <w:rsid w:val="00DF56D7"/>
    <w:rsid w:val="00E025A0"/>
    <w:rsid w:val="00E04DFF"/>
    <w:rsid w:val="00E073E7"/>
    <w:rsid w:val="00E13E41"/>
    <w:rsid w:val="00E15C43"/>
    <w:rsid w:val="00E163C0"/>
    <w:rsid w:val="00E226CF"/>
    <w:rsid w:val="00E268D5"/>
    <w:rsid w:val="00E269FC"/>
    <w:rsid w:val="00E2723E"/>
    <w:rsid w:val="00E403B6"/>
    <w:rsid w:val="00E406C7"/>
    <w:rsid w:val="00E4318A"/>
    <w:rsid w:val="00E43D52"/>
    <w:rsid w:val="00E47021"/>
    <w:rsid w:val="00E52880"/>
    <w:rsid w:val="00E52F9C"/>
    <w:rsid w:val="00E5461A"/>
    <w:rsid w:val="00E617E9"/>
    <w:rsid w:val="00E7640D"/>
    <w:rsid w:val="00E76ACC"/>
    <w:rsid w:val="00E8326D"/>
    <w:rsid w:val="00E92673"/>
    <w:rsid w:val="00E92CF4"/>
    <w:rsid w:val="00E92F9D"/>
    <w:rsid w:val="00EA5B86"/>
    <w:rsid w:val="00EB126E"/>
    <w:rsid w:val="00EB1F70"/>
    <w:rsid w:val="00EC30F1"/>
    <w:rsid w:val="00EC3290"/>
    <w:rsid w:val="00ED5876"/>
    <w:rsid w:val="00EE759E"/>
    <w:rsid w:val="00EF00F1"/>
    <w:rsid w:val="00EF02BA"/>
    <w:rsid w:val="00EF195D"/>
    <w:rsid w:val="00EF49C4"/>
    <w:rsid w:val="00F06E3D"/>
    <w:rsid w:val="00F07548"/>
    <w:rsid w:val="00F12921"/>
    <w:rsid w:val="00F17BE6"/>
    <w:rsid w:val="00F23FB0"/>
    <w:rsid w:val="00F24D20"/>
    <w:rsid w:val="00F252F2"/>
    <w:rsid w:val="00F26869"/>
    <w:rsid w:val="00F40AE2"/>
    <w:rsid w:val="00F43CEE"/>
    <w:rsid w:val="00F46E2C"/>
    <w:rsid w:val="00F54379"/>
    <w:rsid w:val="00F5749B"/>
    <w:rsid w:val="00F61A0A"/>
    <w:rsid w:val="00F63BC2"/>
    <w:rsid w:val="00F641D4"/>
    <w:rsid w:val="00F8647B"/>
    <w:rsid w:val="00F90D2F"/>
    <w:rsid w:val="00FA07B9"/>
    <w:rsid w:val="00FA1E26"/>
    <w:rsid w:val="00FB0FA2"/>
    <w:rsid w:val="00FB1DD9"/>
    <w:rsid w:val="00FB3103"/>
    <w:rsid w:val="00FC1BB0"/>
    <w:rsid w:val="00FC3972"/>
    <w:rsid w:val="00FD2DD4"/>
    <w:rsid w:val="00FD3009"/>
    <w:rsid w:val="00FD74C4"/>
    <w:rsid w:val="00FE09AD"/>
    <w:rsid w:val="00FE1FBD"/>
    <w:rsid w:val="00FE240F"/>
    <w:rsid w:val="00FF4CCC"/>
    <w:rsid w:val="00FF54D8"/>
    <w:rsid w:val="0A804DB6"/>
    <w:rsid w:val="0FC41943"/>
    <w:rsid w:val="15116282"/>
    <w:rsid w:val="1A2EF744"/>
    <w:rsid w:val="1D0223D8"/>
    <w:rsid w:val="1D8FD777"/>
    <w:rsid w:val="1F04F504"/>
    <w:rsid w:val="31BFCAE6"/>
    <w:rsid w:val="3664F4E8"/>
    <w:rsid w:val="38C8D0FB"/>
    <w:rsid w:val="3E6BE5E7"/>
    <w:rsid w:val="43B1628D"/>
    <w:rsid w:val="448A90BC"/>
    <w:rsid w:val="45071C4B"/>
    <w:rsid w:val="46DDE3F5"/>
    <w:rsid w:val="484A6364"/>
    <w:rsid w:val="4DD20749"/>
    <w:rsid w:val="520E5EAB"/>
    <w:rsid w:val="57029A2D"/>
    <w:rsid w:val="5E72E804"/>
    <w:rsid w:val="60454668"/>
    <w:rsid w:val="67E8FD3B"/>
    <w:rsid w:val="68DF6D53"/>
    <w:rsid w:val="734B27FC"/>
    <w:rsid w:val="790A88AA"/>
    <w:rsid w:val="7D60A18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2cb34a,#2cb34b"/>
    </o:shapedefaults>
    <o:shapelayout v:ext="edit">
      <o:idmap v:ext="edit" data="2"/>
    </o:shapelayout>
  </w:shapeDefaults>
  <w:decimalSymbol w:val=","/>
  <w:listSeparator w:val=";"/>
  <w14:docId w14:val="4799448C"/>
  <w15:docId w15:val="{676B8A29-D67D-4793-AEEF-1A57D8C06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E Copytext"/>
    <w:qFormat/>
    <w:rsid w:val="004A790B"/>
    <w:pPr>
      <w:spacing w:after="240" w:line="360" w:lineRule="auto"/>
      <w:jc w:val="both"/>
    </w:pPr>
    <w:rPr>
      <w:rFonts w:ascii="Arial" w:hAnsi="Arial"/>
      <w:sz w:val="20"/>
      <w:lang w:val="de-DE"/>
    </w:rPr>
  </w:style>
  <w:style w:type="paragraph" w:styleId="berschrift1">
    <w:name w:val="heading 1"/>
    <w:aliases w:val="SE 1. Überschrift"/>
    <w:basedOn w:val="Standard"/>
    <w:next w:val="Standard"/>
    <w:link w:val="berschrift1Zchn"/>
    <w:autoRedefine/>
    <w:uiPriority w:val="99"/>
    <w:qFormat/>
    <w:rsid w:val="00A329B3"/>
    <w:pPr>
      <w:keepNext/>
      <w:keepLines/>
      <w:outlineLvl w:val="0"/>
    </w:pPr>
    <w:rPr>
      <w:rFonts w:cs="Arial"/>
      <w:bCs/>
      <w:color w:val="3DCD58"/>
      <w:sz w:val="40"/>
      <w:szCs w:val="40"/>
    </w:rPr>
  </w:style>
  <w:style w:type="paragraph" w:styleId="berschrift2">
    <w:name w:val="heading 2"/>
    <w:aliases w:val="SE 2. Überschrift"/>
    <w:basedOn w:val="Standard"/>
    <w:next w:val="Standard"/>
    <w:link w:val="berschrift2Zchn"/>
    <w:autoRedefine/>
    <w:uiPriority w:val="99"/>
    <w:unhideWhenUsed/>
    <w:qFormat/>
    <w:rsid w:val="00A329B3"/>
    <w:pPr>
      <w:keepNext/>
      <w:keepLines/>
      <w:ind w:left="360"/>
      <w:outlineLvl w:val="1"/>
    </w:pPr>
    <w:rPr>
      <w:rFonts w:cs="Arial"/>
      <w:color w:val="3DCD58"/>
      <w:sz w:val="28"/>
      <w:szCs w:val="28"/>
      <w:lang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sicParagraph">
    <w:name w:val="[Basic Paragraph]"/>
    <w:basedOn w:val="Standard"/>
    <w:uiPriority w:val="99"/>
    <w:rsid w:val="00B230C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Kopfzeile">
    <w:name w:val="header"/>
    <w:basedOn w:val="Standard"/>
    <w:link w:val="KopfzeileZchn"/>
    <w:uiPriority w:val="99"/>
    <w:unhideWhenUsed/>
    <w:rsid w:val="00B230CF"/>
    <w:pPr>
      <w:tabs>
        <w:tab w:val="center" w:pos="4703"/>
        <w:tab w:val="right" w:pos="9406"/>
      </w:tabs>
    </w:pPr>
  </w:style>
  <w:style w:type="character" w:customStyle="1" w:styleId="KopfzeileZchn">
    <w:name w:val="Kopfzeile Zchn"/>
    <w:basedOn w:val="Absatz-Standardschriftart"/>
    <w:link w:val="Kopfzeile"/>
    <w:uiPriority w:val="99"/>
    <w:rsid w:val="00B230CF"/>
  </w:style>
  <w:style w:type="paragraph" w:styleId="Fuzeile">
    <w:name w:val="footer"/>
    <w:basedOn w:val="Standard"/>
    <w:link w:val="FuzeileZchn"/>
    <w:uiPriority w:val="99"/>
    <w:unhideWhenUsed/>
    <w:rsid w:val="00B230CF"/>
    <w:pPr>
      <w:tabs>
        <w:tab w:val="center" w:pos="4703"/>
        <w:tab w:val="right" w:pos="9406"/>
      </w:tabs>
    </w:pPr>
  </w:style>
  <w:style w:type="character" w:customStyle="1" w:styleId="FuzeileZchn">
    <w:name w:val="Fußzeile Zchn"/>
    <w:basedOn w:val="Absatz-Standardschriftart"/>
    <w:link w:val="Fuzeile"/>
    <w:uiPriority w:val="99"/>
    <w:rsid w:val="00B230CF"/>
  </w:style>
  <w:style w:type="character" w:styleId="Hyperlink">
    <w:name w:val="Hyperlink"/>
    <w:basedOn w:val="Absatz-Standardschriftart"/>
    <w:uiPriority w:val="99"/>
    <w:unhideWhenUsed/>
    <w:rsid w:val="00CC348A"/>
    <w:rPr>
      <w:color w:val="0000FF" w:themeColor="hyperlink"/>
      <w:u w:val="single"/>
    </w:rPr>
  </w:style>
  <w:style w:type="character" w:styleId="Seitenzahl">
    <w:name w:val="page number"/>
    <w:basedOn w:val="Absatz-Standardschriftart"/>
    <w:uiPriority w:val="99"/>
    <w:semiHidden/>
    <w:unhideWhenUsed/>
    <w:rsid w:val="00CC348A"/>
  </w:style>
  <w:style w:type="paragraph" w:styleId="Sprechblasentext">
    <w:name w:val="Balloon Text"/>
    <w:basedOn w:val="Standard"/>
    <w:link w:val="SprechblasentextZchn"/>
    <w:uiPriority w:val="99"/>
    <w:semiHidden/>
    <w:unhideWhenUsed/>
    <w:rsid w:val="00D9084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90848"/>
    <w:rPr>
      <w:rFonts w:ascii="Lucida Grande" w:hAnsi="Lucida Grande" w:cs="Lucida Grande"/>
      <w:sz w:val="18"/>
      <w:szCs w:val="18"/>
    </w:rPr>
  </w:style>
  <w:style w:type="paragraph" w:styleId="NurText">
    <w:name w:val="Plain Text"/>
    <w:basedOn w:val="Standard"/>
    <w:link w:val="NurTextZchn"/>
    <w:uiPriority w:val="99"/>
    <w:unhideWhenUsed/>
    <w:rsid w:val="00464D2F"/>
    <w:rPr>
      <w:rFonts w:ascii="Courier" w:hAnsi="Courier"/>
      <w:sz w:val="21"/>
      <w:szCs w:val="21"/>
    </w:rPr>
  </w:style>
  <w:style w:type="character" w:customStyle="1" w:styleId="NurTextZchn">
    <w:name w:val="Nur Text Zchn"/>
    <w:basedOn w:val="Absatz-Standardschriftart"/>
    <w:link w:val="NurText"/>
    <w:uiPriority w:val="99"/>
    <w:rsid w:val="00464D2F"/>
    <w:rPr>
      <w:rFonts w:ascii="Courier" w:hAnsi="Courier"/>
      <w:sz w:val="21"/>
      <w:szCs w:val="21"/>
    </w:rPr>
  </w:style>
  <w:style w:type="paragraph" w:customStyle="1" w:styleId="Pa2">
    <w:name w:val="Pa2"/>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character" w:customStyle="1" w:styleId="A2">
    <w:name w:val="A2"/>
    <w:uiPriority w:val="99"/>
    <w:rsid w:val="00501D81"/>
    <w:rPr>
      <w:rFonts w:cs="Arial Rounded MT Std Light"/>
      <w:color w:val="000000"/>
      <w:sz w:val="16"/>
      <w:szCs w:val="16"/>
    </w:rPr>
  </w:style>
  <w:style w:type="paragraph" w:customStyle="1" w:styleId="Pa1">
    <w:name w:val="Pa1"/>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paragraph" w:styleId="Funotentext">
    <w:name w:val="footnote text"/>
    <w:basedOn w:val="Standard"/>
    <w:link w:val="FunotentextZchn"/>
    <w:uiPriority w:val="99"/>
    <w:semiHidden/>
    <w:unhideWhenUsed/>
    <w:rsid w:val="00501D81"/>
    <w:rPr>
      <w:szCs w:val="20"/>
    </w:rPr>
  </w:style>
  <w:style w:type="character" w:customStyle="1" w:styleId="FunotentextZchn">
    <w:name w:val="Fußnotentext Zchn"/>
    <w:basedOn w:val="Absatz-Standardschriftart"/>
    <w:link w:val="Funotentext"/>
    <w:uiPriority w:val="99"/>
    <w:semiHidden/>
    <w:rsid w:val="00501D81"/>
    <w:rPr>
      <w:sz w:val="20"/>
      <w:szCs w:val="20"/>
    </w:rPr>
  </w:style>
  <w:style w:type="character" w:styleId="Funotenzeichen">
    <w:name w:val="footnote reference"/>
    <w:basedOn w:val="Absatz-Standardschriftart"/>
    <w:uiPriority w:val="99"/>
    <w:semiHidden/>
    <w:unhideWhenUsed/>
    <w:rsid w:val="00501D81"/>
    <w:rPr>
      <w:vertAlign w:val="superscript"/>
    </w:rPr>
  </w:style>
  <w:style w:type="paragraph" w:customStyle="1" w:styleId="Pa5">
    <w:name w:val="Pa5"/>
    <w:basedOn w:val="Standard"/>
    <w:next w:val="Standard"/>
    <w:uiPriority w:val="99"/>
    <w:rsid w:val="002D65CB"/>
    <w:pPr>
      <w:autoSpaceDE w:val="0"/>
      <w:autoSpaceDN w:val="0"/>
      <w:adjustRightInd w:val="0"/>
      <w:spacing w:line="241" w:lineRule="atLeast"/>
    </w:pPr>
    <w:rPr>
      <w:rFonts w:ascii="Arial Rounded MT Std" w:hAnsi="Arial Rounded MT Std"/>
      <w:lang w:val="pl-PL"/>
    </w:rPr>
  </w:style>
  <w:style w:type="table" w:styleId="Tabellenraster">
    <w:name w:val="Table Grid"/>
    <w:basedOn w:val="NormaleTabelle"/>
    <w:uiPriority w:val="59"/>
    <w:rsid w:val="00597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6510C3"/>
    <w:rPr>
      <w:color w:val="808080"/>
    </w:rPr>
  </w:style>
  <w:style w:type="paragraph" w:styleId="Listenabsatz">
    <w:name w:val="List Paragraph"/>
    <w:aliases w:val="SE Aufzählung,lp1,Liste à puce - Normal,Bullet List,FooterText,numbered,List Paragraph1,Paragraphe,Bulletr List Paragraph,列出段落,列出段落1,List Paragraph2,List Paragraph21,Párrafo de lista1,Parágrafo da Lista1,リスト段落1,Listeafsnit1,Bullet list"/>
    <w:basedOn w:val="Standard"/>
    <w:link w:val="ListenabsatzZchn"/>
    <w:uiPriority w:val="34"/>
    <w:qFormat/>
    <w:rsid w:val="004A790B"/>
    <w:pPr>
      <w:numPr>
        <w:numId w:val="13"/>
      </w:numPr>
      <w:ind w:left="357" w:hanging="357"/>
      <w:contextualSpacing/>
    </w:pPr>
  </w:style>
  <w:style w:type="character" w:customStyle="1" w:styleId="berschrift1Zchn">
    <w:name w:val="Überschrift 1 Zchn"/>
    <w:aliases w:val="SE 1. Überschrift Zchn"/>
    <w:basedOn w:val="Absatz-Standardschriftart"/>
    <w:link w:val="berschrift1"/>
    <w:uiPriority w:val="99"/>
    <w:rsid w:val="00A329B3"/>
    <w:rPr>
      <w:rFonts w:ascii="Arial" w:hAnsi="Arial" w:cs="Arial"/>
      <w:bCs/>
      <w:color w:val="3DCD58"/>
      <w:sz w:val="40"/>
      <w:szCs w:val="40"/>
      <w:lang w:val="de-DE"/>
    </w:rPr>
  </w:style>
  <w:style w:type="character" w:customStyle="1" w:styleId="berschrift2Zchn">
    <w:name w:val="Überschrift 2 Zchn"/>
    <w:aliases w:val="SE 2. Überschrift Zchn"/>
    <w:basedOn w:val="Absatz-Standardschriftart"/>
    <w:link w:val="berschrift2"/>
    <w:uiPriority w:val="99"/>
    <w:rsid w:val="00A329B3"/>
    <w:rPr>
      <w:rFonts w:ascii="Arial" w:hAnsi="Arial" w:cs="Arial"/>
      <w:color w:val="3DCD58"/>
      <w:sz w:val="28"/>
      <w:szCs w:val="28"/>
      <w:lang w:val="de-DE" w:eastAsia="en-GB"/>
    </w:rPr>
  </w:style>
  <w:style w:type="paragraph" w:styleId="KeinLeerraum">
    <w:name w:val="No Spacing"/>
    <w:uiPriority w:val="1"/>
    <w:rsid w:val="00D47B2E"/>
    <w:pPr>
      <w:spacing w:beforeAutospacing="1" w:afterAutospacing="1"/>
    </w:pPr>
    <w:rPr>
      <w:rFonts w:ascii="Arial Rounded MT Pro Light" w:hAnsi="Arial Rounded MT Pro Light"/>
      <w:sz w:val="20"/>
    </w:rPr>
  </w:style>
  <w:style w:type="character" w:styleId="Kommentarzeichen">
    <w:name w:val="annotation reference"/>
    <w:basedOn w:val="Absatz-Standardschriftart"/>
    <w:uiPriority w:val="99"/>
    <w:semiHidden/>
    <w:unhideWhenUsed/>
    <w:rsid w:val="00AC608A"/>
    <w:rPr>
      <w:sz w:val="16"/>
      <w:szCs w:val="16"/>
    </w:rPr>
  </w:style>
  <w:style w:type="paragraph" w:styleId="Kommentartext">
    <w:name w:val="annotation text"/>
    <w:basedOn w:val="Standard"/>
    <w:link w:val="KommentartextZchn"/>
    <w:uiPriority w:val="99"/>
    <w:unhideWhenUsed/>
    <w:rsid w:val="00AC608A"/>
    <w:rPr>
      <w:szCs w:val="20"/>
    </w:rPr>
  </w:style>
  <w:style w:type="character" w:customStyle="1" w:styleId="KommentartextZchn">
    <w:name w:val="Kommentartext Zchn"/>
    <w:basedOn w:val="Absatz-Standardschriftart"/>
    <w:link w:val="Kommentartext"/>
    <w:uiPriority w:val="99"/>
    <w:rsid w:val="00AC608A"/>
    <w:rPr>
      <w:rFonts w:ascii="Arial Rounded MT Pro Light" w:hAnsi="Arial Rounded MT Pro Light"/>
      <w:sz w:val="20"/>
      <w:szCs w:val="20"/>
    </w:rPr>
  </w:style>
  <w:style w:type="paragraph" w:styleId="Kommentarthema">
    <w:name w:val="annotation subject"/>
    <w:basedOn w:val="Kommentartext"/>
    <w:next w:val="Kommentartext"/>
    <w:link w:val="KommentarthemaZchn"/>
    <w:uiPriority w:val="99"/>
    <w:semiHidden/>
    <w:unhideWhenUsed/>
    <w:rsid w:val="00AC608A"/>
    <w:rPr>
      <w:b/>
      <w:bCs/>
    </w:rPr>
  </w:style>
  <w:style w:type="character" w:customStyle="1" w:styleId="KommentarthemaZchn">
    <w:name w:val="Kommentarthema Zchn"/>
    <w:basedOn w:val="KommentartextZchn"/>
    <w:link w:val="Kommentarthema"/>
    <w:uiPriority w:val="99"/>
    <w:semiHidden/>
    <w:rsid w:val="00AC608A"/>
    <w:rPr>
      <w:rFonts w:ascii="Arial Rounded MT Pro Light" w:hAnsi="Arial Rounded MT Pro Light"/>
      <w:b/>
      <w:bCs/>
      <w:sz w:val="20"/>
      <w:szCs w:val="20"/>
    </w:rPr>
  </w:style>
  <w:style w:type="paragraph" w:styleId="Endnotentext">
    <w:name w:val="endnote text"/>
    <w:basedOn w:val="Standard"/>
    <w:link w:val="EndnotentextZchn"/>
    <w:uiPriority w:val="99"/>
    <w:semiHidden/>
    <w:unhideWhenUsed/>
    <w:rsid w:val="0023571A"/>
    <w:pPr>
      <w:spacing w:after="0"/>
    </w:pPr>
    <w:rPr>
      <w:szCs w:val="20"/>
    </w:rPr>
  </w:style>
  <w:style w:type="character" w:customStyle="1" w:styleId="EndnotentextZchn">
    <w:name w:val="Endnotentext Zchn"/>
    <w:basedOn w:val="Absatz-Standardschriftart"/>
    <w:link w:val="Endnotentext"/>
    <w:uiPriority w:val="99"/>
    <w:semiHidden/>
    <w:rsid w:val="0023571A"/>
    <w:rPr>
      <w:rFonts w:ascii="Arial Rounded MT Pro Light" w:hAnsi="Arial Rounded MT Pro Light"/>
      <w:sz w:val="20"/>
      <w:szCs w:val="20"/>
    </w:rPr>
  </w:style>
  <w:style w:type="character" w:styleId="Endnotenzeichen">
    <w:name w:val="endnote reference"/>
    <w:basedOn w:val="Absatz-Standardschriftart"/>
    <w:uiPriority w:val="99"/>
    <w:semiHidden/>
    <w:unhideWhenUsed/>
    <w:rsid w:val="0023571A"/>
    <w:rPr>
      <w:vertAlign w:val="superscript"/>
    </w:rPr>
  </w:style>
  <w:style w:type="character" w:customStyle="1" w:styleId="hps">
    <w:name w:val="hps"/>
    <w:basedOn w:val="Absatz-Standardschriftart"/>
    <w:rsid w:val="00263BB0"/>
  </w:style>
  <w:style w:type="paragraph" w:styleId="berarbeitung">
    <w:name w:val="Revision"/>
    <w:hidden/>
    <w:uiPriority w:val="99"/>
    <w:semiHidden/>
    <w:rsid w:val="003F52B6"/>
    <w:rPr>
      <w:rFonts w:ascii="Arial Rounded MT Pro Light" w:hAnsi="Arial Rounded MT Pro Light"/>
      <w:sz w:val="20"/>
    </w:rPr>
  </w:style>
  <w:style w:type="paragraph" w:styleId="Dokumentstruktur">
    <w:name w:val="Document Map"/>
    <w:basedOn w:val="Standard"/>
    <w:link w:val="DokumentstrukturZchn"/>
    <w:uiPriority w:val="99"/>
    <w:semiHidden/>
    <w:unhideWhenUsed/>
    <w:rsid w:val="002A7902"/>
    <w:pPr>
      <w:spacing w:after="0"/>
    </w:pPr>
    <w:rPr>
      <w:rFonts w:ascii="Helvetica" w:hAnsi="Helvetica"/>
      <w:sz w:val="24"/>
    </w:rPr>
  </w:style>
  <w:style w:type="character" w:customStyle="1" w:styleId="DokumentstrukturZchn">
    <w:name w:val="Dokumentstruktur Zchn"/>
    <w:basedOn w:val="Absatz-Standardschriftart"/>
    <w:link w:val="Dokumentstruktur"/>
    <w:uiPriority w:val="99"/>
    <w:semiHidden/>
    <w:rsid w:val="002A7902"/>
    <w:rPr>
      <w:rFonts w:ascii="Helvetica" w:hAnsi="Helvetica"/>
    </w:rPr>
  </w:style>
  <w:style w:type="character" w:customStyle="1" w:styleId="apple-converted-space">
    <w:name w:val="apple-converted-space"/>
    <w:basedOn w:val="Absatz-Standardschriftart"/>
    <w:rsid w:val="001E45AC"/>
  </w:style>
  <w:style w:type="paragraph" w:customStyle="1" w:styleId="SEHead">
    <w:name w:val="SE Head"/>
    <w:basedOn w:val="Standard"/>
    <w:rsid w:val="002621F0"/>
    <w:pPr>
      <w:spacing w:after="0"/>
      <w:ind w:left="3856"/>
    </w:pPr>
    <w:rPr>
      <w:rFonts w:eastAsia="Times" w:cs="Times New Roman"/>
      <w:b/>
      <w:color w:val="00B050"/>
      <w:sz w:val="32"/>
      <w:szCs w:val="16"/>
      <w:lang w:val="es-ES" w:eastAsia="es-ES"/>
    </w:rPr>
  </w:style>
  <w:style w:type="paragraph" w:styleId="HTMLVorformatiert">
    <w:name w:val="HTML Preformatted"/>
    <w:basedOn w:val="Standard"/>
    <w:link w:val="HTMLVorformatiertZchn"/>
    <w:uiPriority w:val="99"/>
    <w:semiHidden/>
    <w:unhideWhenUsed/>
    <w:rsid w:val="009B19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lang w:val="es-ES" w:eastAsia="es-ES" w:bidi="ks-Deva"/>
    </w:rPr>
  </w:style>
  <w:style w:type="character" w:customStyle="1" w:styleId="HTMLVorformatiertZchn">
    <w:name w:val="HTML Vorformatiert Zchn"/>
    <w:basedOn w:val="Absatz-Standardschriftart"/>
    <w:link w:val="HTMLVorformatiert"/>
    <w:uiPriority w:val="99"/>
    <w:semiHidden/>
    <w:rsid w:val="009B1976"/>
    <w:rPr>
      <w:rFonts w:ascii="Courier New" w:eastAsia="Times New Roman" w:hAnsi="Courier New" w:cs="Courier New"/>
      <w:sz w:val="20"/>
      <w:szCs w:val="20"/>
      <w:lang w:val="es-ES" w:eastAsia="es-ES" w:bidi="ks-Deva"/>
    </w:rPr>
  </w:style>
  <w:style w:type="paragraph" w:customStyle="1" w:styleId="SEZwischentitel">
    <w:name w:val="SE Zwischentitel"/>
    <w:basedOn w:val="Standard"/>
    <w:next w:val="Standard"/>
    <w:qFormat/>
    <w:rsid w:val="00D155ED"/>
    <w:pPr>
      <w:keepNext/>
      <w:shd w:val="clear" w:color="auto" w:fill="FFFFFF"/>
    </w:pPr>
    <w:rPr>
      <w:rFonts w:eastAsia="SimSun" w:cs="Times New Roman"/>
      <w:b/>
      <w:color w:val="00B050"/>
      <w:lang w:val="en-GB" w:eastAsia="en-GB"/>
    </w:rPr>
  </w:style>
  <w:style w:type="character" w:customStyle="1" w:styleId="OhneA">
    <w:name w:val="Ohne A"/>
    <w:rsid w:val="00FD2DD4"/>
    <w:rPr>
      <w:lang w:val="en-US"/>
    </w:rPr>
  </w:style>
  <w:style w:type="character" w:customStyle="1" w:styleId="Hyperlink0">
    <w:name w:val="Hyperlink.0"/>
    <w:basedOn w:val="Hyperlink"/>
    <w:rsid w:val="00FD2DD4"/>
    <w:rPr>
      <w:color w:val="0000FF"/>
      <w:u w:val="single" w:color="0000FF"/>
      <w:lang w:val="de-DE"/>
    </w:rPr>
  </w:style>
  <w:style w:type="character" w:styleId="SchwacheHervorhebung">
    <w:name w:val="Subtle Emphasis"/>
    <w:basedOn w:val="Absatz-Standardschriftart"/>
    <w:uiPriority w:val="19"/>
    <w:rsid w:val="004A790B"/>
    <w:rPr>
      <w:i/>
      <w:iCs/>
      <w:color w:val="404040" w:themeColor="text1" w:themeTint="BF"/>
    </w:rPr>
  </w:style>
  <w:style w:type="character" w:styleId="Hervorhebung">
    <w:name w:val="Emphasis"/>
    <w:basedOn w:val="Absatz-Standardschriftart"/>
    <w:uiPriority w:val="20"/>
    <w:rsid w:val="004A790B"/>
    <w:rPr>
      <w:i/>
      <w:iCs/>
    </w:rPr>
  </w:style>
  <w:style w:type="character" w:styleId="SchwacherVerweis">
    <w:name w:val="Subtle Reference"/>
    <w:basedOn w:val="Absatz-Standardschriftart"/>
    <w:uiPriority w:val="31"/>
    <w:rsid w:val="004A790B"/>
    <w:rPr>
      <w:smallCaps/>
      <w:color w:val="5A5A5A" w:themeColor="text1" w:themeTint="A5"/>
    </w:rPr>
  </w:style>
  <w:style w:type="paragraph" w:customStyle="1" w:styleId="SEBoilerplate">
    <w:name w:val="SE Boilerplate"/>
    <w:basedOn w:val="Standard"/>
    <w:qFormat/>
    <w:rsid w:val="00F5749B"/>
    <w:pPr>
      <w:spacing w:line="240" w:lineRule="auto"/>
    </w:pPr>
    <w:rPr>
      <w:sz w:val="16"/>
    </w:rPr>
  </w:style>
  <w:style w:type="character" w:styleId="NichtaufgelsteErwhnung">
    <w:name w:val="Unresolved Mention"/>
    <w:basedOn w:val="Absatz-Standardschriftart"/>
    <w:uiPriority w:val="99"/>
    <w:semiHidden/>
    <w:unhideWhenUsed/>
    <w:rsid w:val="00356384"/>
    <w:rPr>
      <w:color w:val="605E5C"/>
      <w:shd w:val="clear" w:color="auto" w:fill="E1DFDD"/>
    </w:rPr>
  </w:style>
  <w:style w:type="paragraph" w:styleId="StandardWeb">
    <w:name w:val="Normal (Web)"/>
    <w:basedOn w:val="Standard"/>
    <w:uiPriority w:val="99"/>
    <w:unhideWhenUsed/>
    <w:rsid w:val="00871576"/>
    <w:pPr>
      <w:spacing w:before="100" w:beforeAutospacing="1" w:after="100" w:afterAutospacing="1" w:line="240" w:lineRule="auto"/>
      <w:jc w:val="left"/>
    </w:pPr>
    <w:rPr>
      <w:rFonts w:ascii="Times New Roman" w:eastAsia="Times New Roman" w:hAnsi="Times New Roman" w:cs="Times New Roman"/>
      <w:sz w:val="24"/>
      <w:lang w:eastAsia="de-DE"/>
    </w:rPr>
  </w:style>
  <w:style w:type="character" w:customStyle="1" w:styleId="ListenabsatzZchn">
    <w:name w:val="Listenabsatz Zchn"/>
    <w:aliases w:val="SE Aufzählung Zchn,lp1 Zchn,Liste à puce - Normal Zchn,Bullet List Zchn,FooterText Zchn,numbered Zchn,List Paragraph1 Zchn,Paragraphe Zchn,Bulletr List Paragraph Zchn,列出段落 Zchn,列出段落1 Zchn,List Paragraph2 Zchn,List Paragraph21 Zchn"/>
    <w:basedOn w:val="Absatz-Standardschriftart"/>
    <w:link w:val="Listenabsatz"/>
    <w:uiPriority w:val="34"/>
    <w:locked/>
    <w:rsid w:val="00C26BEA"/>
    <w:rPr>
      <w:rFonts w:ascii="Arial" w:hAnsi="Arial"/>
      <w:sz w:val="20"/>
      <w:lang w:val="de-DE"/>
    </w:rPr>
  </w:style>
  <w:style w:type="character" w:customStyle="1" w:styleId="xn-location">
    <w:name w:val="xn-location"/>
    <w:basedOn w:val="Absatz-Standardschriftart"/>
    <w:rsid w:val="00C26BEA"/>
  </w:style>
  <w:style w:type="character" w:customStyle="1" w:styleId="normaltextrun">
    <w:name w:val="normaltextrun"/>
    <w:basedOn w:val="Absatz-Standardschriftart"/>
    <w:rsid w:val="00D309A2"/>
  </w:style>
  <w:style w:type="character" w:styleId="BesuchterLink">
    <w:name w:val="FollowedHyperlink"/>
    <w:basedOn w:val="Absatz-Standardschriftart"/>
    <w:uiPriority w:val="99"/>
    <w:semiHidden/>
    <w:unhideWhenUsed/>
    <w:rsid w:val="004E776A"/>
    <w:rPr>
      <w:color w:val="800080" w:themeColor="followedHyperlink"/>
      <w:u w:val="single"/>
    </w:rPr>
  </w:style>
  <w:style w:type="character" w:customStyle="1" w:styleId="ui-provider">
    <w:name w:val="ui-provider"/>
    <w:basedOn w:val="Absatz-Standardschriftart"/>
    <w:rsid w:val="00912E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989304">
      <w:bodyDiv w:val="1"/>
      <w:marLeft w:val="0"/>
      <w:marRight w:val="0"/>
      <w:marTop w:val="0"/>
      <w:marBottom w:val="0"/>
      <w:divBdr>
        <w:top w:val="none" w:sz="0" w:space="0" w:color="auto"/>
        <w:left w:val="none" w:sz="0" w:space="0" w:color="auto"/>
        <w:bottom w:val="none" w:sz="0" w:space="0" w:color="auto"/>
        <w:right w:val="none" w:sz="0" w:space="0" w:color="auto"/>
      </w:divBdr>
      <w:divsChild>
        <w:div w:id="1323119346">
          <w:marLeft w:val="0"/>
          <w:marRight w:val="0"/>
          <w:marTop w:val="0"/>
          <w:marBottom w:val="0"/>
          <w:divBdr>
            <w:top w:val="none" w:sz="0" w:space="0" w:color="auto"/>
            <w:left w:val="none" w:sz="0" w:space="0" w:color="auto"/>
            <w:bottom w:val="none" w:sz="0" w:space="0" w:color="auto"/>
            <w:right w:val="none" w:sz="0" w:space="0" w:color="auto"/>
          </w:divBdr>
        </w:div>
        <w:div w:id="1811702649">
          <w:marLeft w:val="0"/>
          <w:marRight w:val="0"/>
          <w:marTop w:val="0"/>
          <w:marBottom w:val="0"/>
          <w:divBdr>
            <w:top w:val="none" w:sz="0" w:space="0" w:color="auto"/>
            <w:left w:val="none" w:sz="0" w:space="0" w:color="auto"/>
            <w:bottom w:val="none" w:sz="0" w:space="0" w:color="auto"/>
            <w:right w:val="none" w:sz="0" w:space="0" w:color="auto"/>
          </w:divBdr>
        </w:div>
      </w:divsChild>
    </w:div>
    <w:div w:id="416710608">
      <w:bodyDiv w:val="1"/>
      <w:marLeft w:val="0"/>
      <w:marRight w:val="0"/>
      <w:marTop w:val="0"/>
      <w:marBottom w:val="0"/>
      <w:divBdr>
        <w:top w:val="none" w:sz="0" w:space="0" w:color="auto"/>
        <w:left w:val="none" w:sz="0" w:space="0" w:color="auto"/>
        <w:bottom w:val="none" w:sz="0" w:space="0" w:color="auto"/>
        <w:right w:val="none" w:sz="0" w:space="0" w:color="auto"/>
      </w:divBdr>
    </w:div>
    <w:div w:id="801118285">
      <w:bodyDiv w:val="1"/>
      <w:marLeft w:val="0"/>
      <w:marRight w:val="0"/>
      <w:marTop w:val="0"/>
      <w:marBottom w:val="0"/>
      <w:divBdr>
        <w:top w:val="none" w:sz="0" w:space="0" w:color="auto"/>
        <w:left w:val="none" w:sz="0" w:space="0" w:color="auto"/>
        <w:bottom w:val="none" w:sz="0" w:space="0" w:color="auto"/>
        <w:right w:val="none" w:sz="0" w:space="0" w:color="auto"/>
      </w:divBdr>
    </w:div>
    <w:div w:id="888148116">
      <w:bodyDiv w:val="1"/>
      <w:marLeft w:val="0"/>
      <w:marRight w:val="0"/>
      <w:marTop w:val="0"/>
      <w:marBottom w:val="0"/>
      <w:divBdr>
        <w:top w:val="none" w:sz="0" w:space="0" w:color="auto"/>
        <w:left w:val="none" w:sz="0" w:space="0" w:color="auto"/>
        <w:bottom w:val="none" w:sz="0" w:space="0" w:color="auto"/>
        <w:right w:val="none" w:sz="0" w:space="0" w:color="auto"/>
      </w:divBdr>
    </w:div>
    <w:div w:id="1072042799">
      <w:bodyDiv w:val="1"/>
      <w:marLeft w:val="0"/>
      <w:marRight w:val="0"/>
      <w:marTop w:val="0"/>
      <w:marBottom w:val="0"/>
      <w:divBdr>
        <w:top w:val="none" w:sz="0" w:space="0" w:color="auto"/>
        <w:left w:val="none" w:sz="0" w:space="0" w:color="auto"/>
        <w:bottom w:val="none" w:sz="0" w:space="0" w:color="auto"/>
        <w:right w:val="none" w:sz="0" w:space="0" w:color="auto"/>
      </w:divBdr>
    </w:div>
    <w:div w:id="1174149937">
      <w:bodyDiv w:val="1"/>
      <w:marLeft w:val="0"/>
      <w:marRight w:val="0"/>
      <w:marTop w:val="0"/>
      <w:marBottom w:val="0"/>
      <w:divBdr>
        <w:top w:val="none" w:sz="0" w:space="0" w:color="auto"/>
        <w:left w:val="none" w:sz="0" w:space="0" w:color="auto"/>
        <w:bottom w:val="none" w:sz="0" w:space="0" w:color="auto"/>
        <w:right w:val="none" w:sz="0" w:space="0" w:color="auto"/>
      </w:divBdr>
    </w:div>
    <w:div w:id="1265386418">
      <w:bodyDiv w:val="1"/>
      <w:marLeft w:val="0"/>
      <w:marRight w:val="0"/>
      <w:marTop w:val="0"/>
      <w:marBottom w:val="0"/>
      <w:divBdr>
        <w:top w:val="none" w:sz="0" w:space="0" w:color="auto"/>
        <w:left w:val="none" w:sz="0" w:space="0" w:color="auto"/>
        <w:bottom w:val="none" w:sz="0" w:space="0" w:color="auto"/>
        <w:right w:val="none" w:sz="0" w:space="0" w:color="auto"/>
      </w:divBdr>
      <w:divsChild>
        <w:div w:id="1155998598">
          <w:marLeft w:val="0"/>
          <w:marRight w:val="0"/>
          <w:marTop w:val="0"/>
          <w:marBottom w:val="0"/>
          <w:divBdr>
            <w:top w:val="none" w:sz="0" w:space="0" w:color="auto"/>
            <w:left w:val="none" w:sz="0" w:space="0" w:color="auto"/>
            <w:bottom w:val="none" w:sz="0" w:space="0" w:color="auto"/>
            <w:right w:val="none" w:sz="0" w:space="0" w:color="auto"/>
          </w:divBdr>
        </w:div>
        <w:div w:id="1551114444">
          <w:marLeft w:val="0"/>
          <w:marRight w:val="0"/>
          <w:marTop w:val="0"/>
          <w:marBottom w:val="0"/>
          <w:divBdr>
            <w:top w:val="none" w:sz="0" w:space="0" w:color="auto"/>
            <w:left w:val="none" w:sz="0" w:space="0" w:color="auto"/>
            <w:bottom w:val="none" w:sz="0" w:space="0" w:color="auto"/>
            <w:right w:val="none" w:sz="0" w:space="0" w:color="auto"/>
          </w:divBdr>
        </w:div>
      </w:divsChild>
    </w:div>
    <w:div w:id="1509709714">
      <w:bodyDiv w:val="1"/>
      <w:marLeft w:val="0"/>
      <w:marRight w:val="0"/>
      <w:marTop w:val="0"/>
      <w:marBottom w:val="0"/>
      <w:divBdr>
        <w:top w:val="none" w:sz="0" w:space="0" w:color="auto"/>
        <w:left w:val="none" w:sz="0" w:space="0" w:color="auto"/>
        <w:bottom w:val="none" w:sz="0" w:space="0" w:color="auto"/>
        <w:right w:val="none" w:sz="0" w:space="0" w:color="auto"/>
      </w:divBdr>
    </w:div>
    <w:div w:id="1525948209">
      <w:bodyDiv w:val="1"/>
      <w:marLeft w:val="0"/>
      <w:marRight w:val="0"/>
      <w:marTop w:val="0"/>
      <w:marBottom w:val="0"/>
      <w:divBdr>
        <w:top w:val="none" w:sz="0" w:space="0" w:color="auto"/>
        <w:left w:val="none" w:sz="0" w:space="0" w:color="auto"/>
        <w:bottom w:val="none" w:sz="0" w:space="0" w:color="auto"/>
        <w:right w:val="none" w:sz="0" w:space="0" w:color="auto"/>
      </w:divBdr>
    </w:div>
    <w:div w:id="1572888841">
      <w:bodyDiv w:val="1"/>
      <w:marLeft w:val="0"/>
      <w:marRight w:val="0"/>
      <w:marTop w:val="0"/>
      <w:marBottom w:val="0"/>
      <w:divBdr>
        <w:top w:val="none" w:sz="0" w:space="0" w:color="auto"/>
        <w:left w:val="none" w:sz="0" w:space="0" w:color="auto"/>
        <w:bottom w:val="none" w:sz="0" w:space="0" w:color="auto"/>
        <w:right w:val="none" w:sz="0" w:space="0" w:color="auto"/>
      </w:divBdr>
    </w:div>
    <w:div w:id="1737118635">
      <w:bodyDiv w:val="1"/>
      <w:marLeft w:val="0"/>
      <w:marRight w:val="0"/>
      <w:marTop w:val="0"/>
      <w:marBottom w:val="0"/>
      <w:divBdr>
        <w:top w:val="none" w:sz="0" w:space="0" w:color="auto"/>
        <w:left w:val="none" w:sz="0" w:space="0" w:color="auto"/>
        <w:bottom w:val="none" w:sz="0" w:space="0" w:color="auto"/>
        <w:right w:val="none" w:sz="0" w:space="0" w:color="auto"/>
      </w:divBdr>
    </w:div>
    <w:div w:id="1866165488">
      <w:bodyDiv w:val="1"/>
      <w:marLeft w:val="0"/>
      <w:marRight w:val="0"/>
      <w:marTop w:val="0"/>
      <w:marBottom w:val="0"/>
      <w:divBdr>
        <w:top w:val="none" w:sz="0" w:space="0" w:color="auto"/>
        <w:left w:val="none" w:sz="0" w:space="0" w:color="auto"/>
        <w:bottom w:val="none" w:sz="0" w:space="0" w:color="auto"/>
        <w:right w:val="none" w:sz="0" w:space="0" w:color="auto"/>
      </w:divBdr>
      <w:divsChild>
        <w:div w:id="2106799941">
          <w:marLeft w:val="0"/>
          <w:marRight w:val="0"/>
          <w:marTop w:val="0"/>
          <w:marBottom w:val="0"/>
          <w:divBdr>
            <w:top w:val="none" w:sz="0" w:space="0" w:color="auto"/>
            <w:left w:val="none" w:sz="0" w:space="0" w:color="auto"/>
            <w:bottom w:val="none" w:sz="0" w:space="0" w:color="auto"/>
            <w:right w:val="none" w:sz="0" w:space="0" w:color="auto"/>
          </w:divBdr>
        </w:div>
      </w:divsChild>
    </w:div>
    <w:div w:id="2077505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login.php?skip_api_login=1&amp;api_key=966242223397117&amp;signed_next=1&amp;next=https%3A%2F%2Fwww.facebook.com%2Fsharer%2Fsharer.php%3Fu%3Dhttps%253A%252F%252Fwww.se.com%252Fde%252Fde%252Fabout-us%252Fnewsroom%252Fnews%252Fpress-releases%252Fschneider-electric-auf-der-e-world-2023-6447e5003d4039a1cc0cf58e&amp;cancel_url=https%3A%2F%2Fwww.facebook.com%2Fdialog%2Fclose_window%2F%3Fapp_id%3D966242223397117%26connect%3D0%23_%3D_&amp;display=popup&amp;locale=de_DE" TargetMode="External"/><Relationship Id="rId18" Type="http://schemas.openxmlformats.org/officeDocument/2006/relationships/hyperlink" Target="https://www.se.com/de/de/product-range/152949461-ecostruxure-grid-operation/" TargetMode="External"/><Relationship Id="rId26" Type="http://schemas.openxmlformats.org/officeDocument/2006/relationships/hyperlink" Target="http://www.se.com/de" TargetMode="External"/><Relationship Id="rId39" Type="http://schemas.openxmlformats.org/officeDocument/2006/relationships/footer" Target="footer1.xml"/><Relationship Id="rId21" Type="http://schemas.openxmlformats.org/officeDocument/2006/relationships/hyperlink" Target="https://www.se.com/de/de/product-range/21830554-rm-airset/" TargetMode="External"/><Relationship Id="rId34" Type="http://schemas.openxmlformats.org/officeDocument/2006/relationships/hyperlink" Target="https://www.youtube.com/channel/UCVPf33n1Mr9gQL9clrxj2fQ/featured"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s://www.se.com/de/de/product-range/60786-ecostruxure-power-automation-system/?parent-subcategory-id=5430&amp;filter=business-6-mittelspannungsprodukte-und-energy-automation" TargetMode="External"/><Relationship Id="rId29" Type="http://schemas.openxmlformats.org/officeDocument/2006/relationships/image" Target="media/image4.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inkedin.com/sharing/share-offsite/?url=https%3A%2F%2Fwww.se.com%2Fde%2Fde%2Fabout-us%2Fnewsroom%2Fnews%2Fpress-releases%2Fschneider-electric-auf-der-e-world-2023-6447e5003d4039a1cc0cf58e" TargetMode="External"/><Relationship Id="rId24" Type="http://schemas.openxmlformats.org/officeDocument/2006/relationships/hyperlink" Target="https://www.se.com/de/de/product-subcategory/1310-schienenverteiler" TargetMode="External"/><Relationship Id="rId32" Type="http://schemas.openxmlformats.org/officeDocument/2006/relationships/hyperlink" Target="https://www.linkedin.com/company/schneider-electric"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twitter.com/intent/tweet?text=Schneider+Electric+auf+der+E-world+2023+%7C+Schneider+Electric+Deutschland&amp;url=https://www.se.com/de/de/about-us/newsroom/news/press-releases/schneider-electric-auf-der-e-world-2023-6447e5003d4039a1cc0cf58e" TargetMode="External"/><Relationship Id="rId23" Type="http://schemas.openxmlformats.org/officeDocument/2006/relationships/hyperlink" Target="https://www.se.com/de/de/product-range/23107242-evlink-pro-ac/?preferredCountry=yes" TargetMode="External"/><Relationship Id="rId28" Type="http://schemas.openxmlformats.org/officeDocument/2006/relationships/hyperlink" Target="https://twitter.com/SchneiderElecDE" TargetMode="External"/><Relationship Id="rId36" Type="http://schemas.openxmlformats.org/officeDocument/2006/relationships/hyperlink" Target="https://www.se.com/de/de/about-us/sustainability/" TargetMode="External"/><Relationship Id="rId10" Type="http://schemas.openxmlformats.org/officeDocument/2006/relationships/endnotes" Target="endnotes.xml"/><Relationship Id="rId19" Type="http://schemas.openxmlformats.org/officeDocument/2006/relationships/hyperlink" Target="https://www.se.com/de/de/work/solutions/for-business/electric-utilities/advanced-distribution-management-system-adms/"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yperlink" Target="https://www.se.com/de/de/product-range/21830650-gm-airset/" TargetMode="External"/><Relationship Id="rId27" Type="http://schemas.openxmlformats.org/officeDocument/2006/relationships/hyperlink" Target="https://www.se.com/de/de/work/campaign/life-is-on/life-is-on.jsp" TargetMode="External"/><Relationship Id="rId30" Type="http://schemas.openxmlformats.org/officeDocument/2006/relationships/hyperlink" Target="https://www.facebook.com/SchneiderElectricDE" TargetMode="External"/><Relationship Id="rId35" Type="http://schemas.openxmlformats.org/officeDocument/2006/relationships/image" Target="media/image7.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www.se.com/de/de/work/campaign/electricity-4-0/sustainable-energy-generation.jsp" TargetMode="External"/><Relationship Id="rId25" Type="http://schemas.openxmlformats.org/officeDocument/2006/relationships/hyperlink" Target="https://www.se.com/de/de/work/services/service-plan/ecostruxure-service-plan.jsp" TargetMode="External"/><Relationship Id="rId33" Type="http://schemas.openxmlformats.org/officeDocument/2006/relationships/image" Target="media/image6.png"/><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b6fcaee-f096-4b51-8a2e-31536c1e1dc0">
      <Terms xmlns="http://schemas.microsoft.com/office/infopath/2007/PartnerControls"/>
    </lcf76f155ced4ddcb4097134ff3c332f>
    <TaxCatchAll xmlns="10e21e9d-9a4c-463e-827b-ad126ef0a47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AEE0668BCBFD64A9E34BE18150EBEBB" ma:contentTypeVersion="10" ma:contentTypeDescription="Create a new document." ma:contentTypeScope="" ma:versionID="c525bba8ca2f07691e05e2227314adac">
  <xsd:schema xmlns:xsd="http://www.w3.org/2001/XMLSchema" xmlns:xs="http://www.w3.org/2001/XMLSchema" xmlns:p="http://schemas.microsoft.com/office/2006/metadata/properties" xmlns:ns2="cb6fcaee-f096-4b51-8a2e-31536c1e1dc0" xmlns:ns3="10e21e9d-9a4c-463e-827b-ad126ef0a472" targetNamespace="http://schemas.microsoft.com/office/2006/metadata/properties" ma:root="true" ma:fieldsID="19d9c3bd4a5c7bad656aa47394798a66" ns2:_="" ns3:_="">
    <xsd:import namespace="cb6fcaee-f096-4b51-8a2e-31536c1e1dc0"/>
    <xsd:import namespace="10e21e9d-9a4c-463e-827b-ad126ef0a47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6fcaee-f096-4b51-8a2e-31536c1e1d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3e82df8-f6af-445d-9b0b-5c4dfc7c59a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e21e9d-9a4c-463e-827b-ad126ef0a47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34099ec-b0b3-4238-a737-f6eaacf960b5}" ma:internalName="TaxCatchAll" ma:showField="CatchAllData" ma:web="10e21e9d-9a4c-463e-827b-ad126ef0a472">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F68397-AE87-49DC-A2EE-819AA71B561D}">
  <ds:schemaRefs>
    <ds:schemaRef ds:uri="http://schemas.openxmlformats.org/officeDocument/2006/bibliography"/>
  </ds:schemaRefs>
</ds:datastoreItem>
</file>

<file path=customXml/itemProps2.xml><?xml version="1.0" encoding="utf-8"?>
<ds:datastoreItem xmlns:ds="http://schemas.openxmlformats.org/officeDocument/2006/customXml" ds:itemID="{967CD718-6809-407C-82E4-A585C3386D94}">
  <ds:schemaRefs>
    <ds:schemaRef ds:uri="http://schemas.microsoft.com/sharepoint/v3/contenttype/forms"/>
  </ds:schemaRefs>
</ds:datastoreItem>
</file>

<file path=customXml/itemProps3.xml><?xml version="1.0" encoding="utf-8"?>
<ds:datastoreItem xmlns:ds="http://schemas.openxmlformats.org/officeDocument/2006/customXml" ds:itemID="{5764707C-01DF-4184-9A99-4DA6DBE0E283}">
  <ds:schemaRefs>
    <ds:schemaRef ds:uri="http://schemas.microsoft.com/office/2006/metadata/properties"/>
    <ds:schemaRef ds:uri="http://schemas.microsoft.com/office/infopath/2007/PartnerControls"/>
    <ds:schemaRef ds:uri="cb6fcaee-f096-4b51-8a2e-31536c1e1dc0"/>
    <ds:schemaRef ds:uri="10e21e9d-9a4c-463e-827b-ad126ef0a472"/>
  </ds:schemaRefs>
</ds:datastoreItem>
</file>

<file path=customXml/itemProps4.xml><?xml version="1.0" encoding="utf-8"?>
<ds:datastoreItem xmlns:ds="http://schemas.openxmlformats.org/officeDocument/2006/customXml" ds:itemID="{1275DC2A-9353-4615-97B7-A1A57EF9E0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6fcaee-f096-4b51-8a2e-31536c1e1dc0"/>
    <ds:schemaRef ds:uri="10e21e9d-9a4c-463e-827b-ad126ef0a4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962</Words>
  <Characters>6061</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123qweRT</Company>
  <LinksUpToDate>false</LinksUpToDate>
  <CharactersWithSpaces>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thammermeister</dc:creator>
  <cp:keywords/>
  <cp:lastModifiedBy>Jasmin Böhm</cp:lastModifiedBy>
  <cp:revision>5</cp:revision>
  <cp:lastPrinted>2016-10-13T18:30:00Z</cp:lastPrinted>
  <dcterms:created xsi:type="dcterms:W3CDTF">2023-04-25T09:52:00Z</dcterms:created>
  <dcterms:modified xsi:type="dcterms:W3CDTF">2023-04-26T08:54:00Z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0x0101004AEE0668BCBFD64A9E34BE18150EBEBB</vt:lpwstr>
  </property>
  <property fmtid="{D5CDD505-2E9C-101B-9397-08002B2CF9AE}" pid="3" name="ClassificationContentMarkingFooterShapeIds">
    <vt:lpwstr>1,9,e</vt:lpwstr>
  </property>
  <property fmtid="{D5CDD505-2E9C-101B-9397-08002B2CF9AE}" pid="4" name="ClassificationContentMarkingFooterFontProps">
    <vt:lpwstr>#626469,6,Calibri</vt:lpwstr>
  </property>
  <property fmtid="{D5CDD505-2E9C-101B-9397-08002B2CF9AE}" pid="5" name="ClassificationContentMarkingFooterText">
    <vt:lpwstr>Internal</vt:lpwstr>
  </property>
  <property fmtid="{D5CDD505-2E9C-101B-9397-08002B2CF9AE}" pid="6" name="MSIP_Label_23f93e5f-d3c2-49a7-ba94-15405423c204_Enabled">
    <vt:lpwstr>true</vt:lpwstr>
  </property>
  <property fmtid="{D5CDD505-2E9C-101B-9397-08002B2CF9AE}" pid="7" name="MSIP_Label_23f93e5f-d3c2-49a7-ba94-15405423c204_SetDate">
    <vt:lpwstr>2023-04-05T07:14:58Z</vt:lpwstr>
  </property>
  <property fmtid="{D5CDD505-2E9C-101B-9397-08002B2CF9AE}" pid="8" name="MSIP_Label_23f93e5f-d3c2-49a7-ba94-15405423c204_Method">
    <vt:lpwstr>Standard</vt:lpwstr>
  </property>
  <property fmtid="{D5CDD505-2E9C-101B-9397-08002B2CF9AE}" pid="9" name="MSIP_Label_23f93e5f-d3c2-49a7-ba94-15405423c204_Name">
    <vt:lpwstr>SE Internal</vt:lpwstr>
  </property>
  <property fmtid="{D5CDD505-2E9C-101B-9397-08002B2CF9AE}" pid="10" name="MSIP_Label_23f93e5f-d3c2-49a7-ba94-15405423c204_SiteId">
    <vt:lpwstr>6e51e1ad-c54b-4b39-b598-0ffe9ae68fef</vt:lpwstr>
  </property>
  <property fmtid="{D5CDD505-2E9C-101B-9397-08002B2CF9AE}" pid="11" name="MSIP_Label_23f93e5f-d3c2-49a7-ba94-15405423c204_ActionId">
    <vt:lpwstr>ff0fdeca-0926-4f96-ba0f-0637605e7fbf</vt:lpwstr>
  </property>
  <property fmtid="{D5CDD505-2E9C-101B-9397-08002B2CF9AE}" pid="12" name="MSIP_Label_23f93e5f-d3c2-49a7-ba94-15405423c204_ContentBits">
    <vt:lpwstr>2</vt:lpwstr>
  </property>
  <property fmtid="{D5CDD505-2E9C-101B-9397-08002B2CF9AE}" pid="13" name="MediaServiceImageTags">
    <vt:lpwstr/>
  </property>
</Properties>
</file>