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B54" w14:textId="77777777" w:rsidR="00B7070D" w:rsidRDefault="00B7070D"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8"/>
          <w:szCs w:val="28"/>
        </w:rPr>
      </w:pPr>
    </w:p>
    <w:p w14:paraId="4A67A970" w14:textId="32CAF160" w:rsidR="00D3566F" w:rsidRPr="00426367" w:rsidRDefault="00313DC9"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8"/>
          <w:szCs w:val="28"/>
        </w:rPr>
      </w:pPr>
      <w:r>
        <w:rPr>
          <w:rStyle w:val="normaltextrun"/>
          <w:rFonts w:asciiTheme="minorHAnsi" w:hAnsiTheme="minorHAnsi" w:cstheme="minorHAnsi"/>
          <w:b/>
          <w:bCs/>
          <w:color w:val="000000" w:themeColor="text1"/>
          <w:sz w:val="28"/>
          <w:szCs w:val="28"/>
        </w:rPr>
        <w:t>Zukunftsmarkt herstellerunabhängige Automatisierung: Auf der Hannover Messe 2023 präsentiert die UniversalAutomation.Org ihre Fortschritte</w:t>
      </w:r>
    </w:p>
    <w:p w14:paraId="2FF2183B" w14:textId="77777777" w:rsidR="0028048F" w:rsidRPr="00426367" w:rsidRDefault="0028048F"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7CE1FFE5" w14:textId="7A5D9CB6" w:rsidR="00591971" w:rsidRDefault="00DC1F81"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 xml:space="preserve">Wer wissen will, </w:t>
      </w:r>
      <w:r w:rsidR="00442C4A">
        <w:rPr>
          <w:rStyle w:val="normaltextrun"/>
          <w:rFonts w:asciiTheme="minorHAnsi" w:hAnsiTheme="minorHAnsi" w:cstheme="minorHAnsi"/>
          <w:b/>
          <w:bCs/>
          <w:color w:val="000000" w:themeColor="text1"/>
          <w:sz w:val="22"/>
          <w:szCs w:val="22"/>
        </w:rPr>
        <w:t>weshalb</w:t>
      </w:r>
      <w:r>
        <w:rPr>
          <w:rStyle w:val="normaltextrun"/>
          <w:rFonts w:asciiTheme="minorHAnsi" w:hAnsiTheme="minorHAnsi" w:cstheme="minorHAnsi"/>
          <w:b/>
          <w:bCs/>
          <w:color w:val="000000" w:themeColor="text1"/>
          <w:sz w:val="22"/>
          <w:szCs w:val="22"/>
        </w:rPr>
        <w:t xml:space="preserve"> </w:t>
      </w:r>
      <w:r w:rsidR="00E0450C">
        <w:rPr>
          <w:rStyle w:val="normaltextrun"/>
          <w:rFonts w:asciiTheme="minorHAnsi" w:hAnsiTheme="minorHAnsi" w:cstheme="minorHAnsi"/>
          <w:b/>
          <w:bCs/>
          <w:color w:val="000000" w:themeColor="text1"/>
          <w:sz w:val="22"/>
          <w:szCs w:val="22"/>
        </w:rPr>
        <w:t xml:space="preserve">die Umsetzung von Industrie 4.0 noch immer stockt, </w:t>
      </w:r>
      <w:r w:rsidR="00494238">
        <w:rPr>
          <w:rStyle w:val="normaltextrun"/>
          <w:rFonts w:asciiTheme="minorHAnsi" w:hAnsiTheme="minorHAnsi" w:cstheme="minorHAnsi"/>
          <w:b/>
          <w:bCs/>
          <w:color w:val="000000" w:themeColor="text1"/>
          <w:sz w:val="22"/>
          <w:szCs w:val="22"/>
        </w:rPr>
        <w:t xml:space="preserve">findet Antworten am Messestand der UniversalAutomation.Org. </w:t>
      </w:r>
      <w:r w:rsidR="00CE5AF5">
        <w:rPr>
          <w:rStyle w:val="normaltextrun"/>
          <w:rFonts w:asciiTheme="minorHAnsi" w:hAnsiTheme="minorHAnsi" w:cstheme="minorHAnsi"/>
          <w:b/>
          <w:bCs/>
          <w:color w:val="000000" w:themeColor="text1"/>
          <w:sz w:val="22"/>
          <w:szCs w:val="22"/>
        </w:rPr>
        <w:t>Auf der</w:t>
      </w:r>
      <w:r w:rsidR="00494238">
        <w:rPr>
          <w:rStyle w:val="normaltextrun"/>
          <w:rFonts w:asciiTheme="minorHAnsi" w:hAnsiTheme="minorHAnsi" w:cstheme="minorHAnsi"/>
          <w:b/>
          <w:bCs/>
          <w:color w:val="000000" w:themeColor="text1"/>
          <w:sz w:val="22"/>
          <w:szCs w:val="22"/>
        </w:rPr>
        <w:t xml:space="preserve"> Hannover Messe 2023</w:t>
      </w:r>
      <w:r w:rsidR="00736B38">
        <w:rPr>
          <w:rStyle w:val="normaltextrun"/>
          <w:rFonts w:asciiTheme="minorHAnsi" w:hAnsiTheme="minorHAnsi" w:cstheme="minorHAnsi"/>
          <w:b/>
          <w:bCs/>
          <w:color w:val="000000" w:themeColor="text1"/>
          <w:sz w:val="22"/>
          <w:szCs w:val="22"/>
        </w:rPr>
        <w:t xml:space="preserve"> </w:t>
      </w:r>
      <w:r w:rsidR="00D96847">
        <w:rPr>
          <w:rStyle w:val="normaltextrun"/>
          <w:rFonts w:asciiTheme="minorHAnsi" w:hAnsiTheme="minorHAnsi" w:cstheme="minorHAnsi"/>
          <w:b/>
          <w:bCs/>
          <w:color w:val="000000" w:themeColor="text1"/>
          <w:sz w:val="22"/>
          <w:szCs w:val="22"/>
        </w:rPr>
        <w:t xml:space="preserve">präsentiert </w:t>
      </w:r>
      <w:r w:rsidR="00B13B19">
        <w:rPr>
          <w:rStyle w:val="normaltextrun"/>
          <w:rFonts w:asciiTheme="minorHAnsi" w:hAnsiTheme="minorHAnsi" w:cstheme="minorHAnsi"/>
          <w:b/>
          <w:bCs/>
          <w:color w:val="000000" w:themeColor="text1"/>
          <w:sz w:val="22"/>
          <w:szCs w:val="22"/>
        </w:rPr>
        <w:t xml:space="preserve">die </w:t>
      </w:r>
      <w:r w:rsidR="00C53D7F">
        <w:rPr>
          <w:rStyle w:val="normaltextrun"/>
          <w:rFonts w:asciiTheme="minorHAnsi" w:hAnsiTheme="minorHAnsi" w:cstheme="minorHAnsi"/>
          <w:b/>
          <w:bCs/>
          <w:color w:val="000000" w:themeColor="text1"/>
          <w:sz w:val="22"/>
          <w:szCs w:val="22"/>
        </w:rPr>
        <w:t>Non-Profit-</w:t>
      </w:r>
      <w:r w:rsidR="002B0F59">
        <w:rPr>
          <w:rStyle w:val="normaltextrun"/>
          <w:rFonts w:asciiTheme="minorHAnsi" w:hAnsiTheme="minorHAnsi" w:cstheme="minorHAnsi"/>
          <w:b/>
          <w:bCs/>
          <w:color w:val="000000" w:themeColor="text1"/>
          <w:sz w:val="22"/>
          <w:szCs w:val="22"/>
        </w:rPr>
        <w:t>Organisation ihr</w:t>
      </w:r>
      <w:r w:rsidR="00B55C3C">
        <w:rPr>
          <w:rStyle w:val="normaltextrun"/>
          <w:rFonts w:asciiTheme="minorHAnsi" w:hAnsiTheme="minorHAnsi" w:cstheme="minorHAnsi"/>
          <w:b/>
          <w:bCs/>
          <w:color w:val="000000" w:themeColor="text1"/>
          <w:sz w:val="22"/>
          <w:szCs w:val="22"/>
        </w:rPr>
        <w:t>e</w:t>
      </w:r>
      <w:r w:rsidR="002B0F59">
        <w:rPr>
          <w:rStyle w:val="normaltextrun"/>
          <w:rFonts w:asciiTheme="minorHAnsi" w:hAnsiTheme="minorHAnsi" w:cstheme="minorHAnsi"/>
          <w:b/>
          <w:bCs/>
          <w:color w:val="000000" w:themeColor="text1"/>
          <w:sz w:val="22"/>
          <w:szCs w:val="22"/>
        </w:rPr>
        <w:t xml:space="preserve"> </w:t>
      </w:r>
      <w:r w:rsidR="00CE5AF5">
        <w:rPr>
          <w:rStyle w:val="normaltextrun"/>
          <w:rFonts w:asciiTheme="minorHAnsi" w:hAnsiTheme="minorHAnsi" w:cstheme="minorHAnsi"/>
          <w:b/>
          <w:bCs/>
          <w:color w:val="000000" w:themeColor="text1"/>
          <w:sz w:val="22"/>
          <w:szCs w:val="22"/>
        </w:rPr>
        <w:t xml:space="preserve">Runtime </w:t>
      </w:r>
      <w:r w:rsidR="00B457DF">
        <w:rPr>
          <w:rStyle w:val="normaltextrun"/>
          <w:rFonts w:asciiTheme="minorHAnsi" w:hAnsiTheme="minorHAnsi" w:cstheme="minorHAnsi"/>
          <w:b/>
          <w:bCs/>
          <w:color w:val="000000" w:themeColor="text1"/>
          <w:sz w:val="22"/>
          <w:szCs w:val="22"/>
        </w:rPr>
        <w:t>E</w:t>
      </w:r>
      <w:r w:rsidR="00CE5AF5">
        <w:rPr>
          <w:rStyle w:val="normaltextrun"/>
          <w:rFonts w:asciiTheme="minorHAnsi" w:hAnsiTheme="minorHAnsi" w:cstheme="minorHAnsi"/>
          <w:b/>
          <w:bCs/>
          <w:color w:val="000000" w:themeColor="text1"/>
          <w:sz w:val="22"/>
          <w:szCs w:val="22"/>
        </w:rPr>
        <w:t xml:space="preserve">xecution </w:t>
      </w:r>
      <w:r w:rsidR="00B457DF">
        <w:rPr>
          <w:rStyle w:val="normaltextrun"/>
          <w:rFonts w:asciiTheme="minorHAnsi" w:hAnsiTheme="minorHAnsi" w:cstheme="minorHAnsi"/>
          <w:b/>
          <w:bCs/>
          <w:color w:val="000000" w:themeColor="text1"/>
          <w:sz w:val="22"/>
          <w:szCs w:val="22"/>
        </w:rPr>
        <w:t>E</w:t>
      </w:r>
      <w:r w:rsidR="00CE5AF5">
        <w:rPr>
          <w:rStyle w:val="normaltextrun"/>
          <w:rFonts w:asciiTheme="minorHAnsi" w:hAnsiTheme="minorHAnsi" w:cstheme="minorHAnsi"/>
          <w:b/>
          <w:bCs/>
          <w:color w:val="000000" w:themeColor="text1"/>
          <w:sz w:val="22"/>
          <w:szCs w:val="22"/>
        </w:rPr>
        <w:t>ngine</w:t>
      </w:r>
      <w:r w:rsidR="002B0F59">
        <w:rPr>
          <w:rStyle w:val="normaltextrun"/>
          <w:rFonts w:asciiTheme="minorHAnsi" w:hAnsiTheme="minorHAnsi" w:cstheme="minorHAnsi"/>
          <w:b/>
          <w:bCs/>
          <w:color w:val="000000" w:themeColor="text1"/>
          <w:sz w:val="22"/>
          <w:szCs w:val="22"/>
        </w:rPr>
        <w:t xml:space="preserve"> für herstellerunabhängige Automatisierung und</w:t>
      </w:r>
      <w:r w:rsidR="00736B38">
        <w:rPr>
          <w:rStyle w:val="normaltextrun"/>
          <w:rFonts w:asciiTheme="minorHAnsi" w:hAnsiTheme="minorHAnsi" w:cstheme="minorHAnsi"/>
          <w:b/>
          <w:bCs/>
          <w:color w:val="000000" w:themeColor="text1"/>
          <w:sz w:val="22"/>
          <w:szCs w:val="22"/>
        </w:rPr>
        <w:t xml:space="preserve"> zeigt,</w:t>
      </w:r>
      <w:r w:rsidR="002B0F59">
        <w:rPr>
          <w:rStyle w:val="normaltextrun"/>
          <w:rFonts w:asciiTheme="minorHAnsi" w:hAnsiTheme="minorHAnsi" w:cstheme="minorHAnsi"/>
          <w:b/>
          <w:bCs/>
          <w:color w:val="000000" w:themeColor="text1"/>
          <w:sz w:val="22"/>
          <w:szCs w:val="22"/>
        </w:rPr>
        <w:t xml:space="preserve"> </w:t>
      </w:r>
      <w:r w:rsidR="00B83659">
        <w:rPr>
          <w:rStyle w:val="normaltextrun"/>
          <w:rFonts w:asciiTheme="minorHAnsi" w:hAnsiTheme="minorHAnsi" w:cstheme="minorHAnsi"/>
          <w:b/>
          <w:bCs/>
          <w:color w:val="000000" w:themeColor="text1"/>
          <w:sz w:val="22"/>
          <w:szCs w:val="22"/>
        </w:rPr>
        <w:t xml:space="preserve">wo </w:t>
      </w:r>
      <w:r w:rsidR="00CE5AF5">
        <w:rPr>
          <w:rStyle w:val="normaltextrun"/>
          <w:rFonts w:asciiTheme="minorHAnsi" w:hAnsiTheme="minorHAnsi" w:cstheme="minorHAnsi"/>
          <w:b/>
          <w:bCs/>
          <w:color w:val="000000" w:themeColor="text1"/>
          <w:sz w:val="22"/>
          <w:szCs w:val="22"/>
        </w:rPr>
        <w:t>sie</w:t>
      </w:r>
      <w:r w:rsidR="00B83659">
        <w:rPr>
          <w:rStyle w:val="normaltextrun"/>
          <w:rFonts w:asciiTheme="minorHAnsi" w:hAnsiTheme="minorHAnsi" w:cstheme="minorHAnsi"/>
          <w:b/>
          <w:bCs/>
          <w:color w:val="000000" w:themeColor="text1"/>
          <w:sz w:val="22"/>
          <w:szCs w:val="22"/>
        </w:rPr>
        <w:t xml:space="preserve"> in der Industrie bereits </w:t>
      </w:r>
      <w:r w:rsidR="00E0450C">
        <w:rPr>
          <w:rStyle w:val="normaltextrun"/>
          <w:rFonts w:asciiTheme="minorHAnsi" w:hAnsiTheme="minorHAnsi" w:cstheme="minorHAnsi"/>
          <w:b/>
          <w:bCs/>
          <w:color w:val="000000" w:themeColor="text1"/>
          <w:sz w:val="22"/>
          <w:szCs w:val="22"/>
        </w:rPr>
        <w:t xml:space="preserve">zur </w:t>
      </w:r>
      <w:r w:rsidR="00B83659">
        <w:rPr>
          <w:rStyle w:val="normaltextrun"/>
          <w:rFonts w:asciiTheme="minorHAnsi" w:hAnsiTheme="minorHAnsi" w:cstheme="minorHAnsi"/>
          <w:b/>
          <w:bCs/>
          <w:color w:val="000000" w:themeColor="text1"/>
          <w:sz w:val="22"/>
          <w:szCs w:val="22"/>
        </w:rPr>
        <w:t xml:space="preserve">Anwendung </w:t>
      </w:r>
      <w:r w:rsidR="00E0450C">
        <w:rPr>
          <w:rStyle w:val="normaltextrun"/>
          <w:rFonts w:asciiTheme="minorHAnsi" w:hAnsiTheme="minorHAnsi" w:cstheme="minorHAnsi"/>
          <w:b/>
          <w:bCs/>
          <w:color w:val="000000" w:themeColor="text1"/>
          <w:sz w:val="22"/>
          <w:szCs w:val="22"/>
        </w:rPr>
        <w:t>kommt</w:t>
      </w:r>
      <w:r w:rsidR="00B83659">
        <w:rPr>
          <w:rStyle w:val="normaltextrun"/>
          <w:rFonts w:asciiTheme="minorHAnsi" w:hAnsiTheme="minorHAnsi" w:cstheme="minorHAnsi"/>
          <w:b/>
          <w:bCs/>
          <w:color w:val="000000" w:themeColor="text1"/>
          <w:sz w:val="22"/>
          <w:szCs w:val="22"/>
        </w:rPr>
        <w:t>.</w:t>
      </w:r>
    </w:p>
    <w:p w14:paraId="1B47ED52" w14:textId="3168362F" w:rsidR="004C2055" w:rsidRDefault="004C2055"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6CC4BDD7" w14:textId="26241D83" w:rsidR="00DC1F81" w:rsidRPr="00E0450C" w:rsidRDefault="00426367"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b/>
          <w:bCs/>
          <w:color w:val="000000" w:themeColor="text1"/>
          <w:sz w:val="22"/>
          <w:szCs w:val="22"/>
        </w:rPr>
        <w:t xml:space="preserve">Hannover, 17. April 2023 – </w:t>
      </w:r>
      <w:r w:rsidR="00D96847" w:rsidRPr="00442698">
        <w:rPr>
          <w:rStyle w:val="normaltextrun"/>
          <w:rFonts w:asciiTheme="minorHAnsi" w:hAnsiTheme="minorHAnsi" w:cstheme="minorHAnsi"/>
          <w:color w:val="000000" w:themeColor="text1"/>
          <w:sz w:val="22"/>
          <w:szCs w:val="22"/>
        </w:rPr>
        <w:t>Auch z</w:t>
      </w:r>
      <w:r w:rsidR="00736B38" w:rsidRPr="00442698">
        <w:rPr>
          <w:rStyle w:val="normaltextrun"/>
          <w:rFonts w:asciiTheme="minorHAnsi" w:hAnsiTheme="minorHAnsi" w:cstheme="minorHAnsi"/>
          <w:color w:val="000000" w:themeColor="text1"/>
          <w:sz w:val="22"/>
          <w:szCs w:val="22"/>
        </w:rPr>
        <w:t>ehn</w:t>
      </w:r>
      <w:r w:rsidR="00736B38" w:rsidRPr="00736B38">
        <w:rPr>
          <w:rStyle w:val="normaltextrun"/>
          <w:rFonts w:asciiTheme="minorHAnsi" w:hAnsiTheme="minorHAnsi" w:cstheme="minorHAnsi"/>
          <w:color w:val="000000" w:themeColor="text1"/>
          <w:sz w:val="22"/>
          <w:szCs w:val="22"/>
        </w:rPr>
        <w:t xml:space="preserve"> Jahre nach dem Startschuss von Industrie 4.0 geht die digitale Transformation der Industrie nur schleppend voran</w:t>
      </w:r>
      <w:r w:rsidR="00736B38" w:rsidRPr="00442698">
        <w:rPr>
          <w:rStyle w:val="normaltextrun"/>
          <w:rFonts w:asciiTheme="minorHAnsi" w:hAnsiTheme="minorHAnsi" w:cstheme="minorHAnsi"/>
          <w:color w:val="000000" w:themeColor="text1"/>
          <w:sz w:val="22"/>
          <w:szCs w:val="22"/>
        </w:rPr>
        <w:t xml:space="preserve">. </w:t>
      </w:r>
      <w:hyperlink r:id="rId10" w:history="1">
        <w:r w:rsidR="00442698" w:rsidRPr="00442698">
          <w:rPr>
            <w:rStyle w:val="Hyperlink"/>
            <w:rFonts w:asciiTheme="minorHAnsi" w:hAnsiTheme="minorHAnsi" w:cstheme="minorHAnsi"/>
            <w:sz w:val="22"/>
            <w:szCs w:val="22"/>
          </w:rPr>
          <w:t>35</w:t>
        </w:r>
        <w:r w:rsidR="00736B38" w:rsidRPr="00442698">
          <w:rPr>
            <w:rStyle w:val="Hyperlink"/>
            <w:rFonts w:asciiTheme="minorHAnsi" w:hAnsiTheme="minorHAnsi" w:cstheme="minorHAnsi"/>
            <w:sz w:val="22"/>
            <w:szCs w:val="22"/>
          </w:rPr>
          <w:t xml:space="preserve"> Prozent</w:t>
        </w:r>
      </w:hyperlink>
      <w:r w:rsidR="00736B38" w:rsidRPr="00442698">
        <w:rPr>
          <w:rStyle w:val="normaltextrun"/>
          <w:rFonts w:asciiTheme="minorHAnsi" w:hAnsiTheme="minorHAnsi" w:cstheme="minorHAnsi"/>
          <w:color w:val="000000" w:themeColor="text1"/>
          <w:sz w:val="22"/>
          <w:szCs w:val="22"/>
        </w:rPr>
        <w:t xml:space="preserve"> </w:t>
      </w:r>
      <w:r w:rsidR="00442698" w:rsidRPr="00442698">
        <w:rPr>
          <w:rStyle w:val="normaltextrun"/>
          <w:rFonts w:asciiTheme="minorHAnsi" w:hAnsiTheme="minorHAnsi" w:cstheme="minorHAnsi"/>
          <w:color w:val="000000" w:themeColor="text1"/>
          <w:sz w:val="22"/>
          <w:szCs w:val="22"/>
        </w:rPr>
        <w:t>de</w:t>
      </w:r>
      <w:r w:rsidR="00442698">
        <w:rPr>
          <w:rStyle w:val="normaltextrun"/>
          <w:rFonts w:asciiTheme="minorHAnsi" w:hAnsiTheme="minorHAnsi" w:cstheme="minorHAnsi"/>
          <w:color w:val="000000" w:themeColor="text1"/>
          <w:sz w:val="22"/>
          <w:szCs w:val="22"/>
        </w:rPr>
        <w:t>r</w:t>
      </w:r>
      <w:r w:rsidR="00736B38" w:rsidRPr="00736B38">
        <w:rPr>
          <w:rStyle w:val="normaltextrun"/>
          <w:rFonts w:asciiTheme="minorHAnsi" w:hAnsiTheme="minorHAnsi" w:cstheme="minorHAnsi"/>
          <w:color w:val="000000" w:themeColor="text1"/>
          <w:sz w:val="22"/>
          <w:szCs w:val="22"/>
        </w:rPr>
        <w:t xml:space="preserve"> deutschen </w:t>
      </w:r>
      <w:r w:rsidR="00442698">
        <w:rPr>
          <w:rStyle w:val="normaltextrun"/>
          <w:rFonts w:asciiTheme="minorHAnsi" w:hAnsiTheme="minorHAnsi" w:cstheme="minorHAnsi"/>
          <w:color w:val="000000" w:themeColor="text1"/>
          <w:sz w:val="22"/>
          <w:szCs w:val="22"/>
        </w:rPr>
        <w:t>Industrieu</w:t>
      </w:r>
      <w:r w:rsidR="00736B38" w:rsidRPr="00736B38">
        <w:rPr>
          <w:rStyle w:val="normaltextrun"/>
          <w:rFonts w:asciiTheme="minorHAnsi" w:hAnsiTheme="minorHAnsi" w:cstheme="minorHAnsi"/>
          <w:color w:val="000000" w:themeColor="text1"/>
          <w:sz w:val="22"/>
          <w:szCs w:val="22"/>
        </w:rPr>
        <w:t xml:space="preserve">nternehmen haben bisher keinerlei entsprechende Technologien </w:t>
      </w:r>
      <w:r w:rsidR="00D96847">
        <w:rPr>
          <w:rStyle w:val="normaltextrun"/>
          <w:rFonts w:asciiTheme="minorHAnsi" w:hAnsiTheme="minorHAnsi" w:cstheme="minorHAnsi"/>
          <w:color w:val="000000" w:themeColor="text1"/>
          <w:sz w:val="22"/>
          <w:szCs w:val="22"/>
        </w:rPr>
        <w:t>im Einsatz</w:t>
      </w:r>
      <w:r w:rsidR="00736B38">
        <w:rPr>
          <w:rStyle w:val="normaltextrun"/>
          <w:rFonts w:asciiTheme="minorHAnsi" w:hAnsiTheme="minorHAnsi" w:cstheme="minorHAnsi"/>
          <w:color w:val="000000" w:themeColor="text1"/>
          <w:sz w:val="22"/>
          <w:szCs w:val="22"/>
        </w:rPr>
        <w:t xml:space="preserve">. </w:t>
      </w:r>
      <w:r w:rsidR="00D96847">
        <w:rPr>
          <w:rStyle w:val="normaltextrun"/>
          <w:rFonts w:asciiTheme="minorHAnsi" w:hAnsiTheme="minorHAnsi" w:cstheme="minorHAnsi"/>
          <w:color w:val="000000" w:themeColor="text1"/>
          <w:sz w:val="22"/>
          <w:szCs w:val="22"/>
        </w:rPr>
        <w:t>Denn</w:t>
      </w:r>
      <w:r w:rsidR="00E0450C">
        <w:rPr>
          <w:rStyle w:val="normaltextrun"/>
          <w:rFonts w:asciiTheme="minorHAnsi" w:hAnsiTheme="minorHAnsi" w:cstheme="minorHAnsi"/>
          <w:color w:val="000000" w:themeColor="text1"/>
          <w:sz w:val="22"/>
          <w:szCs w:val="22"/>
        </w:rPr>
        <w:t xml:space="preserve"> </w:t>
      </w:r>
      <w:r w:rsidR="00D96847">
        <w:rPr>
          <w:rStyle w:val="normaltextrun"/>
          <w:rFonts w:asciiTheme="minorHAnsi" w:hAnsiTheme="minorHAnsi" w:cstheme="minorHAnsi"/>
          <w:color w:val="000000" w:themeColor="text1"/>
          <w:sz w:val="22"/>
          <w:szCs w:val="22"/>
        </w:rPr>
        <w:t xml:space="preserve">bislang war </w:t>
      </w:r>
      <w:r w:rsidR="00E0450C">
        <w:rPr>
          <w:rStyle w:val="normaltextrun"/>
          <w:rFonts w:asciiTheme="minorHAnsi" w:hAnsiTheme="minorHAnsi" w:cstheme="minorHAnsi"/>
          <w:color w:val="000000" w:themeColor="text1"/>
          <w:sz w:val="22"/>
          <w:szCs w:val="22"/>
        </w:rPr>
        <w:t>die</w:t>
      </w:r>
      <w:r w:rsidR="00494238">
        <w:rPr>
          <w:rStyle w:val="normaltextrun"/>
          <w:rFonts w:asciiTheme="minorHAnsi" w:hAnsiTheme="minorHAnsi" w:cstheme="minorHAnsi"/>
          <w:color w:val="000000" w:themeColor="text1"/>
          <w:sz w:val="22"/>
          <w:szCs w:val="22"/>
        </w:rPr>
        <w:t xml:space="preserve"> </w:t>
      </w:r>
      <w:r w:rsidR="00736B38">
        <w:rPr>
          <w:rStyle w:val="normaltextrun"/>
          <w:rFonts w:asciiTheme="minorHAnsi" w:hAnsiTheme="minorHAnsi" w:cstheme="minorHAnsi"/>
          <w:color w:val="000000" w:themeColor="text1"/>
          <w:sz w:val="22"/>
          <w:szCs w:val="22"/>
        </w:rPr>
        <w:t xml:space="preserve">Digitalisierung </w:t>
      </w:r>
      <w:r w:rsidR="00494238">
        <w:rPr>
          <w:rStyle w:val="normaltextrun"/>
          <w:rFonts w:asciiTheme="minorHAnsi" w:hAnsiTheme="minorHAnsi" w:cstheme="minorHAnsi"/>
          <w:color w:val="000000" w:themeColor="text1"/>
          <w:sz w:val="22"/>
          <w:szCs w:val="22"/>
        </w:rPr>
        <w:t xml:space="preserve">eines Unternehmens </w:t>
      </w:r>
      <w:r w:rsidR="00D96847">
        <w:rPr>
          <w:rStyle w:val="normaltextrun"/>
          <w:rFonts w:asciiTheme="minorHAnsi" w:hAnsiTheme="minorHAnsi" w:cstheme="minorHAnsi"/>
          <w:color w:val="000000" w:themeColor="text1"/>
          <w:sz w:val="22"/>
          <w:szCs w:val="22"/>
        </w:rPr>
        <w:t xml:space="preserve">insbesondere im Umfeld der Automatisierung </w:t>
      </w:r>
      <w:r w:rsidR="00494238">
        <w:rPr>
          <w:rStyle w:val="normaltextrun"/>
          <w:rFonts w:asciiTheme="minorHAnsi" w:hAnsiTheme="minorHAnsi" w:cstheme="minorHAnsi"/>
          <w:color w:val="000000" w:themeColor="text1"/>
          <w:sz w:val="22"/>
          <w:szCs w:val="22"/>
        </w:rPr>
        <w:t xml:space="preserve">komplex. </w:t>
      </w:r>
      <w:r w:rsidR="00473E53">
        <w:rPr>
          <w:rStyle w:val="normaltextrun"/>
          <w:rFonts w:asciiTheme="minorHAnsi" w:hAnsiTheme="minorHAnsi" w:cstheme="minorHAnsi"/>
          <w:color w:val="000000" w:themeColor="text1"/>
          <w:sz w:val="22"/>
          <w:szCs w:val="22"/>
        </w:rPr>
        <w:t xml:space="preserve">Oft fehlt es an </w:t>
      </w:r>
      <w:r w:rsidR="00494238">
        <w:rPr>
          <w:rStyle w:val="normaltextrun"/>
          <w:rFonts w:asciiTheme="minorHAnsi" w:hAnsiTheme="minorHAnsi" w:cstheme="minorHAnsi"/>
          <w:color w:val="000000" w:themeColor="text1"/>
          <w:sz w:val="22"/>
          <w:szCs w:val="22"/>
        </w:rPr>
        <w:t>Investitionsbereitschaft, Changemanagement</w:t>
      </w:r>
      <w:r w:rsidR="00473E53">
        <w:rPr>
          <w:rStyle w:val="normaltextrun"/>
          <w:rFonts w:asciiTheme="minorHAnsi" w:hAnsiTheme="minorHAnsi" w:cstheme="minorHAnsi"/>
          <w:color w:val="000000" w:themeColor="text1"/>
          <w:sz w:val="22"/>
          <w:szCs w:val="22"/>
        </w:rPr>
        <w:t xml:space="preserve"> und </w:t>
      </w:r>
      <w:r w:rsidR="00494238">
        <w:rPr>
          <w:rStyle w:val="normaltextrun"/>
          <w:rFonts w:asciiTheme="minorHAnsi" w:hAnsiTheme="minorHAnsi" w:cstheme="minorHAnsi"/>
          <w:color w:val="000000" w:themeColor="text1"/>
          <w:sz w:val="22"/>
          <w:szCs w:val="22"/>
        </w:rPr>
        <w:t>Fachkräfte</w:t>
      </w:r>
      <w:r w:rsidR="00473E53">
        <w:rPr>
          <w:rStyle w:val="normaltextrun"/>
          <w:rFonts w:asciiTheme="minorHAnsi" w:hAnsiTheme="minorHAnsi" w:cstheme="minorHAnsi"/>
          <w:color w:val="000000" w:themeColor="text1"/>
          <w:sz w:val="22"/>
          <w:szCs w:val="22"/>
        </w:rPr>
        <w:t xml:space="preserve">n. Außerdem stehen proprietäre Steuerungssysteme einer </w:t>
      </w:r>
      <w:r w:rsidR="00D96847">
        <w:rPr>
          <w:rStyle w:val="normaltextrun"/>
          <w:rFonts w:asciiTheme="minorHAnsi" w:hAnsiTheme="minorHAnsi" w:cstheme="minorHAnsi"/>
          <w:color w:val="000000" w:themeColor="text1"/>
          <w:sz w:val="22"/>
          <w:szCs w:val="22"/>
        </w:rPr>
        <w:t xml:space="preserve">durchgängigen </w:t>
      </w:r>
      <w:r w:rsidR="00473E53">
        <w:rPr>
          <w:rStyle w:val="normaltextrun"/>
          <w:rFonts w:asciiTheme="minorHAnsi" w:hAnsiTheme="minorHAnsi" w:cstheme="minorHAnsi"/>
          <w:color w:val="000000" w:themeColor="text1"/>
          <w:sz w:val="22"/>
          <w:szCs w:val="22"/>
        </w:rPr>
        <w:t>Vernetzung, mehr Flexibilität, Interoperabilität und Nachhaltigkeit im Weg</w:t>
      </w:r>
      <w:r w:rsidR="00736B38">
        <w:rPr>
          <w:rStyle w:val="normaltextrun"/>
          <w:rFonts w:asciiTheme="minorHAnsi" w:hAnsiTheme="minorHAnsi" w:cstheme="minorHAnsi"/>
          <w:color w:val="000000" w:themeColor="text1"/>
          <w:sz w:val="22"/>
          <w:szCs w:val="22"/>
        </w:rPr>
        <w:t xml:space="preserve">. </w:t>
      </w:r>
      <w:r w:rsidR="00473E53">
        <w:rPr>
          <w:rStyle w:val="normaltextrun"/>
          <w:rFonts w:asciiTheme="minorHAnsi" w:hAnsiTheme="minorHAnsi" w:cstheme="minorHAnsi"/>
          <w:color w:val="000000" w:themeColor="text1"/>
          <w:sz w:val="22"/>
          <w:szCs w:val="22"/>
        </w:rPr>
        <w:t>Auf der diesjährigen Hannover Messe zeigt die UniversalAutomation.Org deshalb, wie eine herstellerunabhängige Automatisierungsphilosophie völlig neue Voraussetzungen für das Projekt Industrie 4.0 schaff</w:t>
      </w:r>
      <w:r w:rsidR="00D96847">
        <w:rPr>
          <w:rStyle w:val="normaltextrun"/>
          <w:rFonts w:asciiTheme="minorHAnsi" w:hAnsiTheme="minorHAnsi" w:cstheme="minorHAnsi"/>
          <w:color w:val="000000" w:themeColor="text1"/>
          <w:sz w:val="22"/>
          <w:szCs w:val="22"/>
        </w:rPr>
        <w:t>t</w:t>
      </w:r>
      <w:r w:rsidR="00473E53">
        <w:rPr>
          <w:rStyle w:val="normaltextrun"/>
          <w:rFonts w:asciiTheme="minorHAnsi" w:hAnsiTheme="minorHAnsi" w:cstheme="minorHAnsi"/>
          <w:color w:val="000000" w:themeColor="text1"/>
          <w:sz w:val="22"/>
          <w:szCs w:val="22"/>
        </w:rPr>
        <w:t>.</w:t>
      </w:r>
    </w:p>
    <w:p w14:paraId="4ADAE8C4" w14:textId="4B2094AC" w:rsidR="00473E53" w:rsidRDefault="00473E53"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p>
    <w:p w14:paraId="3BF472C9" w14:textId="3CF4C9AD" w:rsidR="00473E53" w:rsidRPr="00344C19" w:rsidRDefault="00010684"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UniversalAutomation.Org und ihre Mitglieder</w:t>
      </w:r>
    </w:p>
    <w:p w14:paraId="06689EBA" w14:textId="67CA6E49" w:rsidR="00636C75" w:rsidRDefault="00D96847"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E</w:t>
      </w:r>
      <w:r w:rsidR="00344C19">
        <w:rPr>
          <w:rStyle w:val="normaltextrun"/>
          <w:rFonts w:asciiTheme="minorHAnsi" w:hAnsiTheme="minorHAnsi" w:cstheme="minorHAnsi"/>
          <w:color w:val="000000" w:themeColor="text1"/>
          <w:sz w:val="22"/>
          <w:szCs w:val="22"/>
        </w:rPr>
        <w:t>twa anderthalb Jahre nach</w:t>
      </w:r>
      <w:r w:rsidR="002B0F59">
        <w:rPr>
          <w:rStyle w:val="normaltextrun"/>
          <w:rFonts w:asciiTheme="minorHAnsi" w:hAnsiTheme="minorHAnsi" w:cstheme="minorHAnsi"/>
          <w:color w:val="000000" w:themeColor="text1"/>
          <w:sz w:val="22"/>
          <w:szCs w:val="22"/>
        </w:rPr>
        <w:t xml:space="preserve"> ihrer</w:t>
      </w:r>
      <w:r w:rsidR="00344C19">
        <w:rPr>
          <w:rStyle w:val="normaltextrun"/>
          <w:rFonts w:asciiTheme="minorHAnsi" w:hAnsiTheme="minorHAnsi" w:cstheme="minorHAnsi"/>
          <w:color w:val="000000" w:themeColor="text1"/>
          <w:sz w:val="22"/>
          <w:szCs w:val="22"/>
        </w:rPr>
        <w:t xml:space="preserve"> Gründung, zählt die UniversalAutomation.Org </w:t>
      </w:r>
      <w:r>
        <w:rPr>
          <w:rStyle w:val="normaltextrun"/>
          <w:rFonts w:asciiTheme="minorHAnsi" w:hAnsiTheme="minorHAnsi" w:cstheme="minorHAnsi"/>
          <w:color w:val="000000" w:themeColor="text1"/>
          <w:sz w:val="22"/>
          <w:szCs w:val="22"/>
        </w:rPr>
        <w:t xml:space="preserve">heute </w:t>
      </w:r>
      <w:r w:rsidR="00344C19">
        <w:rPr>
          <w:rStyle w:val="normaltextrun"/>
          <w:rFonts w:asciiTheme="minorHAnsi" w:hAnsiTheme="minorHAnsi" w:cstheme="minorHAnsi"/>
          <w:color w:val="000000" w:themeColor="text1"/>
          <w:sz w:val="22"/>
          <w:szCs w:val="22"/>
        </w:rPr>
        <w:t xml:space="preserve">36 Mitglieder, darunter namhafte Unternehmen aus Industrie, Anlagen- und Maschinenbau, Start-Ups und Universitäten. Mit dabei sind unter anderem R. Stahl, Wilo, Schneider Electric, Yokogawa, Intel, ExxonMobil und die HTW Berlin. </w:t>
      </w:r>
      <w:r>
        <w:rPr>
          <w:rStyle w:val="normaltextrun"/>
          <w:rFonts w:asciiTheme="minorHAnsi" w:hAnsiTheme="minorHAnsi" w:cstheme="minorHAnsi"/>
          <w:color w:val="000000" w:themeColor="text1"/>
          <w:sz w:val="22"/>
          <w:szCs w:val="22"/>
        </w:rPr>
        <w:t xml:space="preserve">Viele davon </w:t>
      </w:r>
      <w:r w:rsidR="00344C19">
        <w:rPr>
          <w:rStyle w:val="normaltextrun"/>
          <w:rFonts w:asciiTheme="minorHAnsi" w:hAnsiTheme="minorHAnsi" w:cstheme="minorHAnsi"/>
          <w:color w:val="000000" w:themeColor="text1"/>
          <w:sz w:val="22"/>
          <w:szCs w:val="22"/>
        </w:rPr>
        <w:t xml:space="preserve">haben </w:t>
      </w:r>
      <w:r w:rsidR="00344C19" w:rsidRPr="00636C75">
        <w:rPr>
          <w:rStyle w:val="normaltextrun"/>
          <w:rFonts w:asciiTheme="minorHAnsi" w:hAnsiTheme="minorHAnsi" w:cstheme="minorHAnsi"/>
          <w:color w:val="000000" w:themeColor="text1"/>
          <w:sz w:val="22"/>
          <w:szCs w:val="22"/>
        </w:rPr>
        <w:t xml:space="preserve">die von der UniversalAutomation.Org entwickelte, herstellerunabhängige Runtime Execution Engine bereits in ihre Komponenten implementiert. So zum Beispiel </w:t>
      </w:r>
      <w:r w:rsidR="00636C75" w:rsidRPr="00636C75">
        <w:rPr>
          <w:rStyle w:val="normaltextrun"/>
          <w:rFonts w:asciiTheme="minorHAnsi" w:hAnsiTheme="minorHAnsi" w:cstheme="minorHAnsi"/>
          <w:color w:val="000000" w:themeColor="text1"/>
          <w:sz w:val="22"/>
          <w:szCs w:val="22"/>
        </w:rPr>
        <w:t>Advantech,</w:t>
      </w:r>
      <w:r w:rsidR="00B55C3C">
        <w:rPr>
          <w:rStyle w:val="normaltextrun"/>
          <w:rFonts w:asciiTheme="minorHAnsi" w:hAnsiTheme="minorHAnsi" w:cstheme="minorHAnsi"/>
          <w:color w:val="000000" w:themeColor="text1"/>
          <w:sz w:val="22"/>
          <w:szCs w:val="22"/>
        </w:rPr>
        <w:t xml:space="preserve"> Flexbridge,</w:t>
      </w:r>
      <w:r w:rsidR="00636C75" w:rsidRPr="00636C75">
        <w:rPr>
          <w:rStyle w:val="normaltextrun"/>
          <w:rFonts w:asciiTheme="minorHAnsi" w:hAnsiTheme="minorHAnsi" w:cstheme="minorHAnsi"/>
          <w:color w:val="000000" w:themeColor="text1"/>
          <w:sz w:val="22"/>
          <w:szCs w:val="22"/>
        </w:rPr>
        <w:t xml:space="preserve"> Schneider Electric und Kongsberg.</w:t>
      </w:r>
      <w:r w:rsidR="00636C75">
        <w:rPr>
          <w:rStyle w:val="normaltextrun"/>
          <w:rFonts w:asciiTheme="minorHAnsi" w:hAnsiTheme="minorHAnsi" w:cstheme="minorHAnsi"/>
          <w:color w:val="000000" w:themeColor="text1"/>
          <w:sz w:val="22"/>
          <w:szCs w:val="22"/>
        </w:rPr>
        <w:t xml:space="preserve"> Auch das deutsche Familienunternehmen </w:t>
      </w:r>
      <w:r w:rsidR="00344C19">
        <w:rPr>
          <w:rStyle w:val="normaltextrun"/>
          <w:rFonts w:asciiTheme="minorHAnsi" w:hAnsiTheme="minorHAnsi" w:cstheme="minorHAnsi"/>
          <w:color w:val="000000" w:themeColor="text1"/>
          <w:sz w:val="22"/>
          <w:szCs w:val="22"/>
        </w:rPr>
        <w:t>R. Stahl</w:t>
      </w:r>
      <w:r w:rsidR="00636C75">
        <w:rPr>
          <w:rStyle w:val="normaltextrun"/>
          <w:rFonts w:asciiTheme="minorHAnsi" w:hAnsiTheme="minorHAnsi" w:cstheme="minorHAnsi"/>
          <w:color w:val="000000" w:themeColor="text1"/>
          <w:sz w:val="22"/>
          <w:szCs w:val="22"/>
        </w:rPr>
        <w:t xml:space="preserve"> hat sein </w:t>
      </w:r>
      <w:r w:rsidR="00344C19">
        <w:rPr>
          <w:rStyle w:val="normaltextrun"/>
          <w:rFonts w:asciiTheme="minorHAnsi" w:hAnsiTheme="minorHAnsi" w:cstheme="minorHAnsi"/>
          <w:color w:val="000000" w:themeColor="text1"/>
          <w:sz w:val="22"/>
          <w:szCs w:val="22"/>
        </w:rPr>
        <w:t>Remote I/O</w:t>
      </w:r>
      <w:r w:rsidR="00636C75">
        <w:rPr>
          <w:rStyle w:val="normaltextrun"/>
          <w:rFonts w:asciiTheme="minorHAnsi" w:hAnsiTheme="minorHAnsi" w:cstheme="minorHAnsi"/>
          <w:color w:val="000000" w:themeColor="text1"/>
          <w:sz w:val="22"/>
          <w:szCs w:val="22"/>
        </w:rPr>
        <w:t>-System</w:t>
      </w:r>
      <w:r w:rsidR="00344C19">
        <w:rPr>
          <w:rStyle w:val="normaltextrun"/>
          <w:rFonts w:asciiTheme="minorHAnsi" w:hAnsiTheme="minorHAnsi" w:cstheme="minorHAnsi"/>
          <w:color w:val="000000" w:themeColor="text1"/>
          <w:sz w:val="22"/>
          <w:szCs w:val="22"/>
        </w:rPr>
        <w:t xml:space="preserve"> IS1+</w:t>
      </w:r>
      <w:r w:rsidR="00636C75">
        <w:rPr>
          <w:rStyle w:val="normaltextrun"/>
          <w:rFonts w:asciiTheme="minorHAnsi" w:hAnsiTheme="minorHAnsi" w:cstheme="minorHAnsi"/>
          <w:color w:val="000000" w:themeColor="text1"/>
          <w:sz w:val="22"/>
          <w:szCs w:val="22"/>
        </w:rPr>
        <w:t xml:space="preserve"> mit der Runtime ausgestattet.</w:t>
      </w:r>
    </w:p>
    <w:p w14:paraId="22AD9276" w14:textId="0027F17D" w:rsidR="00636C75" w:rsidRDefault="00636C75"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p>
    <w:p w14:paraId="5B0558EA" w14:textId="59CC3BC5" w:rsidR="00A94F6B" w:rsidRDefault="00636C75"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Neu hinzugekommen sind zuletzt die französischen Systemintegratoren Master Systèmes und Armony System,</w:t>
      </w:r>
      <w:r w:rsidR="00A86B6B">
        <w:rPr>
          <w:rStyle w:val="normaltextrun"/>
          <w:rFonts w:asciiTheme="minorHAnsi" w:hAnsiTheme="minorHAnsi" w:cstheme="minorHAnsi"/>
          <w:color w:val="000000" w:themeColor="text1"/>
          <w:sz w:val="22"/>
          <w:szCs w:val="22"/>
        </w:rPr>
        <w:t xml:space="preserve"> der t</w:t>
      </w:r>
      <w:r w:rsidR="007556A7">
        <w:rPr>
          <w:rStyle w:val="normaltextrun"/>
          <w:rFonts w:asciiTheme="minorHAnsi" w:hAnsiTheme="minorHAnsi" w:cstheme="minorHAnsi"/>
          <w:color w:val="000000" w:themeColor="text1"/>
          <w:sz w:val="22"/>
          <w:szCs w:val="22"/>
        </w:rPr>
        <w:t>ü</w:t>
      </w:r>
      <w:r w:rsidR="00A86B6B">
        <w:rPr>
          <w:rStyle w:val="normaltextrun"/>
          <w:rFonts w:asciiTheme="minorHAnsi" w:hAnsiTheme="minorHAnsi" w:cstheme="minorHAnsi"/>
          <w:color w:val="000000" w:themeColor="text1"/>
          <w:sz w:val="22"/>
          <w:szCs w:val="22"/>
        </w:rPr>
        <w:t>rkische Systemintegrator KPI Automation,</w:t>
      </w:r>
      <w:r>
        <w:rPr>
          <w:rStyle w:val="normaltextrun"/>
          <w:rFonts w:asciiTheme="minorHAnsi" w:hAnsiTheme="minorHAnsi" w:cstheme="minorHAnsi"/>
          <w:color w:val="000000" w:themeColor="text1"/>
          <w:sz w:val="22"/>
          <w:szCs w:val="22"/>
        </w:rPr>
        <w:t xml:space="preserve"> </w:t>
      </w:r>
      <w:r w:rsidR="005459C2">
        <w:rPr>
          <w:rStyle w:val="normaltextrun"/>
          <w:rFonts w:asciiTheme="minorHAnsi" w:hAnsiTheme="minorHAnsi" w:cstheme="minorHAnsi"/>
          <w:color w:val="000000" w:themeColor="text1"/>
          <w:sz w:val="22"/>
          <w:szCs w:val="22"/>
        </w:rPr>
        <w:t xml:space="preserve">der US-amerikanische Halbleiterhersteller Analog Devices, der chinesische Automatisierungsspezialist Odot, der global agierende </w:t>
      </w:r>
      <w:r w:rsidR="005459C2" w:rsidRPr="00CE5AF5">
        <w:rPr>
          <w:rStyle w:val="normaltextrun"/>
          <w:rFonts w:asciiTheme="minorHAnsi" w:hAnsiTheme="minorHAnsi" w:cstheme="minorHAnsi"/>
          <w:color w:val="000000" w:themeColor="text1"/>
          <w:sz w:val="22"/>
          <w:szCs w:val="22"/>
        </w:rPr>
        <w:t xml:space="preserve">Technologieanbieter Westcon sowie die Edith Cowan University aus Australien. </w:t>
      </w:r>
      <w:r w:rsidR="00A94F6B" w:rsidRPr="00CE5AF5">
        <w:rPr>
          <w:rStyle w:val="normaltextrun"/>
          <w:rFonts w:asciiTheme="minorHAnsi" w:hAnsiTheme="minorHAnsi" w:cstheme="minorHAnsi"/>
          <w:color w:val="000000" w:themeColor="text1"/>
          <w:sz w:val="22"/>
          <w:szCs w:val="22"/>
        </w:rPr>
        <w:t>Laurent Cachot, CEO von Armony System, erklärt</w:t>
      </w:r>
      <w:r w:rsidR="00E0450C" w:rsidRPr="00CE5AF5">
        <w:rPr>
          <w:rStyle w:val="normaltextrun"/>
          <w:rFonts w:asciiTheme="minorHAnsi" w:hAnsiTheme="minorHAnsi" w:cstheme="minorHAnsi"/>
          <w:color w:val="000000" w:themeColor="text1"/>
          <w:sz w:val="22"/>
          <w:szCs w:val="22"/>
        </w:rPr>
        <w:t>,</w:t>
      </w:r>
      <w:r w:rsidR="00A94F6B" w:rsidRPr="00CE5AF5">
        <w:rPr>
          <w:rStyle w:val="normaltextrun"/>
          <w:rFonts w:asciiTheme="minorHAnsi" w:hAnsiTheme="minorHAnsi" w:cstheme="minorHAnsi"/>
          <w:color w:val="000000" w:themeColor="text1"/>
          <w:sz w:val="22"/>
          <w:szCs w:val="22"/>
        </w:rPr>
        <w:t xml:space="preserve"> </w:t>
      </w:r>
      <w:r w:rsidR="00E0450C" w:rsidRPr="00CE5AF5">
        <w:rPr>
          <w:rStyle w:val="normaltextrun"/>
          <w:rFonts w:asciiTheme="minorHAnsi" w:hAnsiTheme="minorHAnsi" w:cstheme="minorHAnsi"/>
          <w:color w:val="000000" w:themeColor="text1"/>
          <w:sz w:val="22"/>
          <w:szCs w:val="22"/>
        </w:rPr>
        <w:t>welche</w:t>
      </w:r>
      <w:r w:rsidR="00A94F6B" w:rsidRPr="00CE5AF5">
        <w:rPr>
          <w:rStyle w:val="normaltextrun"/>
          <w:rFonts w:asciiTheme="minorHAnsi" w:hAnsiTheme="minorHAnsi" w:cstheme="minorHAnsi"/>
          <w:color w:val="000000" w:themeColor="text1"/>
          <w:sz w:val="22"/>
          <w:szCs w:val="22"/>
        </w:rPr>
        <w:t xml:space="preserve"> Motivation</w:t>
      </w:r>
      <w:r w:rsidR="00A94F6B">
        <w:rPr>
          <w:rStyle w:val="normaltextrun"/>
          <w:rFonts w:asciiTheme="minorHAnsi" w:hAnsiTheme="minorHAnsi" w:cstheme="minorHAnsi"/>
          <w:color w:val="000000" w:themeColor="text1"/>
          <w:sz w:val="22"/>
          <w:szCs w:val="22"/>
        </w:rPr>
        <w:t xml:space="preserve"> hinter der Mitgliedschaft seines Unternehmens</w:t>
      </w:r>
      <w:r w:rsidR="00E0450C">
        <w:rPr>
          <w:rStyle w:val="normaltextrun"/>
          <w:rFonts w:asciiTheme="minorHAnsi" w:hAnsiTheme="minorHAnsi" w:cstheme="minorHAnsi"/>
          <w:color w:val="000000" w:themeColor="text1"/>
          <w:sz w:val="22"/>
          <w:szCs w:val="22"/>
        </w:rPr>
        <w:t xml:space="preserve"> steckt</w:t>
      </w:r>
      <w:r w:rsidR="00A94F6B">
        <w:rPr>
          <w:rStyle w:val="normaltextrun"/>
          <w:rFonts w:asciiTheme="minorHAnsi" w:hAnsiTheme="minorHAnsi" w:cstheme="minorHAnsi"/>
          <w:color w:val="000000" w:themeColor="text1"/>
          <w:sz w:val="22"/>
          <w:szCs w:val="22"/>
        </w:rPr>
        <w:t>: „</w:t>
      </w:r>
      <w:r w:rsidR="00D96847">
        <w:rPr>
          <w:rStyle w:val="normaltextrun"/>
          <w:rFonts w:asciiTheme="minorHAnsi" w:hAnsiTheme="minorHAnsi" w:cstheme="minorHAnsi"/>
          <w:color w:val="000000" w:themeColor="text1"/>
          <w:sz w:val="22"/>
          <w:szCs w:val="22"/>
        </w:rPr>
        <w:t xml:space="preserve">Wir </w:t>
      </w:r>
      <w:r w:rsidR="00A94F6B">
        <w:rPr>
          <w:rStyle w:val="normaltextrun"/>
          <w:rFonts w:asciiTheme="minorHAnsi" w:hAnsiTheme="minorHAnsi" w:cstheme="minorHAnsi"/>
          <w:color w:val="000000" w:themeColor="text1"/>
          <w:sz w:val="22"/>
          <w:szCs w:val="22"/>
        </w:rPr>
        <w:t xml:space="preserve">sind darauf spezialisiert, innovative digitale Lösungen in Industrieanlagen und Infrastruktur zu implementieren. </w:t>
      </w:r>
      <w:r w:rsidR="00E713BB">
        <w:rPr>
          <w:rStyle w:val="normaltextrun"/>
          <w:rFonts w:asciiTheme="minorHAnsi" w:hAnsiTheme="minorHAnsi" w:cstheme="minorHAnsi"/>
          <w:color w:val="000000" w:themeColor="text1"/>
          <w:sz w:val="22"/>
          <w:szCs w:val="22"/>
        </w:rPr>
        <w:t xml:space="preserve">Dabei </w:t>
      </w:r>
      <w:r w:rsidR="00A94F6B">
        <w:rPr>
          <w:rStyle w:val="normaltextrun"/>
          <w:rFonts w:asciiTheme="minorHAnsi" w:hAnsiTheme="minorHAnsi" w:cstheme="minorHAnsi"/>
          <w:color w:val="000000" w:themeColor="text1"/>
          <w:sz w:val="22"/>
          <w:szCs w:val="22"/>
        </w:rPr>
        <w:t xml:space="preserve">schneiden </w:t>
      </w:r>
      <w:r w:rsidR="00E713BB">
        <w:rPr>
          <w:rStyle w:val="normaltextrun"/>
          <w:rFonts w:asciiTheme="minorHAnsi" w:hAnsiTheme="minorHAnsi" w:cstheme="minorHAnsi"/>
          <w:color w:val="000000" w:themeColor="text1"/>
          <w:sz w:val="22"/>
          <w:szCs w:val="22"/>
        </w:rPr>
        <w:t xml:space="preserve">wir </w:t>
      </w:r>
      <w:r w:rsidR="00A94F6B">
        <w:rPr>
          <w:rStyle w:val="normaltextrun"/>
          <w:rFonts w:asciiTheme="minorHAnsi" w:hAnsiTheme="minorHAnsi" w:cstheme="minorHAnsi"/>
          <w:color w:val="000000" w:themeColor="text1"/>
          <w:sz w:val="22"/>
          <w:szCs w:val="22"/>
        </w:rPr>
        <w:t>unsere Automatisierungs- und IT-Lösung</w:t>
      </w:r>
      <w:r w:rsidR="00A12CE6">
        <w:rPr>
          <w:rStyle w:val="normaltextrun"/>
          <w:rFonts w:asciiTheme="minorHAnsi" w:hAnsiTheme="minorHAnsi" w:cstheme="minorHAnsi"/>
          <w:color w:val="000000" w:themeColor="text1"/>
          <w:sz w:val="22"/>
          <w:szCs w:val="22"/>
        </w:rPr>
        <w:t>en</w:t>
      </w:r>
      <w:r w:rsidR="00A94F6B">
        <w:rPr>
          <w:rStyle w:val="normaltextrun"/>
          <w:rFonts w:asciiTheme="minorHAnsi" w:hAnsiTheme="minorHAnsi" w:cstheme="minorHAnsi"/>
          <w:color w:val="000000" w:themeColor="text1"/>
          <w:sz w:val="22"/>
          <w:szCs w:val="22"/>
        </w:rPr>
        <w:t xml:space="preserve"> immer individuell auf die Anforderungen unserer Kunden zu. Mithilfe eines herstellerunabhängigen Automatisierungsansatz ist es uns möglich, den </w:t>
      </w:r>
      <w:r w:rsidR="00A94F6B">
        <w:rPr>
          <w:rStyle w:val="normaltextrun"/>
          <w:rFonts w:asciiTheme="minorHAnsi" w:hAnsiTheme="minorHAnsi" w:cstheme="minorHAnsi"/>
          <w:color w:val="000000" w:themeColor="text1"/>
          <w:sz w:val="22"/>
          <w:szCs w:val="22"/>
        </w:rPr>
        <w:lastRenderedPageBreak/>
        <w:t>Aufwand für solche individuellen Entwicklungen deutlich zu reduzieren. Außerdem können wir noch größeren Mehrwert in Form von Software und Services generieren – etwa, wenn es um Upgrades, Backups oder Wartung geht.“</w:t>
      </w:r>
    </w:p>
    <w:p w14:paraId="08BB649D" w14:textId="15E9D14F" w:rsidR="00A94F6B" w:rsidRDefault="00A94F6B"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p>
    <w:p w14:paraId="635E7CEB" w14:textId="1250AF83" w:rsidR="00E0450C" w:rsidRDefault="00010684"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Damit spielt Cachot auf einen entscheidenden Aspekt einer herstellerunabhängigen Automatisierung nach IEC</w:t>
      </w:r>
      <w:r w:rsidR="00A973E9">
        <w:rPr>
          <w:rStyle w:val="normaltextrun"/>
          <w:rFonts w:asciiTheme="minorHAnsi" w:hAnsiTheme="minorHAnsi" w:cstheme="minorHAnsi"/>
          <w:color w:val="000000" w:themeColor="text1"/>
          <w:sz w:val="22"/>
          <w:szCs w:val="22"/>
        </w:rPr>
        <w:t xml:space="preserve"> </w:t>
      </w:r>
      <w:r>
        <w:rPr>
          <w:rStyle w:val="normaltextrun"/>
          <w:rFonts w:asciiTheme="minorHAnsi" w:hAnsiTheme="minorHAnsi" w:cstheme="minorHAnsi"/>
          <w:color w:val="000000" w:themeColor="text1"/>
          <w:sz w:val="22"/>
          <w:szCs w:val="22"/>
        </w:rPr>
        <w:t xml:space="preserve">61499 an: die Entkopplung von Steuerungshardware und Entwicklungsumgebungen. Diese hat mehr ingenieurstechnische Freiheiten </w:t>
      </w:r>
      <w:r w:rsidR="00E713BB">
        <w:rPr>
          <w:rStyle w:val="normaltextrun"/>
          <w:rFonts w:asciiTheme="minorHAnsi" w:hAnsiTheme="minorHAnsi" w:cstheme="minorHAnsi"/>
          <w:color w:val="000000" w:themeColor="text1"/>
          <w:sz w:val="22"/>
          <w:szCs w:val="22"/>
        </w:rPr>
        <w:t>sowie</w:t>
      </w:r>
      <w:r w:rsidR="00442698">
        <w:rPr>
          <w:rStyle w:val="normaltextrun"/>
          <w:rFonts w:asciiTheme="minorHAnsi" w:hAnsiTheme="minorHAnsi" w:cstheme="minorHAnsi"/>
          <w:color w:val="000000" w:themeColor="text1"/>
          <w:sz w:val="22"/>
          <w:szCs w:val="22"/>
        </w:rPr>
        <w:t xml:space="preserve"> </w:t>
      </w:r>
      <w:r>
        <w:rPr>
          <w:rStyle w:val="normaltextrun"/>
          <w:rFonts w:asciiTheme="minorHAnsi" w:hAnsiTheme="minorHAnsi" w:cstheme="minorHAnsi"/>
          <w:color w:val="000000" w:themeColor="text1"/>
          <w:sz w:val="22"/>
          <w:szCs w:val="22"/>
        </w:rPr>
        <w:t>die Wiederverwendbarkeit von Softwareobjekten</w:t>
      </w:r>
      <w:r w:rsidR="0063518D">
        <w:rPr>
          <w:rStyle w:val="normaltextrun"/>
          <w:rFonts w:asciiTheme="minorHAnsi" w:hAnsiTheme="minorHAnsi" w:cstheme="minorHAnsi"/>
          <w:color w:val="000000" w:themeColor="text1"/>
          <w:sz w:val="22"/>
          <w:szCs w:val="22"/>
        </w:rPr>
        <w:t xml:space="preserve"> zur Folge</w:t>
      </w:r>
      <w:r w:rsidR="00E713BB">
        <w:rPr>
          <w:rStyle w:val="normaltextrun"/>
          <w:rFonts w:asciiTheme="minorHAnsi" w:hAnsiTheme="minorHAnsi" w:cstheme="minorHAnsi"/>
          <w:color w:val="000000" w:themeColor="text1"/>
          <w:sz w:val="22"/>
          <w:szCs w:val="22"/>
        </w:rPr>
        <w:t xml:space="preserve"> und </w:t>
      </w:r>
      <w:r w:rsidR="0063518D">
        <w:rPr>
          <w:rStyle w:val="normaltextrun"/>
          <w:rFonts w:asciiTheme="minorHAnsi" w:hAnsiTheme="minorHAnsi" w:cstheme="minorHAnsi"/>
          <w:color w:val="000000" w:themeColor="text1"/>
          <w:sz w:val="22"/>
          <w:szCs w:val="22"/>
        </w:rPr>
        <w:t xml:space="preserve">macht </w:t>
      </w:r>
      <w:r w:rsidR="00E713BB">
        <w:rPr>
          <w:rStyle w:val="normaltextrun"/>
          <w:rFonts w:asciiTheme="minorHAnsi" w:hAnsiTheme="minorHAnsi" w:cstheme="minorHAnsi"/>
          <w:color w:val="000000" w:themeColor="text1"/>
          <w:sz w:val="22"/>
          <w:szCs w:val="22"/>
        </w:rPr>
        <w:t xml:space="preserve">die </w:t>
      </w:r>
      <w:r>
        <w:rPr>
          <w:rStyle w:val="normaltextrun"/>
          <w:rFonts w:asciiTheme="minorHAnsi" w:hAnsiTheme="minorHAnsi" w:cstheme="minorHAnsi"/>
          <w:color w:val="000000" w:themeColor="text1"/>
          <w:sz w:val="22"/>
          <w:szCs w:val="22"/>
        </w:rPr>
        <w:t xml:space="preserve">Entkopplung der Lebenszyklen von Hardware und Software </w:t>
      </w:r>
      <w:r w:rsidR="0063518D">
        <w:rPr>
          <w:rStyle w:val="normaltextrun"/>
          <w:rFonts w:asciiTheme="minorHAnsi" w:hAnsiTheme="minorHAnsi" w:cstheme="minorHAnsi"/>
          <w:color w:val="000000" w:themeColor="text1"/>
          <w:sz w:val="22"/>
          <w:szCs w:val="22"/>
        </w:rPr>
        <w:t>möglich</w:t>
      </w:r>
      <w:r>
        <w:rPr>
          <w:rStyle w:val="normaltextrun"/>
          <w:rFonts w:asciiTheme="minorHAnsi" w:hAnsiTheme="minorHAnsi" w:cstheme="minorHAnsi"/>
          <w:color w:val="000000" w:themeColor="text1"/>
          <w:sz w:val="22"/>
          <w:szCs w:val="22"/>
        </w:rPr>
        <w:t>.</w:t>
      </w:r>
      <w:r w:rsidR="002B0F59">
        <w:rPr>
          <w:rStyle w:val="normaltextrun"/>
          <w:rFonts w:asciiTheme="minorHAnsi" w:hAnsiTheme="minorHAnsi" w:cstheme="minorHAnsi"/>
          <w:color w:val="000000" w:themeColor="text1"/>
          <w:sz w:val="22"/>
          <w:szCs w:val="22"/>
        </w:rPr>
        <w:t xml:space="preserve"> </w:t>
      </w:r>
    </w:p>
    <w:p w14:paraId="6BCBEFC2" w14:textId="77777777" w:rsidR="00E0450C" w:rsidRDefault="00E0450C"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p>
    <w:p w14:paraId="3AC9F73E" w14:textId="63BECC2E" w:rsidR="00374B3A" w:rsidRDefault="00E0450C"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Zu diesem Zweck</w:t>
      </w:r>
      <w:r w:rsidR="002B0F59">
        <w:rPr>
          <w:rStyle w:val="normaltextrun"/>
          <w:rFonts w:asciiTheme="minorHAnsi" w:hAnsiTheme="minorHAnsi" w:cstheme="minorHAnsi"/>
          <w:color w:val="000000" w:themeColor="text1"/>
          <w:sz w:val="22"/>
          <w:szCs w:val="22"/>
        </w:rPr>
        <w:t xml:space="preserve"> stellt die UniversalAutomation.Org eine herstellerunabhängige Runtime Execution Engine zur Verfügung, an deren Entwicklung die Mitgliedsunternehmen aktiv </w:t>
      </w:r>
      <w:r w:rsidR="0024791C">
        <w:rPr>
          <w:rStyle w:val="normaltextrun"/>
          <w:rFonts w:asciiTheme="minorHAnsi" w:hAnsiTheme="minorHAnsi" w:cstheme="minorHAnsi"/>
          <w:color w:val="000000" w:themeColor="text1"/>
          <w:sz w:val="22"/>
          <w:szCs w:val="22"/>
        </w:rPr>
        <w:t>beteiligt sind</w:t>
      </w:r>
      <w:r w:rsidR="002B0F59">
        <w:rPr>
          <w:rStyle w:val="normaltextrun"/>
          <w:rFonts w:asciiTheme="minorHAnsi" w:hAnsiTheme="minorHAnsi" w:cstheme="minorHAnsi"/>
          <w:color w:val="000000" w:themeColor="text1"/>
          <w:sz w:val="22"/>
          <w:szCs w:val="22"/>
        </w:rPr>
        <w:t xml:space="preserve">. Im </w:t>
      </w:r>
      <w:r w:rsidR="002B0F59" w:rsidRPr="00CE5AF5">
        <w:rPr>
          <w:rStyle w:val="normaltextrun"/>
          <w:rFonts w:asciiTheme="minorHAnsi" w:hAnsiTheme="minorHAnsi" w:cstheme="minorHAnsi"/>
          <w:color w:val="000000" w:themeColor="text1"/>
          <w:sz w:val="22"/>
          <w:szCs w:val="22"/>
        </w:rPr>
        <w:t xml:space="preserve">Gegensatz zu Standardisierungs- oder Normierungsgremien geht es </w:t>
      </w:r>
      <w:r w:rsidR="00374B3A" w:rsidRPr="00CE5AF5">
        <w:rPr>
          <w:rStyle w:val="normaltextrun"/>
          <w:rFonts w:asciiTheme="minorHAnsi" w:hAnsiTheme="minorHAnsi" w:cstheme="minorHAnsi"/>
          <w:color w:val="000000" w:themeColor="text1"/>
          <w:sz w:val="22"/>
          <w:szCs w:val="22"/>
        </w:rPr>
        <w:t>dabei</w:t>
      </w:r>
      <w:r w:rsidR="002B0F59" w:rsidRPr="00CE5AF5">
        <w:rPr>
          <w:rStyle w:val="normaltextrun"/>
          <w:rFonts w:asciiTheme="minorHAnsi" w:hAnsiTheme="minorHAnsi" w:cstheme="minorHAnsi"/>
          <w:color w:val="000000" w:themeColor="text1"/>
          <w:sz w:val="22"/>
          <w:szCs w:val="22"/>
        </w:rPr>
        <w:t xml:space="preserve"> nicht um die Definition eines Standards, sondern um die Bereitstellung einer sofort nutzbaren Technologie. Andre Fritsch,</w:t>
      </w:r>
      <w:r w:rsidR="0024791C" w:rsidRPr="00CE5AF5">
        <w:rPr>
          <w:rStyle w:val="normaltextrun"/>
          <w:rFonts w:asciiTheme="minorHAnsi" w:hAnsiTheme="minorHAnsi" w:cstheme="minorHAnsi"/>
          <w:color w:val="000000" w:themeColor="text1"/>
          <w:sz w:val="22"/>
          <w:szCs w:val="22"/>
        </w:rPr>
        <w:t xml:space="preserve"> </w:t>
      </w:r>
      <w:r w:rsidR="00374B3A" w:rsidRPr="00CE5AF5">
        <w:rPr>
          <w:rStyle w:val="normaltextrun"/>
          <w:rFonts w:asciiTheme="minorHAnsi" w:hAnsiTheme="minorHAnsi" w:cstheme="minorHAnsi"/>
          <w:color w:val="000000" w:themeColor="text1"/>
          <w:sz w:val="22"/>
          <w:szCs w:val="22"/>
        </w:rPr>
        <w:t>bei R. Stahl als Senior Product Manager für den Bereich Remote I/O und Feldbus tätig, macht deutlich</w:t>
      </w:r>
      <w:r w:rsidR="00E713BB" w:rsidRPr="00CE5AF5">
        <w:rPr>
          <w:rStyle w:val="normaltextrun"/>
          <w:rFonts w:asciiTheme="minorHAnsi" w:hAnsiTheme="minorHAnsi" w:cstheme="minorHAnsi"/>
          <w:color w:val="000000" w:themeColor="text1"/>
          <w:sz w:val="22"/>
          <w:szCs w:val="22"/>
        </w:rPr>
        <w:t>,</w:t>
      </w:r>
      <w:r w:rsidR="00374B3A" w:rsidRPr="00CE5AF5">
        <w:rPr>
          <w:rStyle w:val="normaltextrun"/>
          <w:rFonts w:asciiTheme="minorHAnsi" w:hAnsiTheme="minorHAnsi" w:cstheme="minorHAnsi"/>
          <w:color w:val="000000" w:themeColor="text1"/>
          <w:sz w:val="22"/>
          <w:szCs w:val="22"/>
        </w:rPr>
        <w:t xml:space="preserve"> welche Vorteile das bringt:</w:t>
      </w:r>
      <w:r w:rsidR="002B0F59" w:rsidRPr="00CE5AF5">
        <w:rPr>
          <w:rStyle w:val="normaltextrun"/>
          <w:rFonts w:asciiTheme="minorHAnsi" w:hAnsiTheme="minorHAnsi" w:cstheme="minorHAnsi"/>
          <w:color w:val="000000" w:themeColor="text1"/>
          <w:sz w:val="22"/>
          <w:szCs w:val="22"/>
        </w:rPr>
        <w:t xml:space="preserve"> „</w:t>
      </w:r>
      <w:r w:rsidR="002B0F59" w:rsidRPr="002B0F59">
        <w:rPr>
          <w:rStyle w:val="normaltextrun"/>
          <w:rFonts w:asciiTheme="minorHAnsi" w:hAnsiTheme="minorHAnsi" w:cstheme="minorHAnsi"/>
          <w:color w:val="000000" w:themeColor="text1"/>
          <w:sz w:val="22"/>
          <w:szCs w:val="22"/>
        </w:rPr>
        <w:t>Mit der Runtime der UniversalAutomation.Org stand uns erstmals eine Lösung zur Verfügung, die sich mit überschaubarem Aufwand und geringem Implementierungsrisiko in das IS1+ Remote I/O integrieren ließ</w:t>
      </w:r>
      <w:r w:rsidR="00374B3A">
        <w:rPr>
          <w:rStyle w:val="normaltextrun"/>
          <w:rFonts w:asciiTheme="minorHAnsi" w:hAnsiTheme="minorHAnsi" w:cstheme="minorHAnsi"/>
          <w:color w:val="000000" w:themeColor="text1"/>
          <w:sz w:val="22"/>
          <w:szCs w:val="22"/>
        </w:rPr>
        <w:t xml:space="preserve">. </w:t>
      </w:r>
      <w:r w:rsidR="00E713BB">
        <w:rPr>
          <w:rStyle w:val="normaltextrun"/>
          <w:rFonts w:asciiTheme="minorHAnsi" w:hAnsiTheme="minorHAnsi" w:cstheme="minorHAnsi"/>
          <w:color w:val="000000" w:themeColor="text1"/>
          <w:sz w:val="22"/>
          <w:szCs w:val="22"/>
        </w:rPr>
        <w:t>S</w:t>
      </w:r>
      <w:r w:rsidR="00374B3A" w:rsidRPr="00374B3A">
        <w:rPr>
          <w:rStyle w:val="normaltextrun"/>
          <w:rFonts w:asciiTheme="minorHAnsi" w:hAnsiTheme="minorHAnsi" w:cstheme="minorHAnsi"/>
          <w:color w:val="000000" w:themeColor="text1"/>
          <w:sz w:val="22"/>
          <w:szCs w:val="22"/>
        </w:rPr>
        <w:t xml:space="preserve">chon jetzt zeichnet sich ab, dass das Potenzial dieser Automatisierungsweise riesig ist. Von daher bin ich froh, dass wir bei </w:t>
      </w:r>
      <w:r>
        <w:rPr>
          <w:rStyle w:val="normaltextrun"/>
          <w:rFonts w:asciiTheme="minorHAnsi" w:hAnsiTheme="minorHAnsi" w:cstheme="minorHAnsi"/>
          <w:color w:val="000000" w:themeColor="text1"/>
          <w:sz w:val="22"/>
          <w:szCs w:val="22"/>
        </w:rPr>
        <w:t>R. Stahl</w:t>
      </w:r>
      <w:r w:rsidR="00374B3A" w:rsidRPr="00374B3A">
        <w:rPr>
          <w:rStyle w:val="normaltextrun"/>
          <w:rFonts w:asciiTheme="minorHAnsi" w:hAnsiTheme="minorHAnsi" w:cstheme="minorHAnsi"/>
          <w:color w:val="000000" w:themeColor="text1"/>
          <w:sz w:val="22"/>
          <w:szCs w:val="22"/>
        </w:rPr>
        <w:t xml:space="preserve"> zu den Early Adoptern in diesem Bereich zählen.“</w:t>
      </w:r>
    </w:p>
    <w:p w14:paraId="4A2390AB" w14:textId="77777777" w:rsidR="00374B3A" w:rsidRDefault="00374B3A"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p>
    <w:p w14:paraId="4A1C9008" w14:textId="4B4D26E0" w:rsidR="00B83659" w:rsidRDefault="00701D7F" w:rsidP="00AC3B20">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sidRPr="00CE5AF5">
        <w:rPr>
          <w:rStyle w:val="normaltextrun"/>
          <w:rFonts w:asciiTheme="minorHAnsi" w:hAnsiTheme="minorHAnsi" w:cstheme="minorHAnsi"/>
          <w:color w:val="000000" w:themeColor="text1"/>
          <w:sz w:val="22"/>
          <w:szCs w:val="22"/>
        </w:rPr>
        <w:t>Auch für Maurice Re, der bei Master</w:t>
      </w:r>
      <w:r>
        <w:rPr>
          <w:rStyle w:val="normaltextrun"/>
          <w:rFonts w:asciiTheme="minorHAnsi" w:hAnsiTheme="minorHAnsi" w:cstheme="minorHAnsi"/>
          <w:color w:val="000000" w:themeColor="text1"/>
          <w:sz w:val="22"/>
          <w:szCs w:val="22"/>
        </w:rPr>
        <w:t xml:space="preserve"> Systèmes als Sales Dircetor arbeitet, geht es bei einer Automatisierung nach IEC</w:t>
      </w:r>
      <w:r w:rsidR="003F7A29">
        <w:rPr>
          <w:rStyle w:val="normaltextrun"/>
          <w:rFonts w:asciiTheme="minorHAnsi" w:hAnsiTheme="minorHAnsi" w:cstheme="minorHAnsi"/>
          <w:color w:val="000000" w:themeColor="text1"/>
          <w:sz w:val="22"/>
          <w:szCs w:val="22"/>
        </w:rPr>
        <w:t xml:space="preserve"> </w:t>
      </w:r>
      <w:r>
        <w:rPr>
          <w:rStyle w:val="normaltextrun"/>
          <w:rFonts w:asciiTheme="minorHAnsi" w:hAnsiTheme="minorHAnsi" w:cstheme="minorHAnsi"/>
          <w:color w:val="000000" w:themeColor="text1"/>
          <w:sz w:val="22"/>
          <w:szCs w:val="22"/>
        </w:rPr>
        <w:t>61499 um mehr als Technologie: „</w:t>
      </w:r>
      <w:r w:rsidR="00B83659">
        <w:rPr>
          <w:rStyle w:val="normaltextrun"/>
          <w:rFonts w:asciiTheme="minorHAnsi" w:hAnsiTheme="minorHAnsi" w:cstheme="minorHAnsi"/>
          <w:color w:val="000000" w:themeColor="text1"/>
          <w:sz w:val="22"/>
          <w:szCs w:val="22"/>
        </w:rPr>
        <w:t>Herstellerunabhängig automatisieren heißt für uns auch: langfristig wettbewerbsfähig bleiben. Denn auf Basis von IEC61499 lassen sich bei weniger Kosten deutlich innovativere Lösungen entwickeln. Und auch die Qualität der Services kann erheblich verbessert werden. Außerdem hat die Mitgliedschaft bei UniversalAutomation.Org für uns den Vorteil, dass wir mit internationalen Spitzen</w:t>
      </w:r>
      <w:r w:rsidR="00E713BB">
        <w:rPr>
          <w:rStyle w:val="normaltextrun"/>
          <w:rFonts w:asciiTheme="minorHAnsi" w:hAnsiTheme="minorHAnsi" w:cstheme="minorHAnsi"/>
          <w:color w:val="000000" w:themeColor="text1"/>
          <w:sz w:val="22"/>
          <w:szCs w:val="22"/>
        </w:rPr>
        <w:t>u</w:t>
      </w:r>
      <w:r w:rsidR="00B83659">
        <w:rPr>
          <w:rStyle w:val="normaltextrun"/>
          <w:rFonts w:asciiTheme="minorHAnsi" w:hAnsiTheme="minorHAnsi" w:cstheme="minorHAnsi"/>
          <w:color w:val="000000" w:themeColor="text1"/>
          <w:sz w:val="22"/>
          <w:szCs w:val="22"/>
        </w:rPr>
        <w:t xml:space="preserve">nternehmen in Kontakt </w:t>
      </w:r>
      <w:r w:rsidR="00E713BB">
        <w:rPr>
          <w:rStyle w:val="normaltextrun"/>
          <w:rFonts w:asciiTheme="minorHAnsi" w:hAnsiTheme="minorHAnsi" w:cstheme="minorHAnsi"/>
          <w:color w:val="000000" w:themeColor="text1"/>
          <w:sz w:val="22"/>
          <w:szCs w:val="22"/>
        </w:rPr>
        <w:t xml:space="preserve">stehen </w:t>
      </w:r>
      <w:r w:rsidR="00B83659">
        <w:rPr>
          <w:rStyle w:val="normaltextrun"/>
          <w:rFonts w:asciiTheme="minorHAnsi" w:hAnsiTheme="minorHAnsi" w:cstheme="minorHAnsi"/>
          <w:color w:val="000000" w:themeColor="text1"/>
          <w:sz w:val="22"/>
          <w:szCs w:val="22"/>
        </w:rPr>
        <w:t xml:space="preserve">und </w:t>
      </w:r>
      <w:r w:rsidR="00E713BB">
        <w:rPr>
          <w:rStyle w:val="normaltextrun"/>
          <w:rFonts w:asciiTheme="minorHAnsi" w:hAnsiTheme="minorHAnsi" w:cstheme="minorHAnsi"/>
          <w:color w:val="000000" w:themeColor="text1"/>
          <w:sz w:val="22"/>
          <w:szCs w:val="22"/>
        </w:rPr>
        <w:t>Know-how teilen</w:t>
      </w:r>
      <w:r w:rsidR="00B83659">
        <w:rPr>
          <w:rStyle w:val="normaltextrun"/>
          <w:rFonts w:asciiTheme="minorHAnsi" w:hAnsiTheme="minorHAnsi" w:cstheme="minorHAnsi"/>
          <w:color w:val="000000" w:themeColor="text1"/>
          <w:sz w:val="22"/>
          <w:szCs w:val="22"/>
        </w:rPr>
        <w:t xml:space="preserve"> können.“</w:t>
      </w:r>
    </w:p>
    <w:p w14:paraId="19E99C48" w14:textId="77777777" w:rsidR="00D45EF1" w:rsidRPr="00426367"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63C4973D" w14:textId="438D2C4F" w:rsidR="001C7555" w:rsidRPr="003C0D7E" w:rsidRDefault="001C7555" w:rsidP="001C7555">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sidRPr="003C0D7E">
        <w:rPr>
          <w:rStyle w:val="normaltextrun"/>
          <w:rFonts w:asciiTheme="minorHAnsi" w:hAnsiTheme="minorHAnsi" w:cstheme="minorHAnsi"/>
          <w:b/>
          <w:bCs/>
          <w:color w:val="000000" w:themeColor="text1"/>
          <w:sz w:val="22"/>
          <w:szCs w:val="22"/>
        </w:rPr>
        <w:t>Über UniversalAutomation.org</w:t>
      </w:r>
    </w:p>
    <w:p w14:paraId="07EAF819" w14:textId="77777777" w:rsidR="001C7555" w:rsidRPr="003C0D7E" w:rsidRDefault="001C7555" w:rsidP="001C7555">
      <w:pPr>
        <w:jc w:val="both"/>
        <w:rPr>
          <w:rFonts w:cstheme="minorHAnsi"/>
          <w:color w:val="000000" w:themeColor="text1"/>
          <w:sz w:val="22"/>
          <w:szCs w:val="22"/>
        </w:rPr>
      </w:pPr>
    </w:p>
    <w:p w14:paraId="5C3C9100" w14:textId="4BD3E70A" w:rsidR="001C7555" w:rsidRPr="003C0D7E" w:rsidRDefault="00F9521D" w:rsidP="001C7555">
      <w:pPr>
        <w:jc w:val="both"/>
        <w:rPr>
          <w:rFonts w:cstheme="minorHAnsi"/>
          <w:color w:val="000000" w:themeColor="text1"/>
          <w:sz w:val="18"/>
          <w:szCs w:val="18"/>
        </w:rPr>
      </w:pPr>
      <w:hyperlink r:id="rId11" w:history="1">
        <w:r w:rsidR="001C7555" w:rsidRPr="003C0D7E">
          <w:rPr>
            <w:rStyle w:val="Hyperlink"/>
            <w:rFonts w:cstheme="minorHAnsi"/>
            <w:color w:val="000000" w:themeColor="text1"/>
            <w:sz w:val="18"/>
            <w:szCs w:val="18"/>
          </w:rPr>
          <w:t>UniversalAutomation.org</w:t>
        </w:r>
      </w:hyperlink>
      <w:r w:rsidR="001C7555" w:rsidRPr="003C0D7E">
        <w:rPr>
          <w:rFonts w:cstheme="minorHAnsi"/>
          <w:color w:val="000000" w:themeColor="text1"/>
          <w:sz w:val="18"/>
          <w:szCs w:val="18"/>
        </w:rPr>
        <w:t xml:space="preserve"> ist eine unabhängige non-profit Organisation, die die Referenzimplementierung einer Shared-Source-Runtime</w:t>
      </w:r>
      <w:r w:rsidR="003F7A29">
        <w:rPr>
          <w:rFonts w:cstheme="minorHAnsi"/>
          <w:color w:val="000000" w:themeColor="text1"/>
          <w:sz w:val="18"/>
          <w:szCs w:val="18"/>
        </w:rPr>
        <w:t xml:space="preserve"> Execution Engine</w:t>
      </w:r>
      <w:r w:rsidR="001C7555" w:rsidRPr="003C0D7E">
        <w:rPr>
          <w:rFonts w:cstheme="minorHAnsi"/>
          <w:color w:val="000000" w:themeColor="text1"/>
          <w:sz w:val="18"/>
          <w:szCs w:val="18"/>
        </w:rPr>
        <w:t xml:space="preserve"> (Laufzeitumgebung) für die industrielle Automatisierung verwaltet. Diese gemeinsame Runtime</w:t>
      </w:r>
      <w:r w:rsidR="003F7A29">
        <w:rPr>
          <w:rFonts w:cstheme="minorHAnsi"/>
          <w:color w:val="000000" w:themeColor="text1"/>
          <w:sz w:val="18"/>
          <w:szCs w:val="18"/>
        </w:rPr>
        <w:t xml:space="preserve"> Execution Engine</w:t>
      </w:r>
      <w:r w:rsidR="001C7555" w:rsidRPr="003C0D7E">
        <w:rPr>
          <w:rFonts w:cstheme="minorHAnsi"/>
          <w:color w:val="000000" w:themeColor="text1"/>
          <w:sz w:val="18"/>
          <w:szCs w:val="18"/>
        </w:rPr>
        <w:t xml:space="preserve"> basiert auf der Norm IEC 61499 und sorgt für </w:t>
      </w:r>
      <w:bookmarkStart w:id="0" w:name="_Hlk86315154"/>
      <w:r w:rsidR="001C7555" w:rsidRPr="003C0D7E">
        <w:rPr>
          <w:rFonts w:cstheme="minorHAnsi"/>
          <w:color w:val="000000" w:themeColor="text1"/>
          <w:sz w:val="18"/>
          <w:szCs w:val="18"/>
        </w:rPr>
        <w:t>Interoperabilität zwischen der Hardware verschiedener Hersteller sowie eine Portabilität von Softwareanwendungen</w:t>
      </w:r>
      <w:bookmarkEnd w:id="0"/>
      <w:r w:rsidR="001C7555" w:rsidRPr="003C0D7E">
        <w:rPr>
          <w:rFonts w:cstheme="minorHAnsi"/>
          <w:color w:val="000000" w:themeColor="text1"/>
          <w:sz w:val="18"/>
          <w:szCs w:val="18"/>
        </w:rPr>
        <w:t>. UniversalAutomation.org bietet eine einsatzbereite Lösung, die flexible Industrie 4.0-Automatisierungsarchitekturen ermöglicht und deren Return on Investment (ROI) durch einfache Wiederverwendbarkeit und Portabilität stark verbessert.</w:t>
      </w:r>
    </w:p>
    <w:p w14:paraId="1A939680" w14:textId="77777777" w:rsidR="001C7555" w:rsidRPr="003C0D7E" w:rsidRDefault="001C7555" w:rsidP="001C7555">
      <w:pPr>
        <w:tabs>
          <w:tab w:val="left" w:pos="2213"/>
        </w:tabs>
        <w:jc w:val="both"/>
        <w:rPr>
          <w:rFonts w:cstheme="minorHAnsi"/>
          <w:color w:val="000000" w:themeColor="text1"/>
          <w:sz w:val="22"/>
          <w:szCs w:val="22"/>
        </w:rPr>
      </w:pPr>
    </w:p>
    <w:p w14:paraId="2B017CC0" w14:textId="77777777" w:rsidR="001C7555" w:rsidRPr="003C0D7E" w:rsidRDefault="001C7555" w:rsidP="001C7555">
      <w:pPr>
        <w:jc w:val="both"/>
        <w:rPr>
          <w:rFonts w:cstheme="minorHAnsi"/>
          <w:color w:val="000000" w:themeColor="text1"/>
          <w:sz w:val="18"/>
          <w:szCs w:val="18"/>
        </w:rPr>
      </w:pPr>
      <w:r w:rsidRPr="003C0D7E">
        <w:rPr>
          <w:rFonts w:cstheme="minorHAnsi"/>
          <w:color w:val="000000" w:themeColor="text1"/>
          <w:sz w:val="18"/>
          <w:szCs w:val="18"/>
        </w:rPr>
        <w:t>Um die Kompatibilität dauerhaft zu gewährleisten, wird die Entwicklung der Runtime von der Vereinigung nach Shared-Source-Grundsätzen gemeinsamen verwaltet. Die Mitglieder handeln kollektiv und teilen Entwicklungen, Erkenntnisse und Informationen, um so einen umfassenden Markt für Plug-and-Produce-Automatisierungslösungen zu schaffen.</w:t>
      </w:r>
    </w:p>
    <w:p w14:paraId="731B99D4" w14:textId="77777777" w:rsidR="001C7555" w:rsidRPr="003C0D7E" w:rsidRDefault="001C7555" w:rsidP="001C7555">
      <w:pPr>
        <w:jc w:val="both"/>
        <w:rPr>
          <w:rFonts w:cstheme="minorHAnsi"/>
          <w:color w:val="000000" w:themeColor="text1"/>
          <w:sz w:val="22"/>
          <w:szCs w:val="22"/>
        </w:rPr>
      </w:pPr>
    </w:p>
    <w:p w14:paraId="04E9502E" w14:textId="77777777" w:rsidR="001C7555" w:rsidRPr="003C0D7E" w:rsidRDefault="001C7555" w:rsidP="001C7555">
      <w:pPr>
        <w:jc w:val="both"/>
        <w:rPr>
          <w:rFonts w:cstheme="minorHAnsi"/>
          <w:color w:val="000000" w:themeColor="text1"/>
          <w:sz w:val="18"/>
          <w:szCs w:val="18"/>
        </w:rPr>
      </w:pPr>
      <w:r w:rsidRPr="003C0D7E">
        <w:rPr>
          <w:rFonts w:cstheme="minorHAnsi"/>
          <w:color w:val="000000" w:themeColor="text1"/>
          <w:sz w:val="18"/>
          <w:szCs w:val="18"/>
        </w:rPr>
        <w:lastRenderedPageBreak/>
        <w:t>Die UniversalAutomation.org expandiert stark, da immer mehr Endanwender, Systemintegratoren, OEMs und Hersteller die Runtime in ihre Produkte und Projekte integrieren möchten. Universitäten nutzen die Technologie zur Ausbildung einer neuen Generation von Industrieingenieuren, die die Innovation in der Automatisierungstechnik weiter vorantreiben. Unternehmen und Einrichtungen, die den Grundstein für eine neue Kategorie an Software und Automatisierungsprodukten legen wollen, sind herzlich zur Mitarbeit eingeladen.</w:t>
      </w:r>
    </w:p>
    <w:p w14:paraId="2A00AD43" w14:textId="77777777" w:rsidR="00591971" w:rsidRPr="003C0D7E" w:rsidRDefault="00591971" w:rsidP="000F37EC">
      <w:pPr>
        <w:spacing w:line="276" w:lineRule="auto"/>
        <w:jc w:val="both"/>
        <w:rPr>
          <w:rStyle w:val="normaltextrun"/>
          <w:rFonts w:eastAsia="Times New Roman" w:cstheme="minorHAnsi"/>
          <w:color w:val="000000" w:themeColor="text1"/>
          <w:sz w:val="22"/>
          <w:szCs w:val="22"/>
          <w:lang w:eastAsia="en-GB"/>
        </w:rPr>
      </w:pPr>
    </w:p>
    <w:p w14:paraId="0C7274E7" w14:textId="0522FAEB" w:rsidR="000F37EC" w:rsidRPr="003C0D7E" w:rsidRDefault="001C7555" w:rsidP="000F37EC">
      <w:pPr>
        <w:spacing w:line="276" w:lineRule="auto"/>
        <w:jc w:val="both"/>
        <w:rPr>
          <w:rStyle w:val="normaltextrun"/>
          <w:rFonts w:eastAsia="Times New Roman" w:cstheme="minorHAnsi"/>
          <w:color w:val="000000" w:themeColor="text1"/>
          <w:sz w:val="20"/>
          <w:szCs w:val="20"/>
          <w:lang w:eastAsia="en-GB"/>
        </w:rPr>
      </w:pPr>
      <w:r w:rsidRPr="003C0D7E">
        <w:rPr>
          <w:rStyle w:val="normaltextrun"/>
          <w:rFonts w:eastAsia="Times New Roman" w:cstheme="minorHAnsi"/>
          <w:color w:val="000000" w:themeColor="text1"/>
          <w:sz w:val="22"/>
          <w:szCs w:val="22"/>
          <w:lang w:eastAsia="en-GB"/>
        </w:rPr>
        <w:t>#UniversalAutomation #IEC61499</w:t>
      </w:r>
    </w:p>
    <w:sectPr w:rsidR="000F37EC" w:rsidRPr="003C0D7E" w:rsidSect="006C103B">
      <w:headerReference w:type="default" r:id="rId12"/>
      <w:footerReference w:type="default" r:id="rId13"/>
      <w:pgSz w:w="11906" w:h="16838"/>
      <w:pgMar w:top="1985" w:right="19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7FE8" w14:textId="77777777" w:rsidR="008B3771" w:rsidRDefault="008B3771" w:rsidP="003C1524">
      <w:r>
        <w:separator/>
      </w:r>
    </w:p>
  </w:endnote>
  <w:endnote w:type="continuationSeparator" w:id="0">
    <w:p w14:paraId="0AC35AFA" w14:textId="77777777" w:rsidR="008B3771" w:rsidRDefault="008B3771" w:rsidP="003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A3A2" w14:textId="7180C645" w:rsidR="00C7483A" w:rsidRDefault="00D70E04" w:rsidP="00C7483A">
    <w:pPr>
      <w:spacing w:line="276" w:lineRule="auto"/>
      <w:jc w:val="both"/>
      <w:rPr>
        <w:rStyle w:val="normaltextrun"/>
        <w:rFonts w:eastAsia="Times New Roman"/>
        <w:b/>
        <w:bCs/>
        <w:sz w:val="20"/>
        <w:szCs w:val="20"/>
        <w:lang w:eastAsia="en-GB"/>
      </w:rPr>
    </w:pPr>
    <w:r>
      <w:rPr>
        <w:rFonts w:eastAsia="Times New Roman"/>
        <w:b/>
        <w:bCs/>
        <w:noProof/>
        <w:sz w:val="20"/>
        <w:szCs w:val="20"/>
        <w:lang w:eastAsia="en-GB"/>
      </w:rPr>
      <mc:AlternateContent>
        <mc:Choice Requires="wps">
          <w:drawing>
            <wp:anchor distT="0" distB="0" distL="114300" distR="114300" simplePos="0" relativeHeight="251660288" behindDoc="0" locked="0" layoutInCell="0" allowOverlap="1" wp14:anchorId="74433A2D" wp14:editId="48509483">
              <wp:simplePos x="0" y="0"/>
              <wp:positionH relativeFrom="page">
                <wp:posOffset>0</wp:posOffset>
              </wp:positionH>
              <wp:positionV relativeFrom="page">
                <wp:posOffset>10248900</wp:posOffset>
              </wp:positionV>
              <wp:extent cx="7560310" cy="252095"/>
              <wp:effectExtent l="0" t="0" r="0" b="14605"/>
              <wp:wrapNone/>
              <wp:docPr id="1" name="MSIPCM27da49e3bf6532619e038d30" descr="{&quot;HashCode&quot;:4010489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569B4" w14:textId="6D7C7080" w:rsidR="00D70E04" w:rsidRPr="00D70E04" w:rsidRDefault="00D70E04" w:rsidP="00D70E04">
                          <w:pPr>
                            <w:jc w:val="center"/>
                            <w:rPr>
                              <w:rFonts w:ascii="Arial" w:hAnsi="Arial" w:cs="Arial"/>
                              <w:color w:val="626469"/>
                              <w:sz w:val="12"/>
                            </w:rPr>
                          </w:pPr>
                          <w:r w:rsidRPr="00D70E04">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433A2D" id="_x0000_t202" coordsize="21600,21600" o:spt="202" path="m,l,21600r21600,l21600,xe">
              <v:stroke joinstyle="miter"/>
              <v:path gradientshapeok="t" o:connecttype="rect"/>
            </v:shapetype>
            <v:shape id="MSIPCM27da49e3bf6532619e038d30" o:spid="_x0000_s1026" type="#_x0000_t202" alt="{&quot;HashCode&quot;:401048902,&quot;Height&quot;:841.0,&quot;Width&quot;:595.0,&quot;Placement&quot;:&quot;Footer&quot;,&quot;Index&quot;:&quot;Primary&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03A569B4" w14:textId="6D7C7080" w:rsidR="00D70E04" w:rsidRPr="00D70E04" w:rsidRDefault="00D70E04" w:rsidP="00D70E04">
                    <w:pPr>
                      <w:jc w:val="center"/>
                      <w:rPr>
                        <w:rFonts w:ascii="Arial" w:hAnsi="Arial" w:cs="Arial"/>
                        <w:color w:val="626469"/>
                        <w:sz w:val="12"/>
                      </w:rPr>
                    </w:pPr>
                    <w:r w:rsidRPr="00D70E04">
                      <w:rPr>
                        <w:rFonts w:ascii="Arial" w:hAnsi="Arial" w:cs="Arial"/>
                        <w:color w:val="626469"/>
                        <w:sz w:val="12"/>
                      </w:rPr>
                      <w:t>Internal</w:t>
                    </w:r>
                  </w:p>
                </w:txbxContent>
              </v:textbox>
              <w10:wrap anchorx="page" anchory="page"/>
            </v:shape>
          </w:pict>
        </mc:Fallback>
      </mc:AlternateContent>
    </w:r>
  </w:p>
  <w:p w14:paraId="1B7DDAAC" w14:textId="0D3E42A0" w:rsidR="00C7483A" w:rsidRPr="00BA19ED" w:rsidRDefault="00C7483A" w:rsidP="00C7483A">
    <w:pPr>
      <w:spacing w:line="276" w:lineRule="auto"/>
      <w:jc w:val="both"/>
      <w:rPr>
        <w:rStyle w:val="normaltextrun"/>
        <w:rFonts w:eastAsia="Times New Roman"/>
        <w:b/>
        <w:bCs/>
        <w:sz w:val="20"/>
        <w:szCs w:val="20"/>
        <w:lang w:eastAsia="en-GB"/>
      </w:rPr>
    </w:pPr>
    <w:r w:rsidRPr="00BA19ED">
      <w:rPr>
        <w:rStyle w:val="normaltextrun"/>
        <w:rFonts w:eastAsia="Times New Roman"/>
        <w:b/>
        <w:bCs/>
        <w:sz w:val="20"/>
        <w:szCs w:val="20"/>
        <w:lang w:eastAsia="en-GB"/>
      </w:rPr>
      <w:t>Pressekontakt DACH</w:t>
    </w:r>
  </w:p>
  <w:p w14:paraId="463AB939" w14:textId="0E1FC179" w:rsidR="00C7483A" w:rsidRPr="00C7483A" w:rsidRDefault="00C7483A" w:rsidP="00C7483A">
    <w:pPr>
      <w:spacing w:line="276" w:lineRule="auto"/>
      <w:jc w:val="both"/>
      <w:rPr>
        <w:rStyle w:val="normaltextrun"/>
        <w:rFonts w:eastAsia="Times New Roman"/>
        <w:sz w:val="20"/>
        <w:szCs w:val="20"/>
        <w:lang w:val="en-GB" w:eastAsia="en-GB"/>
      </w:rPr>
    </w:pPr>
    <w:r w:rsidRPr="00C7483A">
      <w:rPr>
        <w:rStyle w:val="normaltextrun"/>
        <w:rFonts w:eastAsia="Times New Roman"/>
        <w:sz w:val="20"/>
        <w:szCs w:val="20"/>
        <w:lang w:val="en-GB" w:eastAsia="en-GB"/>
      </w:rPr>
      <w:t>Martin Barde, Riba Business T</w:t>
    </w:r>
    <w:r>
      <w:rPr>
        <w:rStyle w:val="normaltextrun"/>
        <w:rFonts w:eastAsia="Times New Roman"/>
        <w:sz w:val="20"/>
        <w:szCs w:val="20"/>
        <w:lang w:val="en-GB" w:eastAsia="en-GB"/>
      </w:rPr>
      <w:t>alk</w:t>
    </w:r>
  </w:p>
  <w:p w14:paraId="55E09726"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Tel.: +49 (0)261-963 757-185</w:t>
    </w:r>
  </w:p>
  <w:p w14:paraId="22918BE5" w14:textId="6CFE8B88" w:rsidR="003C1524" w:rsidRDefault="00C7483A" w:rsidP="00A42FFA">
    <w:pPr>
      <w:spacing w:line="276" w:lineRule="auto"/>
      <w:jc w:val="both"/>
    </w:pPr>
    <w:r w:rsidRPr="00BA19ED">
      <w:rPr>
        <w:rStyle w:val="normaltextrun"/>
        <w:rFonts w:eastAsia="Times New Roman"/>
        <w:sz w:val="20"/>
        <w:szCs w:val="20"/>
        <w:lang w:eastAsia="en-GB"/>
      </w:rPr>
      <w:t>E-Mail: mbarde@riba.eu</w:t>
    </w:r>
    <w:r w:rsidR="00F81FF9">
      <w:rPr>
        <w:noProof/>
      </w:rPr>
      <mc:AlternateContent>
        <mc:Choice Requires="wps">
          <w:drawing>
            <wp:anchor distT="0" distB="0" distL="114300" distR="114300" simplePos="0" relativeHeight="251659264" behindDoc="0" locked="0" layoutInCell="0" allowOverlap="1" wp14:anchorId="3DFF7DBA" wp14:editId="708D04D0">
              <wp:simplePos x="0" y="0"/>
              <wp:positionH relativeFrom="page">
                <wp:posOffset>0</wp:posOffset>
              </wp:positionH>
              <wp:positionV relativeFrom="page">
                <wp:posOffset>10248900</wp:posOffset>
              </wp:positionV>
              <wp:extent cx="7560310" cy="25209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wps:spPr>
                    <wps:txbx>
                      <w:txbxContent>
                        <w:p w14:paraId="6189FFFE" w14:textId="1DE8B5C2" w:rsidR="003C1524" w:rsidRPr="003C1524" w:rsidRDefault="003C1524" w:rsidP="003C1524">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FF7DBA" id="Textfeld 3" o:spid="_x0000_s1027" type="#_x0000_t202" style="position:absolute;left:0;text-align:left;margin-left:0;margin-top:807pt;width:595.3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" o:allowincell="f" filled="f" stroked="f" strokeweight=".5pt">
              <v:textbox inset=",0,,0">
                <w:txbxContent>
                  <w:p w14:paraId="6189FFFE" w14:textId="1DE8B5C2" w:rsidR="003C1524" w:rsidRPr="003C1524" w:rsidRDefault="003C1524" w:rsidP="003C1524">
                    <w:pPr>
                      <w:jc w:val="center"/>
                      <w:rPr>
                        <w:rFonts w:ascii="Arial" w:hAnsi="Arial" w:cs="Arial"/>
                        <w:color w:val="626469"/>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A317" w14:textId="77777777" w:rsidR="008B3771" w:rsidRDefault="008B3771" w:rsidP="003C1524">
      <w:r>
        <w:separator/>
      </w:r>
    </w:p>
  </w:footnote>
  <w:footnote w:type="continuationSeparator" w:id="0">
    <w:p w14:paraId="5B958B82" w14:textId="77777777" w:rsidR="008B3771" w:rsidRDefault="008B3771" w:rsidP="003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C7F" w14:textId="24443225" w:rsidR="00C31BA6" w:rsidRDefault="00C31BA6" w:rsidP="0036521A">
    <w:pPr>
      <w:pStyle w:val="Kopfzeile"/>
      <w:jc w:val="center"/>
    </w:pPr>
    <w:r>
      <w:rPr>
        <w:noProof/>
        <w:lang w:eastAsia="de-DE"/>
      </w:rPr>
      <w:drawing>
        <wp:inline distT="0" distB="0" distL="0" distR="0" wp14:anchorId="67447906" wp14:editId="402F9C10">
          <wp:extent cx="1606163" cy="46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768" cy="47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37B"/>
    <w:multiLevelType w:val="hybridMultilevel"/>
    <w:tmpl w:val="1A80E69C"/>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88B"/>
    <w:multiLevelType w:val="multilevel"/>
    <w:tmpl w:val="E23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B3A7A"/>
    <w:multiLevelType w:val="hybridMultilevel"/>
    <w:tmpl w:val="1F067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5A12DE"/>
    <w:multiLevelType w:val="hybridMultilevel"/>
    <w:tmpl w:val="AA8680A8"/>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C6974"/>
    <w:multiLevelType w:val="hybridMultilevel"/>
    <w:tmpl w:val="ECC4BAD6"/>
    <w:lvl w:ilvl="0" w:tplc="7C344492">
      <w:start w:val="2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343862"/>
    <w:multiLevelType w:val="hybridMultilevel"/>
    <w:tmpl w:val="85E663F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C1083"/>
    <w:multiLevelType w:val="multilevel"/>
    <w:tmpl w:val="2F9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DD3749"/>
    <w:multiLevelType w:val="multilevel"/>
    <w:tmpl w:val="4DF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BD53C6"/>
    <w:multiLevelType w:val="hybridMultilevel"/>
    <w:tmpl w:val="2D2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67858"/>
    <w:multiLevelType w:val="hybridMultilevel"/>
    <w:tmpl w:val="5A028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C4D0AD7"/>
    <w:multiLevelType w:val="multilevel"/>
    <w:tmpl w:val="353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E5093C"/>
    <w:multiLevelType w:val="multilevel"/>
    <w:tmpl w:val="FDF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BD13D8"/>
    <w:multiLevelType w:val="hybridMultilevel"/>
    <w:tmpl w:val="FE34CFF0"/>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012062">
    <w:abstractNumId w:val="1"/>
  </w:num>
  <w:num w:numId="2" w16cid:durableId="1730229271">
    <w:abstractNumId w:val="11"/>
  </w:num>
  <w:num w:numId="3" w16cid:durableId="146672865">
    <w:abstractNumId w:val="10"/>
  </w:num>
  <w:num w:numId="4" w16cid:durableId="431903198">
    <w:abstractNumId w:val="6"/>
  </w:num>
  <w:num w:numId="5" w16cid:durableId="772631995">
    <w:abstractNumId w:val="7"/>
  </w:num>
  <w:num w:numId="6" w16cid:durableId="282930537">
    <w:abstractNumId w:val="3"/>
  </w:num>
  <w:num w:numId="7" w16cid:durableId="1440295302">
    <w:abstractNumId w:val="0"/>
  </w:num>
  <w:num w:numId="8" w16cid:durableId="709957096">
    <w:abstractNumId w:val="5"/>
  </w:num>
  <w:num w:numId="9" w16cid:durableId="114175240">
    <w:abstractNumId w:val="12"/>
  </w:num>
  <w:num w:numId="10" w16cid:durableId="1514806633">
    <w:abstractNumId w:val="8"/>
  </w:num>
  <w:num w:numId="11" w16cid:durableId="454105450">
    <w:abstractNumId w:val="4"/>
  </w:num>
  <w:num w:numId="12" w16cid:durableId="1657682260">
    <w:abstractNumId w:val="9"/>
  </w:num>
  <w:num w:numId="13" w16cid:durableId="8253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4E"/>
    <w:rsid w:val="00003B93"/>
    <w:rsid w:val="0000679C"/>
    <w:rsid w:val="00010684"/>
    <w:rsid w:val="00025478"/>
    <w:rsid w:val="000431E3"/>
    <w:rsid w:val="000516BF"/>
    <w:rsid w:val="000539F7"/>
    <w:rsid w:val="000542C2"/>
    <w:rsid w:val="00084A98"/>
    <w:rsid w:val="000A25CA"/>
    <w:rsid w:val="000A77E6"/>
    <w:rsid w:val="000B25B8"/>
    <w:rsid w:val="000B63FE"/>
    <w:rsid w:val="000C03DD"/>
    <w:rsid w:val="000C158D"/>
    <w:rsid w:val="000C1CFD"/>
    <w:rsid w:val="000C3538"/>
    <w:rsid w:val="000D1E2A"/>
    <w:rsid w:val="000D28F3"/>
    <w:rsid w:val="000D36B7"/>
    <w:rsid w:val="000D5B56"/>
    <w:rsid w:val="000E23BF"/>
    <w:rsid w:val="000E5BAF"/>
    <w:rsid w:val="000F2A99"/>
    <w:rsid w:val="000F37EC"/>
    <w:rsid w:val="000F4DEF"/>
    <w:rsid w:val="000F6C3E"/>
    <w:rsid w:val="001001B2"/>
    <w:rsid w:val="00111E92"/>
    <w:rsid w:val="00116DBC"/>
    <w:rsid w:val="00124919"/>
    <w:rsid w:val="0012503C"/>
    <w:rsid w:val="0012630E"/>
    <w:rsid w:val="0012709B"/>
    <w:rsid w:val="001304EF"/>
    <w:rsid w:val="0013530A"/>
    <w:rsid w:val="0014182B"/>
    <w:rsid w:val="001429FD"/>
    <w:rsid w:val="00142BD3"/>
    <w:rsid w:val="001520BF"/>
    <w:rsid w:val="00153BB9"/>
    <w:rsid w:val="00161660"/>
    <w:rsid w:val="00177F3E"/>
    <w:rsid w:val="00182382"/>
    <w:rsid w:val="00190E22"/>
    <w:rsid w:val="00193E5D"/>
    <w:rsid w:val="001B1D97"/>
    <w:rsid w:val="001C56C7"/>
    <w:rsid w:val="001C67B5"/>
    <w:rsid w:val="001C6AAD"/>
    <w:rsid w:val="001C7555"/>
    <w:rsid w:val="001C776E"/>
    <w:rsid w:val="001D124B"/>
    <w:rsid w:val="001E1634"/>
    <w:rsid w:val="001E4FB1"/>
    <w:rsid w:val="00203671"/>
    <w:rsid w:val="00203C7F"/>
    <w:rsid w:val="002048E9"/>
    <w:rsid w:val="00212002"/>
    <w:rsid w:val="00213340"/>
    <w:rsid w:val="00221EE3"/>
    <w:rsid w:val="00226040"/>
    <w:rsid w:val="00231EDA"/>
    <w:rsid w:val="00237541"/>
    <w:rsid w:val="00240565"/>
    <w:rsid w:val="002469A4"/>
    <w:rsid w:val="0024791C"/>
    <w:rsid w:val="002538B3"/>
    <w:rsid w:val="00262217"/>
    <w:rsid w:val="00263841"/>
    <w:rsid w:val="0028048F"/>
    <w:rsid w:val="00287E1E"/>
    <w:rsid w:val="002B0F59"/>
    <w:rsid w:val="002C51EA"/>
    <w:rsid w:val="002D6DAF"/>
    <w:rsid w:val="002E3132"/>
    <w:rsid w:val="002E6EAF"/>
    <w:rsid w:val="002F652B"/>
    <w:rsid w:val="0030640F"/>
    <w:rsid w:val="00313DC9"/>
    <w:rsid w:val="00316716"/>
    <w:rsid w:val="00325125"/>
    <w:rsid w:val="00326307"/>
    <w:rsid w:val="00331983"/>
    <w:rsid w:val="003433FA"/>
    <w:rsid w:val="003444A5"/>
    <w:rsid w:val="003449E1"/>
    <w:rsid w:val="00344C19"/>
    <w:rsid w:val="00345053"/>
    <w:rsid w:val="003470F7"/>
    <w:rsid w:val="00351342"/>
    <w:rsid w:val="0035251F"/>
    <w:rsid w:val="003567DA"/>
    <w:rsid w:val="003571E1"/>
    <w:rsid w:val="0036521A"/>
    <w:rsid w:val="00371944"/>
    <w:rsid w:val="00374B3A"/>
    <w:rsid w:val="003817A7"/>
    <w:rsid w:val="00391572"/>
    <w:rsid w:val="003915B0"/>
    <w:rsid w:val="0039223C"/>
    <w:rsid w:val="00392369"/>
    <w:rsid w:val="003A5638"/>
    <w:rsid w:val="003B35D0"/>
    <w:rsid w:val="003B3727"/>
    <w:rsid w:val="003C0D7E"/>
    <w:rsid w:val="003C1524"/>
    <w:rsid w:val="003C1680"/>
    <w:rsid w:val="003C2CFC"/>
    <w:rsid w:val="003C40A9"/>
    <w:rsid w:val="003D7367"/>
    <w:rsid w:val="003E7003"/>
    <w:rsid w:val="003F7A29"/>
    <w:rsid w:val="00416E2E"/>
    <w:rsid w:val="004221F4"/>
    <w:rsid w:val="00426367"/>
    <w:rsid w:val="00441327"/>
    <w:rsid w:val="00442698"/>
    <w:rsid w:val="00442C4A"/>
    <w:rsid w:val="00453D8E"/>
    <w:rsid w:val="004604B1"/>
    <w:rsid w:val="004640FD"/>
    <w:rsid w:val="00473199"/>
    <w:rsid w:val="00473E53"/>
    <w:rsid w:val="00477F1C"/>
    <w:rsid w:val="004818B4"/>
    <w:rsid w:val="004821A4"/>
    <w:rsid w:val="00486EE7"/>
    <w:rsid w:val="0049040C"/>
    <w:rsid w:val="00494238"/>
    <w:rsid w:val="004A2C92"/>
    <w:rsid w:val="004A5A8A"/>
    <w:rsid w:val="004C2055"/>
    <w:rsid w:val="004C2611"/>
    <w:rsid w:val="004D5556"/>
    <w:rsid w:val="004D6F04"/>
    <w:rsid w:val="004E10C9"/>
    <w:rsid w:val="004E6AB7"/>
    <w:rsid w:val="00506F3C"/>
    <w:rsid w:val="00524254"/>
    <w:rsid w:val="00526F12"/>
    <w:rsid w:val="00527781"/>
    <w:rsid w:val="005327CE"/>
    <w:rsid w:val="00540624"/>
    <w:rsid w:val="005423FC"/>
    <w:rsid w:val="005459C2"/>
    <w:rsid w:val="00554246"/>
    <w:rsid w:val="005550A5"/>
    <w:rsid w:val="005576E5"/>
    <w:rsid w:val="00560155"/>
    <w:rsid w:val="00566330"/>
    <w:rsid w:val="0056702D"/>
    <w:rsid w:val="00572A05"/>
    <w:rsid w:val="00591971"/>
    <w:rsid w:val="00592840"/>
    <w:rsid w:val="005A5DA7"/>
    <w:rsid w:val="005A78E6"/>
    <w:rsid w:val="005B366E"/>
    <w:rsid w:val="005C6DFD"/>
    <w:rsid w:val="005E7B2A"/>
    <w:rsid w:val="005F15B1"/>
    <w:rsid w:val="00600A3E"/>
    <w:rsid w:val="006057B8"/>
    <w:rsid w:val="00627DF5"/>
    <w:rsid w:val="0063518D"/>
    <w:rsid w:val="006358A2"/>
    <w:rsid w:val="00636C75"/>
    <w:rsid w:val="00646C32"/>
    <w:rsid w:val="00651D5B"/>
    <w:rsid w:val="00667BB1"/>
    <w:rsid w:val="00677CF6"/>
    <w:rsid w:val="00686F58"/>
    <w:rsid w:val="006A050C"/>
    <w:rsid w:val="006A1BAF"/>
    <w:rsid w:val="006A600C"/>
    <w:rsid w:val="006B24E1"/>
    <w:rsid w:val="006B6BD3"/>
    <w:rsid w:val="006C103B"/>
    <w:rsid w:val="006C1D0F"/>
    <w:rsid w:val="006D6F81"/>
    <w:rsid w:val="006D74BA"/>
    <w:rsid w:val="006E362A"/>
    <w:rsid w:val="006E5AF5"/>
    <w:rsid w:val="006E6556"/>
    <w:rsid w:val="006E75C7"/>
    <w:rsid w:val="006F3256"/>
    <w:rsid w:val="00701D7F"/>
    <w:rsid w:val="007020B7"/>
    <w:rsid w:val="00706C26"/>
    <w:rsid w:val="00706C39"/>
    <w:rsid w:val="00716E09"/>
    <w:rsid w:val="00725DBA"/>
    <w:rsid w:val="00727F63"/>
    <w:rsid w:val="00736B38"/>
    <w:rsid w:val="00751A2A"/>
    <w:rsid w:val="007556A7"/>
    <w:rsid w:val="00761588"/>
    <w:rsid w:val="00764117"/>
    <w:rsid w:val="00775797"/>
    <w:rsid w:val="00782374"/>
    <w:rsid w:val="00785FF4"/>
    <w:rsid w:val="00794686"/>
    <w:rsid w:val="007A1390"/>
    <w:rsid w:val="007A1FD9"/>
    <w:rsid w:val="007A393B"/>
    <w:rsid w:val="007B71FA"/>
    <w:rsid w:val="007C3A5F"/>
    <w:rsid w:val="007E2286"/>
    <w:rsid w:val="008062D6"/>
    <w:rsid w:val="00823AB7"/>
    <w:rsid w:val="00824B12"/>
    <w:rsid w:val="00833B53"/>
    <w:rsid w:val="00836E50"/>
    <w:rsid w:val="008465AE"/>
    <w:rsid w:val="00851E9E"/>
    <w:rsid w:val="00863B7F"/>
    <w:rsid w:val="008842E9"/>
    <w:rsid w:val="00885517"/>
    <w:rsid w:val="008A018D"/>
    <w:rsid w:val="008A58B5"/>
    <w:rsid w:val="008B16E9"/>
    <w:rsid w:val="008B3771"/>
    <w:rsid w:val="008D512C"/>
    <w:rsid w:val="008D5CE3"/>
    <w:rsid w:val="008E38EE"/>
    <w:rsid w:val="008E46B4"/>
    <w:rsid w:val="008E4CEE"/>
    <w:rsid w:val="008E75A5"/>
    <w:rsid w:val="008F3586"/>
    <w:rsid w:val="00913EC4"/>
    <w:rsid w:val="00922120"/>
    <w:rsid w:val="00941FCE"/>
    <w:rsid w:val="0094376A"/>
    <w:rsid w:val="009767D4"/>
    <w:rsid w:val="009913AB"/>
    <w:rsid w:val="009920BC"/>
    <w:rsid w:val="00995106"/>
    <w:rsid w:val="009B26AD"/>
    <w:rsid w:val="009C1579"/>
    <w:rsid w:val="009C5E6F"/>
    <w:rsid w:val="009D711F"/>
    <w:rsid w:val="009E27BE"/>
    <w:rsid w:val="009E5667"/>
    <w:rsid w:val="009F09CF"/>
    <w:rsid w:val="009F10B5"/>
    <w:rsid w:val="009F17B2"/>
    <w:rsid w:val="009F426E"/>
    <w:rsid w:val="009F659D"/>
    <w:rsid w:val="00A0474F"/>
    <w:rsid w:val="00A049D4"/>
    <w:rsid w:val="00A12CE6"/>
    <w:rsid w:val="00A13607"/>
    <w:rsid w:val="00A136D6"/>
    <w:rsid w:val="00A166D0"/>
    <w:rsid w:val="00A25F83"/>
    <w:rsid w:val="00A260B2"/>
    <w:rsid w:val="00A42FFA"/>
    <w:rsid w:val="00A43466"/>
    <w:rsid w:val="00A446F5"/>
    <w:rsid w:val="00A510C1"/>
    <w:rsid w:val="00A7505A"/>
    <w:rsid w:val="00A75764"/>
    <w:rsid w:val="00A81995"/>
    <w:rsid w:val="00A84589"/>
    <w:rsid w:val="00A86B6B"/>
    <w:rsid w:val="00A86DB8"/>
    <w:rsid w:val="00A943BC"/>
    <w:rsid w:val="00A94F6B"/>
    <w:rsid w:val="00A973E9"/>
    <w:rsid w:val="00AA122C"/>
    <w:rsid w:val="00AA52B2"/>
    <w:rsid w:val="00AA7AAB"/>
    <w:rsid w:val="00AB0C92"/>
    <w:rsid w:val="00AC3B20"/>
    <w:rsid w:val="00AD237F"/>
    <w:rsid w:val="00AD627C"/>
    <w:rsid w:val="00B06B77"/>
    <w:rsid w:val="00B13B19"/>
    <w:rsid w:val="00B20D07"/>
    <w:rsid w:val="00B216B6"/>
    <w:rsid w:val="00B23DFF"/>
    <w:rsid w:val="00B43BE9"/>
    <w:rsid w:val="00B44F73"/>
    <w:rsid w:val="00B457DF"/>
    <w:rsid w:val="00B467FD"/>
    <w:rsid w:val="00B523DA"/>
    <w:rsid w:val="00B53623"/>
    <w:rsid w:val="00B55C3C"/>
    <w:rsid w:val="00B608B3"/>
    <w:rsid w:val="00B6337B"/>
    <w:rsid w:val="00B7070D"/>
    <w:rsid w:val="00B77DAE"/>
    <w:rsid w:val="00B83659"/>
    <w:rsid w:val="00B86279"/>
    <w:rsid w:val="00BA19ED"/>
    <w:rsid w:val="00BA1AD6"/>
    <w:rsid w:val="00BB4576"/>
    <w:rsid w:val="00BB4F3C"/>
    <w:rsid w:val="00BB6CAC"/>
    <w:rsid w:val="00BC1261"/>
    <w:rsid w:val="00BC29CC"/>
    <w:rsid w:val="00BC3934"/>
    <w:rsid w:val="00BD6157"/>
    <w:rsid w:val="00BD6E0C"/>
    <w:rsid w:val="00BE008D"/>
    <w:rsid w:val="00BE2432"/>
    <w:rsid w:val="00BE6994"/>
    <w:rsid w:val="00BE787E"/>
    <w:rsid w:val="00C01820"/>
    <w:rsid w:val="00C22118"/>
    <w:rsid w:val="00C27058"/>
    <w:rsid w:val="00C31BA6"/>
    <w:rsid w:val="00C33F05"/>
    <w:rsid w:val="00C34C10"/>
    <w:rsid w:val="00C35434"/>
    <w:rsid w:val="00C464D6"/>
    <w:rsid w:val="00C4724E"/>
    <w:rsid w:val="00C53D7F"/>
    <w:rsid w:val="00C614F1"/>
    <w:rsid w:val="00C72895"/>
    <w:rsid w:val="00C7483A"/>
    <w:rsid w:val="00C86A4B"/>
    <w:rsid w:val="00CA1DF5"/>
    <w:rsid w:val="00CC2DE9"/>
    <w:rsid w:val="00CD1652"/>
    <w:rsid w:val="00CD7F0F"/>
    <w:rsid w:val="00CE5AF5"/>
    <w:rsid w:val="00D02C3F"/>
    <w:rsid w:val="00D24512"/>
    <w:rsid w:val="00D26EF7"/>
    <w:rsid w:val="00D3540D"/>
    <w:rsid w:val="00D3566F"/>
    <w:rsid w:val="00D42E6D"/>
    <w:rsid w:val="00D45975"/>
    <w:rsid w:val="00D45EF1"/>
    <w:rsid w:val="00D467F1"/>
    <w:rsid w:val="00D51363"/>
    <w:rsid w:val="00D5236C"/>
    <w:rsid w:val="00D70E04"/>
    <w:rsid w:val="00D80848"/>
    <w:rsid w:val="00D90BAA"/>
    <w:rsid w:val="00D91533"/>
    <w:rsid w:val="00D96847"/>
    <w:rsid w:val="00DA02B7"/>
    <w:rsid w:val="00DB77E4"/>
    <w:rsid w:val="00DB7969"/>
    <w:rsid w:val="00DC1F81"/>
    <w:rsid w:val="00DC3A75"/>
    <w:rsid w:val="00DC4B8B"/>
    <w:rsid w:val="00DD54AD"/>
    <w:rsid w:val="00DE29B3"/>
    <w:rsid w:val="00DE63B6"/>
    <w:rsid w:val="00DE6E5B"/>
    <w:rsid w:val="00E01387"/>
    <w:rsid w:val="00E0450C"/>
    <w:rsid w:val="00E04A3E"/>
    <w:rsid w:val="00E05F70"/>
    <w:rsid w:val="00E3206D"/>
    <w:rsid w:val="00E33D6A"/>
    <w:rsid w:val="00E34221"/>
    <w:rsid w:val="00E40437"/>
    <w:rsid w:val="00E42078"/>
    <w:rsid w:val="00E44022"/>
    <w:rsid w:val="00E51961"/>
    <w:rsid w:val="00E519EF"/>
    <w:rsid w:val="00E531FE"/>
    <w:rsid w:val="00E63323"/>
    <w:rsid w:val="00E6391B"/>
    <w:rsid w:val="00E713BB"/>
    <w:rsid w:val="00E755D5"/>
    <w:rsid w:val="00E8203C"/>
    <w:rsid w:val="00E90493"/>
    <w:rsid w:val="00EA4036"/>
    <w:rsid w:val="00EA74E5"/>
    <w:rsid w:val="00EC2A73"/>
    <w:rsid w:val="00EC529E"/>
    <w:rsid w:val="00ED040E"/>
    <w:rsid w:val="00ED2C8D"/>
    <w:rsid w:val="00EE3776"/>
    <w:rsid w:val="00EE471A"/>
    <w:rsid w:val="00EF01BD"/>
    <w:rsid w:val="00EF4292"/>
    <w:rsid w:val="00F02EA0"/>
    <w:rsid w:val="00F04ADA"/>
    <w:rsid w:val="00F105A3"/>
    <w:rsid w:val="00F11094"/>
    <w:rsid w:val="00F22965"/>
    <w:rsid w:val="00F2532A"/>
    <w:rsid w:val="00F404F4"/>
    <w:rsid w:val="00F42B38"/>
    <w:rsid w:val="00F456FA"/>
    <w:rsid w:val="00F55E74"/>
    <w:rsid w:val="00F60645"/>
    <w:rsid w:val="00F6772E"/>
    <w:rsid w:val="00F71098"/>
    <w:rsid w:val="00F72716"/>
    <w:rsid w:val="00F81FF9"/>
    <w:rsid w:val="00F82103"/>
    <w:rsid w:val="00F85D7C"/>
    <w:rsid w:val="00F90B65"/>
    <w:rsid w:val="00F9521D"/>
    <w:rsid w:val="00F9650A"/>
    <w:rsid w:val="00F966D8"/>
    <w:rsid w:val="00FA30FE"/>
    <w:rsid w:val="00FA52B0"/>
    <w:rsid w:val="00FB2A05"/>
    <w:rsid w:val="00FB6EAB"/>
    <w:rsid w:val="00FB71B4"/>
    <w:rsid w:val="00FE34E8"/>
    <w:rsid w:val="00FE4770"/>
    <w:rsid w:val="01F04B97"/>
    <w:rsid w:val="43824714"/>
    <w:rsid w:val="50C2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6CC93"/>
  <w15:docId w15:val="{8054DA52-A10D-4EC1-8D33-53A3A11D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472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C4724E"/>
  </w:style>
  <w:style w:type="character" w:customStyle="1" w:styleId="bcx0">
    <w:name w:val="bcx0"/>
    <w:basedOn w:val="Absatz-Standardschriftart"/>
    <w:rsid w:val="00C4724E"/>
  </w:style>
  <w:style w:type="character" w:customStyle="1" w:styleId="eop">
    <w:name w:val="eop"/>
    <w:basedOn w:val="Absatz-Standardschriftart"/>
    <w:rsid w:val="00C4724E"/>
  </w:style>
  <w:style w:type="character" w:customStyle="1" w:styleId="spellingerror">
    <w:name w:val="spellingerror"/>
    <w:basedOn w:val="Absatz-Standardschriftart"/>
    <w:rsid w:val="00C4724E"/>
  </w:style>
  <w:style w:type="character" w:customStyle="1" w:styleId="contextualspellingandgrammarerror">
    <w:name w:val="contextualspellingandgrammarerror"/>
    <w:basedOn w:val="Absatz-Standardschriftart"/>
    <w:rsid w:val="00C4724E"/>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3C1524"/>
    <w:pPr>
      <w:tabs>
        <w:tab w:val="center" w:pos="4680"/>
        <w:tab w:val="right" w:pos="9360"/>
      </w:tabs>
    </w:pPr>
  </w:style>
  <w:style w:type="character" w:customStyle="1" w:styleId="KopfzeileZchn">
    <w:name w:val="Kopfzeile Zchn"/>
    <w:basedOn w:val="Absatz-Standardschriftart"/>
    <w:link w:val="Kopfzeile"/>
    <w:uiPriority w:val="99"/>
    <w:rsid w:val="003C1524"/>
  </w:style>
  <w:style w:type="paragraph" w:styleId="Fuzeile">
    <w:name w:val="footer"/>
    <w:basedOn w:val="Standard"/>
    <w:link w:val="FuzeileZchn"/>
    <w:uiPriority w:val="99"/>
    <w:unhideWhenUsed/>
    <w:rsid w:val="003C1524"/>
    <w:pPr>
      <w:tabs>
        <w:tab w:val="center" w:pos="4680"/>
        <w:tab w:val="right" w:pos="9360"/>
      </w:tabs>
    </w:pPr>
  </w:style>
  <w:style w:type="character" w:customStyle="1" w:styleId="FuzeileZchn">
    <w:name w:val="Fußzeile Zchn"/>
    <w:basedOn w:val="Absatz-Standardschriftart"/>
    <w:link w:val="Fuzeile"/>
    <w:uiPriority w:val="99"/>
    <w:rsid w:val="003C1524"/>
  </w:style>
  <w:style w:type="paragraph" w:styleId="Sprechblasentext">
    <w:name w:val="Balloon Text"/>
    <w:basedOn w:val="Standard"/>
    <w:link w:val="SprechblasentextZchn"/>
    <w:uiPriority w:val="99"/>
    <w:semiHidden/>
    <w:unhideWhenUsed/>
    <w:rsid w:val="000431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1E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431E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D6F04"/>
    <w:rPr>
      <w:b/>
      <w:bCs/>
    </w:rPr>
  </w:style>
  <w:style w:type="character" w:customStyle="1" w:styleId="KommentarthemaZchn">
    <w:name w:val="Kommentarthema Zchn"/>
    <w:basedOn w:val="KommentartextZchn"/>
    <w:link w:val="Kommentarthema"/>
    <w:uiPriority w:val="99"/>
    <w:semiHidden/>
    <w:rsid w:val="004D6F04"/>
    <w:rPr>
      <w:b/>
      <w:bCs/>
      <w:sz w:val="20"/>
      <w:szCs w:val="20"/>
    </w:rPr>
  </w:style>
  <w:style w:type="paragraph" w:styleId="berarbeitung">
    <w:name w:val="Revision"/>
    <w:hidden/>
    <w:uiPriority w:val="99"/>
    <w:semiHidden/>
    <w:rsid w:val="008062D6"/>
  </w:style>
  <w:style w:type="character" w:customStyle="1" w:styleId="apple-converted-space">
    <w:name w:val="apple-converted-space"/>
    <w:basedOn w:val="Absatz-Standardschriftart"/>
    <w:rsid w:val="007B71FA"/>
  </w:style>
  <w:style w:type="character" w:styleId="BesuchterLink">
    <w:name w:val="FollowedHyperlink"/>
    <w:basedOn w:val="Absatz-Standardschriftart"/>
    <w:uiPriority w:val="99"/>
    <w:semiHidden/>
    <w:unhideWhenUsed/>
    <w:rsid w:val="00D5236C"/>
    <w:rPr>
      <w:color w:val="954F72" w:themeColor="followedHyperlink"/>
      <w:u w:val="single"/>
    </w:rPr>
  </w:style>
  <w:style w:type="character" w:customStyle="1" w:styleId="markedcontent">
    <w:name w:val="markedcontent"/>
    <w:basedOn w:val="Absatz-Standardschriftart"/>
    <w:rsid w:val="00345053"/>
  </w:style>
  <w:style w:type="character" w:customStyle="1" w:styleId="NichtaufgelsteErwhnung2">
    <w:name w:val="Nicht aufgelöste Erwähnung2"/>
    <w:basedOn w:val="Absatz-Standardschriftart"/>
    <w:uiPriority w:val="99"/>
    <w:semiHidden/>
    <w:unhideWhenUsed/>
    <w:rsid w:val="00E63323"/>
    <w:rPr>
      <w:color w:val="605E5C"/>
      <w:shd w:val="clear" w:color="auto" w:fill="E1DFDD"/>
    </w:rPr>
  </w:style>
  <w:style w:type="character" w:styleId="NichtaufgelsteErwhnung">
    <w:name w:val="Unresolved Mention"/>
    <w:basedOn w:val="Absatz-Standardschriftart"/>
    <w:uiPriority w:val="99"/>
    <w:semiHidden/>
    <w:unhideWhenUsed/>
    <w:rsid w:val="003B3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329">
      <w:bodyDiv w:val="1"/>
      <w:marLeft w:val="0"/>
      <w:marRight w:val="0"/>
      <w:marTop w:val="0"/>
      <w:marBottom w:val="0"/>
      <w:divBdr>
        <w:top w:val="none" w:sz="0" w:space="0" w:color="auto"/>
        <w:left w:val="none" w:sz="0" w:space="0" w:color="auto"/>
        <w:bottom w:val="none" w:sz="0" w:space="0" w:color="auto"/>
        <w:right w:val="none" w:sz="0" w:space="0" w:color="auto"/>
      </w:divBdr>
    </w:div>
    <w:div w:id="279190567">
      <w:bodyDiv w:val="1"/>
      <w:marLeft w:val="0"/>
      <w:marRight w:val="0"/>
      <w:marTop w:val="0"/>
      <w:marBottom w:val="0"/>
      <w:divBdr>
        <w:top w:val="none" w:sz="0" w:space="0" w:color="auto"/>
        <w:left w:val="none" w:sz="0" w:space="0" w:color="auto"/>
        <w:bottom w:val="none" w:sz="0" w:space="0" w:color="auto"/>
        <w:right w:val="none" w:sz="0" w:space="0" w:color="auto"/>
      </w:divBdr>
    </w:div>
    <w:div w:id="736439855">
      <w:bodyDiv w:val="1"/>
      <w:marLeft w:val="0"/>
      <w:marRight w:val="0"/>
      <w:marTop w:val="0"/>
      <w:marBottom w:val="0"/>
      <w:divBdr>
        <w:top w:val="none" w:sz="0" w:space="0" w:color="auto"/>
        <w:left w:val="none" w:sz="0" w:space="0" w:color="auto"/>
        <w:bottom w:val="none" w:sz="0" w:space="0" w:color="auto"/>
        <w:right w:val="none" w:sz="0" w:space="0" w:color="auto"/>
      </w:divBdr>
    </w:div>
    <w:div w:id="1090616792">
      <w:bodyDiv w:val="1"/>
      <w:marLeft w:val="0"/>
      <w:marRight w:val="0"/>
      <w:marTop w:val="0"/>
      <w:marBottom w:val="0"/>
      <w:divBdr>
        <w:top w:val="none" w:sz="0" w:space="0" w:color="auto"/>
        <w:left w:val="none" w:sz="0" w:space="0" w:color="auto"/>
        <w:bottom w:val="none" w:sz="0" w:space="0" w:color="auto"/>
        <w:right w:val="none" w:sz="0" w:space="0" w:color="auto"/>
      </w:divBdr>
    </w:div>
    <w:div w:id="1235705075">
      <w:bodyDiv w:val="1"/>
      <w:marLeft w:val="0"/>
      <w:marRight w:val="0"/>
      <w:marTop w:val="0"/>
      <w:marBottom w:val="0"/>
      <w:divBdr>
        <w:top w:val="none" w:sz="0" w:space="0" w:color="auto"/>
        <w:left w:val="none" w:sz="0" w:space="0" w:color="auto"/>
        <w:bottom w:val="none" w:sz="0" w:space="0" w:color="auto"/>
        <w:right w:val="none" w:sz="0" w:space="0" w:color="auto"/>
      </w:divBdr>
      <w:divsChild>
        <w:div w:id="33777495">
          <w:marLeft w:val="0"/>
          <w:marRight w:val="0"/>
          <w:marTop w:val="0"/>
          <w:marBottom w:val="0"/>
          <w:divBdr>
            <w:top w:val="none" w:sz="0" w:space="0" w:color="auto"/>
            <w:left w:val="none" w:sz="0" w:space="0" w:color="auto"/>
            <w:bottom w:val="none" w:sz="0" w:space="0" w:color="auto"/>
            <w:right w:val="none" w:sz="0" w:space="0" w:color="auto"/>
          </w:divBdr>
        </w:div>
        <w:div w:id="222371796">
          <w:marLeft w:val="0"/>
          <w:marRight w:val="0"/>
          <w:marTop w:val="0"/>
          <w:marBottom w:val="0"/>
          <w:divBdr>
            <w:top w:val="none" w:sz="0" w:space="0" w:color="auto"/>
            <w:left w:val="none" w:sz="0" w:space="0" w:color="auto"/>
            <w:bottom w:val="none" w:sz="0" w:space="0" w:color="auto"/>
            <w:right w:val="none" w:sz="0" w:space="0" w:color="auto"/>
          </w:divBdr>
        </w:div>
        <w:div w:id="257374780">
          <w:marLeft w:val="0"/>
          <w:marRight w:val="0"/>
          <w:marTop w:val="0"/>
          <w:marBottom w:val="0"/>
          <w:divBdr>
            <w:top w:val="none" w:sz="0" w:space="0" w:color="auto"/>
            <w:left w:val="none" w:sz="0" w:space="0" w:color="auto"/>
            <w:bottom w:val="none" w:sz="0" w:space="0" w:color="auto"/>
            <w:right w:val="none" w:sz="0" w:space="0" w:color="auto"/>
          </w:divBdr>
        </w:div>
        <w:div w:id="258025456">
          <w:marLeft w:val="0"/>
          <w:marRight w:val="0"/>
          <w:marTop w:val="0"/>
          <w:marBottom w:val="0"/>
          <w:divBdr>
            <w:top w:val="none" w:sz="0" w:space="0" w:color="auto"/>
            <w:left w:val="none" w:sz="0" w:space="0" w:color="auto"/>
            <w:bottom w:val="none" w:sz="0" w:space="0" w:color="auto"/>
            <w:right w:val="none" w:sz="0" w:space="0" w:color="auto"/>
          </w:divBdr>
          <w:divsChild>
            <w:div w:id="448748104">
              <w:marLeft w:val="0"/>
              <w:marRight w:val="0"/>
              <w:marTop w:val="0"/>
              <w:marBottom w:val="0"/>
              <w:divBdr>
                <w:top w:val="none" w:sz="0" w:space="0" w:color="auto"/>
                <w:left w:val="none" w:sz="0" w:space="0" w:color="auto"/>
                <w:bottom w:val="none" w:sz="0" w:space="0" w:color="auto"/>
                <w:right w:val="none" w:sz="0" w:space="0" w:color="auto"/>
              </w:divBdr>
            </w:div>
            <w:div w:id="739446517">
              <w:marLeft w:val="0"/>
              <w:marRight w:val="0"/>
              <w:marTop w:val="0"/>
              <w:marBottom w:val="0"/>
              <w:divBdr>
                <w:top w:val="none" w:sz="0" w:space="0" w:color="auto"/>
                <w:left w:val="none" w:sz="0" w:space="0" w:color="auto"/>
                <w:bottom w:val="none" w:sz="0" w:space="0" w:color="auto"/>
                <w:right w:val="none" w:sz="0" w:space="0" w:color="auto"/>
              </w:divBdr>
            </w:div>
            <w:div w:id="1026178130">
              <w:marLeft w:val="0"/>
              <w:marRight w:val="0"/>
              <w:marTop w:val="0"/>
              <w:marBottom w:val="0"/>
              <w:divBdr>
                <w:top w:val="none" w:sz="0" w:space="0" w:color="auto"/>
                <w:left w:val="none" w:sz="0" w:space="0" w:color="auto"/>
                <w:bottom w:val="none" w:sz="0" w:space="0" w:color="auto"/>
                <w:right w:val="none" w:sz="0" w:space="0" w:color="auto"/>
              </w:divBdr>
            </w:div>
            <w:div w:id="1541241508">
              <w:marLeft w:val="0"/>
              <w:marRight w:val="0"/>
              <w:marTop w:val="0"/>
              <w:marBottom w:val="0"/>
              <w:divBdr>
                <w:top w:val="none" w:sz="0" w:space="0" w:color="auto"/>
                <w:left w:val="none" w:sz="0" w:space="0" w:color="auto"/>
                <w:bottom w:val="none" w:sz="0" w:space="0" w:color="auto"/>
                <w:right w:val="none" w:sz="0" w:space="0" w:color="auto"/>
              </w:divBdr>
            </w:div>
          </w:divsChild>
        </w:div>
        <w:div w:id="265424445">
          <w:marLeft w:val="0"/>
          <w:marRight w:val="0"/>
          <w:marTop w:val="0"/>
          <w:marBottom w:val="0"/>
          <w:divBdr>
            <w:top w:val="none" w:sz="0" w:space="0" w:color="auto"/>
            <w:left w:val="none" w:sz="0" w:space="0" w:color="auto"/>
            <w:bottom w:val="none" w:sz="0" w:space="0" w:color="auto"/>
            <w:right w:val="none" w:sz="0" w:space="0" w:color="auto"/>
          </w:divBdr>
        </w:div>
        <w:div w:id="281151266">
          <w:marLeft w:val="0"/>
          <w:marRight w:val="0"/>
          <w:marTop w:val="0"/>
          <w:marBottom w:val="0"/>
          <w:divBdr>
            <w:top w:val="none" w:sz="0" w:space="0" w:color="auto"/>
            <w:left w:val="none" w:sz="0" w:space="0" w:color="auto"/>
            <w:bottom w:val="none" w:sz="0" w:space="0" w:color="auto"/>
            <w:right w:val="none" w:sz="0" w:space="0" w:color="auto"/>
          </w:divBdr>
        </w:div>
        <w:div w:id="470640393">
          <w:marLeft w:val="0"/>
          <w:marRight w:val="0"/>
          <w:marTop w:val="0"/>
          <w:marBottom w:val="0"/>
          <w:divBdr>
            <w:top w:val="none" w:sz="0" w:space="0" w:color="auto"/>
            <w:left w:val="none" w:sz="0" w:space="0" w:color="auto"/>
            <w:bottom w:val="none" w:sz="0" w:space="0" w:color="auto"/>
            <w:right w:val="none" w:sz="0" w:space="0" w:color="auto"/>
          </w:divBdr>
        </w:div>
        <w:div w:id="603658731">
          <w:marLeft w:val="0"/>
          <w:marRight w:val="0"/>
          <w:marTop w:val="0"/>
          <w:marBottom w:val="0"/>
          <w:divBdr>
            <w:top w:val="none" w:sz="0" w:space="0" w:color="auto"/>
            <w:left w:val="none" w:sz="0" w:space="0" w:color="auto"/>
            <w:bottom w:val="none" w:sz="0" w:space="0" w:color="auto"/>
            <w:right w:val="none" w:sz="0" w:space="0" w:color="auto"/>
          </w:divBdr>
        </w:div>
        <w:div w:id="739909716">
          <w:marLeft w:val="0"/>
          <w:marRight w:val="0"/>
          <w:marTop w:val="0"/>
          <w:marBottom w:val="0"/>
          <w:divBdr>
            <w:top w:val="none" w:sz="0" w:space="0" w:color="auto"/>
            <w:left w:val="none" w:sz="0" w:space="0" w:color="auto"/>
            <w:bottom w:val="none" w:sz="0" w:space="0" w:color="auto"/>
            <w:right w:val="none" w:sz="0" w:space="0" w:color="auto"/>
          </w:divBdr>
        </w:div>
        <w:div w:id="745036623">
          <w:marLeft w:val="0"/>
          <w:marRight w:val="0"/>
          <w:marTop w:val="0"/>
          <w:marBottom w:val="0"/>
          <w:divBdr>
            <w:top w:val="none" w:sz="0" w:space="0" w:color="auto"/>
            <w:left w:val="none" w:sz="0" w:space="0" w:color="auto"/>
            <w:bottom w:val="none" w:sz="0" w:space="0" w:color="auto"/>
            <w:right w:val="none" w:sz="0" w:space="0" w:color="auto"/>
          </w:divBdr>
        </w:div>
        <w:div w:id="885029571">
          <w:marLeft w:val="0"/>
          <w:marRight w:val="0"/>
          <w:marTop w:val="0"/>
          <w:marBottom w:val="0"/>
          <w:divBdr>
            <w:top w:val="none" w:sz="0" w:space="0" w:color="auto"/>
            <w:left w:val="none" w:sz="0" w:space="0" w:color="auto"/>
            <w:bottom w:val="none" w:sz="0" w:space="0" w:color="auto"/>
            <w:right w:val="none" w:sz="0" w:space="0" w:color="auto"/>
          </w:divBdr>
        </w:div>
        <w:div w:id="927350975">
          <w:marLeft w:val="0"/>
          <w:marRight w:val="0"/>
          <w:marTop w:val="0"/>
          <w:marBottom w:val="0"/>
          <w:divBdr>
            <w:top w:val="none" w:sz="0" w:space="0" w:color="auto"/>
            <w:left w:val="none" w:sz="0" w:space="0" w:color="auto"/>
            <w:bottom w:val="none" w:sz="0" w:space="0" w:color="auto"/>
            <w:right w:val="none" w:sz="0" w:space="0" w:color="auto"/>
          </w:divBdr>
        </w:div>
        <w:div w:id="927688474">
          <w:marLeft w:val="0"/>
          <w:marRight w:val="0"/>
          <w:marTop w:val="0"/>
          <w:marBottom w:val="0"/>
          <w:divBdr>
            <w:top w:val="none" w:sz="0" w:space="0" w:color="auto"/>
            <w:left w:val="none" w:sz="0" w:space="0" w:color="auto"/>
            <w:bottom w:val="none" w:sz="0" w:space="0" w:color="auto"/>
            <w:right w:val="none" w:sz="0" w:space="0" w:color="auto"/>
          </w:divBdr>
          <w:divsChild>
            <w:div w:id="63450317">
              <w:marLeft w:val="0"/>
              <w:marRight w:val="0"/>
              <w:marTop w:val="0"/>
              <w:marBottom w:val="0"/>
              <w:divBdr>
                <w:top w:val="none" w:sz="0" w:space="0" w:color="auto"/>
                <w:left w:val="none" w:sz="0" w:space="0" w:color="auto"/>
                <w:bottom w:val="none" w:sz="0" w:space="0" w:color="auto"/>
                <w:right w:val="none" w:sz="0" w:space="0" w:color="auto"/>
              </w:divBdr>
            </w:div>
            <w:div w:id="102042866">
              <w:marLeft w:val="0"/>
              <w:marRight w:val="0"/>
              <w:marTop w:val="0"/>
              <w:marBottom w:val="0"/>
              <w:divBdr>
                <w:top w:val="none" w:sz="0" w:space="0" w:color="auto"/>
                <w:left w:val="none" w:sz="0" w:space="0" w:color="auto"/>
                <w:bottom w:val="none" w:sz="0" w:space="0" w:color="auto"/>
                <w:right w:val="none" w:sz="0" w:space="0" w:color="auto"/>
              </w:divBdr>
            </w:div>
            <w:div w:id="376315045">
              <w:marLeft w:val="0"/>
              <w:marRight w:val="0"/>
              <w:marTop w:val="0"/>
              <w:marBottom w:val="0"/>
              <w:divBdr>
                <w:top w:val="none" w:sz="0" w:space="0" w:color="auto"/>
                <w:left w:val="none" w:sz="0" w:space="0" w:color="auto"/>
                <w:bottom w:val="none" w:sz="0" w:space="0" w:color="auto"/>
                <w:right w:val="none" w:sz="0" w:space="0" w:color="auto"/>
              </w:divBdr>
            </w:div>
            <w:div w:id="441416813">
              <w:marLeft w:val="0"/>
              <w:marRight w:val="0"/>
              <w:marTop w:val="0"/>
              <w:marBottom w:val="0"/>
              <w:divBdr>
                <w:top w:val="none" w:sz="0" w:space="0" w:color="auto"/>
                <w:left w:val="none" w:sz="0" w:space="0" w:color="auto"/>
                <w:bottom w:val="none" w:sz="0" w:space="0" w:color="auto"/>
                <w:right w:val="none" w:sz="0" w:space="0" w:color="auto"/>
              </w:divBdr>
            </w:div>
            <w:div w:id="1238593050">
              <w:marLeft w:val="0"/>
              <w:marRight w:val="0"/>
              <w:marTop w:val="0"/>
              <w:marBottom w:val="0"/>
              <w:divBdr>
                <w:top w:val="none" w:sz="0" w:space="0" w:color="auto"/>
                <w:left w:val="none" w:sz="0" w:space="0" w:color="auto"/>
                <w:bottom w:val="none" w:sz="0" w:space="0" w:color="auto"/>
                <w:right w:val="none" w:sz="0" w:space="0" w:color="auto"/>
              </w:divBdr>
            </w:div>
          </w:divsChild>
        </w:div>
        <w:div w:id="999885683">
          <w:marLeft w:val="0"/>
          <w:marRight w:val="0"/>
          <w:marTop w:val="0"/>
          <w:marBottom w:val="0"/>
          <w:divBdr>
            <w:top w:val="none" w:sz="0" w:space="0" w:color="auto"/>
            <w:left w:val="none" w:sz="0" w:space="0" w:color="auto"/>
            <w:bottom w:val="none" w:sz="0" w:space="0" w:color="auto"/>
            <w:right w:val="none" w:sz="0" w:space="0" w:color="auto"/>
          </w:divBdr>
        </w:div>
        <w:div w:id="1113281177">
          <w:marLeft w:val="0"/>
          <w:marRight w:val="0"/>
          <w:marTop w:val="0"/>
          <w:marBottom w:val="0"/>
          <w:divBdr>
            <w:top w:val="none" w:sz="0" w:space="0" w:color="auto"/>
            <w:left w:val="none" w:sz="0" w:space="0" w:color="auto"/>
            <w:bottom w:val="none" w:sz="0" w:space="0" w:color="auto"/>
            <w:right w:val="none" w:sz="0" w:space="0" w:color="auto"/>
          </w:divBdr>
        </w:div>
        <w:div w:id="1189564322">
          <w:marLeft w:val="0"/>
          <w:marRight w:val="0"/>
          <w:marTop w:val="0"/>
          <w:marBottom w:val="0"/>
          <w:divBdr>
            <w:top w:val="none" w:sz="0" w:space="0" w:color="auto"/>
            <w:left w:val="none" w:sz="0" w:space="0" w:color="auto"/>
            <w:bottom w:val="none" w:sz="0" w:space="0" w:color="auto"/>
            <w:right w:val="none" w:sz="0" w:space="0" w:color="auto"/>
          </w:divBdr>
        </w:div>
        <w:div w:id="1371226937">
          <w:marLeft w:val="0"/>
          <w:marRight w:val="0"/>
          <w:marTop w:val="0"/>
          <w:marBottom w:val="0"/>
          <w:divBdr>
            <w:top w:val="none" w:sz="0" w:space="0" w:color="auto"/>
            <w:left w:val="none" w:sz="0" w:space="0" w:color="auto"/>
            <w:bottom w:val="none" w:sz="0" w:space="0" w:color="auto"/>
            <w:right w:val="none" w:sz="0" w:space="0" w:color="auto"/>
          </w:divBdr>
        </w:div>
        <w:div w:id="1378621188">
          <w:marLeft w:val="0"/>
          <w:marRight w:val="0"/>
          <w:marTop w:val="0"/>
          <w:marBottom w:val="0"/>
          <w:divBdr>
            <w:top w:val="none" w:sz="0" w:space="0" w:color="auto"/>
            <w:left w:val="none" w:sz="0" w:space="0" w:color="auto"/>
            <w:bottom w:val="none" w:sz="0" w:space="0" w:color="auto"/>
            <w:right w:val="none" w:sz="0" w:space="0" w:color="auto"/>
          </w:divBdr>
        </w:div>
        <w:div w:id="1497528618">
          <w:marLeft w:val="0"/>
          <w:marRight w:val="0"/>
          <w:marTop w:val="0"/>
          <w:marBottom w:val="0"/>
          <w:divBdr>
            <w:top w:val="none" w:sz="0" w:space="0" w:color="auto"/>
            <w:left w:val="none" w:sz="0" w:space="0" w:color="auto"/>
            <w:bottom w:val="none" w:sz="0" w:space="0" w:color="auto"/>
            <w:right w:val="none" w:sz="0" w:space="0" w:color="auto"/>
          </w:divBdr>
        </w:div>
        <w:div w:id="1581215097">
          <w:marLeft w:val="0"/>
          <w:marRight w:val="0"/>
          <w:marTop w:val="0"/>
          <w:marBottom w:val="0"/>
          <w:divBdr>
            <w:top w:val="none" w:sz="0" w:space="0" w:color="auto"/>
            <w:left w:val="none" w:sz="0" w:space="0" w:color="auto"/>
            <w:bottom w:val="none" w:sz="0" w:space="0" w:color="auto"/>
            <w:right w:val="none" w:sz="0" w:space="0" w:color="auto"/>
          </w:divBdr>
          <w:divsChild>
            <w:div w:id="968782245">
              <w:marLeft w:val="0"/>
              <w:marRight w:val="0"/>
              <w:marTop w:val="0"/>
              <w:marBottom w:val="0"/>
              <w:divBdr>
                <w:top w:val="none" w:sz="0" w:space="0" w:color="auto"/>
                <w:left w:val="none" w:sz="0" w:space="0" w:color="auto"/>
                <w:bottom w:val="none" w:sz="0" w:space="0" w:color="auto"/>
                <w:right w:val="none" w:sz="0" w:space="0" w:color="auto"/>
              </w:divBdr>
            </w:div>
            <w:div w:id="1680618866">
              <w:marLeft w:val="0"/>
              <w:marRight w:val="0"/>
              <w:marTop w:val="0"/>
              <w:marBottom w:val="0"/>
              <w:divBdr>
                <w:top w:val="none" w:sz="0" w:space="0" w:color="auto"/>
                <w:left w:val="none" w:sz="0" w:space="0" w:color="auto"/>
                <w:bottom w:val="none" w:sz="0" w:space="0" w:color="auto"/>
                <w:right w:val="none" w:sz="0" w:space="0" w:color="auto"/>
              </w:divBdr>
            </w:div>
            <w:div w:id="2015915306">
              <w:marLeft w:val="0"/>
              <w:marRight w:val="0"/>
              <w:marTop w:val="0"/>
              <w:marBottom w:val="0"/>
              <w:divBdr>
                <w:top w:val="none" w:sz="0" w:space="0" w:color="auto"/>
                <w:left w:val="none" w:sz="0" w:space="0" w:color="auto"/>
                <w:bottom w:val="none" w:sz="0" w:space="0" w:color="auto"/>
                <w:right w:val="none" w:sz="0" w:space="0" w:color="auto"/>
              </w:divBdr>
            </w:div>
          </w:divsChild>
        </w:div>
        <w:div w:id="1682856475">
          <w:marLeft w:val="0"/>
          <w:marRight w:val="0"/>
          <w:marTop w:val="0"/>
          <w:marBottom w:val="0"/>
          <w:divBdr>
            <w:top w:val="none" w:sz="0" w:space="0" w:color="auto"/>
            <w:left w:val="none" w:sz="0" w:space="0" w:color="auto"/>
            <w:bottom w:val="none" w:sz="0" w:space="0" w:color="auto"/>
            <w:right w:val="none" w:sz="0" w:space="0" w:color="auto"/>
          </w:divBdr>
        </w:div>
        <w:div w:id="1703089537">
          <w:marLeft w:val="0"/>
          <w:marRight w:val="0"/>
          <w:marTop w:val="0"/>
          <w:marBottom w:val="0"/>
          <w:divBdr>
            <w:top w:val="none" w:sz="0" w:space="0" w:color="auto"/>
            <w:left w:val="none" w:sz="0" w:space="0" w:color="auto"/>
            <w:bottom w:val="none" w:sz="0" w:space="0" w:color="auto"/>
            <w:right w:val="none" w:sz="0" w:space="0" w:color="auto"/>
          </w:divBdr>
        </w:div>
        <w:div w:id="1716927504">
          <w:marLeft w:val="0"/>
          <w:marRight w:val="0"/>
          <w:marTop w:val="0"/>
          <w:marBottom w:val="0"/>
          <w:divBdr>
            <w:top w:val="none" w:sz="0" w:space="0" w:color="auto"/>
            <w:left w:val="none" w:sz="0" w:space="0" w:color="auto"/>
            <w:bottom w:val="none" w:sz="0" w:space="0" w:color="auto"/>
            <w:right w:val="none" w:sz="0" w:space="0" w:color="auto"/>
          </w:divBdr>
          <w:divsChild>
            <w:div w:id="49808706">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 w:id="136996851">
              <w:marLeft w:val="0"/>
              <w:marRight w:val="0"/>
              <w:marTop w:val="0"/>
              <w:marBottom w:val="0"/>
              <w:divBdr>
                <w:top w:val="none" w:sz="0" w:space="0" w:color="auto"/>
                <w:left w:val="none" w:sz="0" w:space="0" w:color="auto"/>
                <w:bottom w:val="none" w:sz="0" w:space="0" w:color="auto"/>
                <w:right w:val="none" w:sz="0" w:space="0" w:color="auto"/>
              </w:divBdr>
            </w:div>
            <w:div w:id="560798809">
              <w:marLeft w:val="0"/>
              <w:marRight w:val="0"/>
              <w:marTop w:val="0"/>
              <w:marBottom w:val="0"/>
              <w:divBdr>
                <w:top w:val="none" w:sz="0" w:space="0" w:color="auto"/>
                <w:left w:val="none" w:sz="0" w:space="0" w:color="auto"/>
                <w:bottom w:val="none" w:sz="0" w:space="0" w:color="auto"/>
                <w:right w:val="none" w:sz="0" w:space="0" w:color="auto"/>
              </w:divBdr>
            </w:div>
            <w:div w:id="1013655311">
              <w:marLeft w:val="0"/>
              <w:marRight w:val="0"/>
              <w:marTop w:val="0"/>
              <w:marBottom w:val="0"/>
              <w:divBdr>
                <w:top w:val="none" w:sz="0" w:space="0" w:color="auto"/>
                <w:left w:val="none" w:sz="0" w:space="0" w:color="auto"/>
                <w:bottom w:val="none" w:sz="0" w:space="0" w:color="auto"/>
                <w:right w:val="none" w:sz="0" w:space="0" w:color="auto"/>
              </w:divBdr>
            </w:div>
          </w:divsChild>
        </w:div>
        <w:div w:id="1797067036">
          <w:marLeft w:val="0"/>
          <w:marRight w:val="0"/>
          <w:marTop w:val="0"/>
          <w:marBottom w:val="0"/>
          <w:divBdr>
            <w:top w:val="none" w:sz="0" w:space="0" w:color="auto"/>
            <w:left w:val="none" w:sz="0" w:space="0" w:color="auto"/>
            <w:bottom w:val="none" w:sz="0" w:space="0" w:color="auto"/>
            <w:right w:val="none" w:sz="0" w:space="0" w:color="auto"/>
          </w:divBdr>
        </w:div>
        <w:div w:id="1842155911">
          <w:marLeft w:val="0"/>
          <w:marRight w:val="0"/>
          <w:marTop w:val="0"/>
          <w:marBottom w:val="0"/>
          <w:divBdr>
            <w:top w:val="none" w:sz="0" w:space="0" w:color="auto"/>
            <w:left w:val="none" w:sz="0" w:space="0" w:color="auto"/>
            <w:bottom w:val="none" w:sz="0" w:space="0" w:color="auto"/>
            <w:right w:val="none" w:sz="0" w:space="0" w:color="auto"/>
          </w:divBdr>
        </w:div>
        <w:div w:id="1906839631">
          <w:marLeft w:val="0"/>
          <w:marRight w:val="0"/>
          <w:marTop w:val="0"/>
          <w:marBottom w:val="0"/>
          <w:divBdr>
            <w:top w:val="none" w:sz="0" w:space="0" w:color="auto"/>
            <w:left w:val="none" w:sz="0" w:space="0" w:color="auto"/>
            <w:bottom w:val="none" w:sz="0" w:space="0" w:color="auto"/>
            <w:right w:val="none" w:sz="0" w:space="0" w:color="auto"/>
          </w:divBdr>
        </w:div>
        <w:div w:id="1953201010">
          <w:marLeft w:val="0"/>
          <w:marRight w:val="0"/>
          <w:marTop w:val="0"/>
          <w:marBottom w:val="0"/>
          <w:divBdr>
            <w:top w:val="none" w:sz="0" w:space="0" w:color="auto"/>
            <w:left w:val="none" w:sz="0" w:space="0" w:color="auto"/>
            <w:bottom w:val="none" w:sz="0" w:space="0" w:color="auto"/>
            <w:right w:val="none" w:sz="0" w:space="0" w:color="auto"/>
          </w:divBdr>
        </w:div>
        <w:div w:id="2075197468">
          <w:marLeft w:val="0"/>
          <w:marRight w:val="0"/>
          <w:marTop w:val="0"/>
          <w:marBottom w:val="0"/>
          <w:divBdr>
            <w:top w:val="none" w:sz="0" w:space="0" w:color="auto"/>
            <w:left w:val="none" w:sz="0" w:space="0" w:color="auto"/>
            <w:bottom w:val="none" w:sz="0" w:space="0" w:color="auto"/>
            <w:right w:val="none" w:sz="0" w:space="0" w:color="auto"/>
          </w:divBdr>
          <w:divsChild>
            <w:div w:id="309332188">
              <w:marLeft w:val="0"/>
              <w:marRight w:val="0"/>
              <w:marTop w:val="0"/>
              <w:marBottom w:val="0"/>
              <w:divBdr>
                <w:top w:val="none" w:sz="0" w:space="0" w:color="auto"/>
                <w:left w:val="none" w:sz="0" w:space="0" w:color="auto"/>
                <w:bottom w:val="none" w:sz="0" w:space="0" w:color="auto"/>
                <w:right w:val="none" w:sz="0" w:space="0" w:color="auto"/>
              </w:divBdr>
            </w:div>
            <w:div w:id="1305164799">
              <w:marLeft w:val="0"/>
              <w:marRight w:val="0"/>
              <w:marTop w:val="0"/>
              <w:marBottom w:val="0"/>
              <w:divBdr>
                <w:top w:val="none" w:sz="0" w:space="0" w:color="auto"/>
                <w:left w:val="none" w:sz="0" w:space="0" w:color="auto"/>
                <w:bottom w:val="none" w:sz="0" w:space="0" w:color="auto"/>
                <w:right w:val="none" w:sz="0" w:space="0" w:color="auto"/>
              </w:divBdr>
            </w:div>
            <w:div w:id="1531839043">
              <w:marLeft w:val="0"/>
              <w:marRight w:val="0"/>
              <w:marTop w:val="0"/>
              <w:marBottom w:val="0"/>
              <w:divBdr>
                <w:top w:val="none" w:sz="0" w:space="0" w:color="auto"/>
                <w:left w:val="none" w:sz="0" w:space="0" w:color="auto"/>
                <w:bottom w:val="none" w:sz="0" w:space="0" w:color="auto"/>
                <w:right w:val="none" w:sz="0" w:space="0" w:color="auto"/>
              </w:divBdr>
            </w:div>
            <w:div w:id="2134128479">
              <w:marLeft w:val="0"/>
              <w:marRight w:val="0"/>
              <w:marTop w:val="0"/>
              <w:marBottom w:val="0"/>
              <w:divBdr>
                <w:top w:val="none" w:sz="0" w:space="0" w:color="auto"/>
                <w:left w:val="none" w:sz="0" w:space="0" w:color="auto"/>
                <w:bottom w:val="none" w:sz="0" w:space="0" w:color="auto"/>
                <w:right w:val="none" w:sz="0" w:space="0" w:color="auto"/>
              </w:divBdr>
            </w:div>
          </w:divsChild>
        </w:div>
        <w:div w:id="2121756094">
          <w:marLeft w:val="0"/>
          <w:marRight w:val="0"/>
          <w:marTop w:val="0"/>
          <w:marBottom w:val="0"/>
          <w:divBdr>
            <w:top w:val="none" w:sz="0" w:space="0" w:color="auto"/>
            <w:left w:val="none" w:sz="0" w:space="0" w:color="auto"/>
            <w:bottom w:val="none" w:sz="0" w:space="0" w:color="auto"/>
            <w:right w:val="none" w:sz="0" w:space="0" w:color="auto"/>
          </w:divBdr>
        </w:div>
        <w:div w:id="2146043055">
          <w:marLeft w:val="0"/>
          <w:marRight w:val="0"/>
          <w:marTop w:val="0"/>
          <w:marBottom w:val="0"/>
          <w:divBdr>
            <w:top w:val="none" w:sz="0" w:space="0" w:color="auto"/>
            <w:left w:val="none" w:sz="0" w:space="0" w:color="auto"/>
            <w:bottom w:val="none" w:sz="0" w:space="0" w:color="auto"/>
            <w:right w:val="none" w:sz="0" w:space="0" w:color="auto"/>
          </w:divBdr>
        </w:div>
      </w:divsChild>
    </w:div>
    <w:div w:id="1381518925">
      <w:bodyDiv w:val="1"/>
      <w:marLeft w:val="0"/>
      <w:marRight w:val="0"/>
      <w:marTop w:val="0"/>
      <w:marBottom w:val="0"/>
      <w:divBdr>
        <w:top w:val="none" w:sz="0" w:space="0" w:color="auto"/>
        <w:left w:val="none" w:sz="0" w:space="0" w:color="auto"/>
        <w:bottom w:val="none" w:sz="0" w:space="0" w:color="auto"/>
        <w:right w:val="none" w:sz="0" w:space="0" w:color="auto"/>
      </w:divBdr>
    </w:div>
    <w:div w:id="143845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salautom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e.statista.com/statistik/daten/studie/830769/umfrage/bedeutung-von-industrie-40-in-deutsch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83E1B9A19BE49B6137D77B799A002" ma:contentTypeVersion="15" ma:contentTypeDescription="Crée un document." ma:contentTypeScope="" ma:versionID="f0094bf5b18b6eb4c88aad44ebb8f9d1">
  <xsd:schema xmlns:xsd="http://www.w3.org/2001/XMLSchema" xmlns:xs="http://www.w3.org/2001/XMLSchema" xmlns:p="http://schemas.microsoft.com/office/2006/metadata/properties" xmlns:ns2="fb110be2-ac27-4543-abc2-f29035fc1f58" xmlns:ns3="e9a9c1b6-16ff-4726-8f31-ed3aeac15ec4" targetNamespace="http://schemas.microsoft.com/office/2006/metadata/properties" ma:root="true" ma:fieldsID="d17e380af9f577d9ea54d806feabb721" ns2:_="" ns3:_="">
    <xsd:import namespace="fb110be2-ac27-4543-abc2-f29035fc1f58"/>
    <xsd:import namespace="e9a9c1b6-16ff-4726-8f31-ed3aeac15e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10be2-ac27-4543-abc2-f29035fc1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9c1b6-16ff-4726-8f31-ed3aeac15ec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ced7565-a0d9-45a9-8579-8ea68f5029f7}" ma:internalName="TaxCatchAll" ma:showField="CatchAllData" ma:web="e9a9c1b6-16ff-4726-8f31-ed3aeac15ec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7717-0776-431E-B0F6-8B89B262485E}">
  <ds:schemaRefs>
    <ds:schemaRef ds:uri="http://schemas.openxmlformats.org/officeDocument/2006/bibliography"/>
  </ds:schemaRefs>
</ds:datastoreItem>
</file>

<file path=customXml/itemProps2.xml><?xml version="1.0" encoding="utf-8"?>
<ds:datastoreItem xmlns:ds="http://schemas.openxmlformats.org/officeDocument/2006/customXml" ds:itemID="{068C8245-780D-4A2C-A055-3F355EE86CAA}">
  <ds:schemaRefs>
    <ds:schemaRef ds:uri="http://schemas.microsoft.com/sharepoint/v3/contenttype/forms"/>
  </ds:schemaRefs>
</ds:datastoreItem>
</file>

<file path=customXml/itemProps3.xml><?xml version="1.0" encoding="utf-8"?>
<ds:datastoreItem xmlns:ds="http://schemas.openxmlformats.org/officeDocument/2006/customXml" ds:itemID="{6344D181-A5B9-42E5-B86C-59DCB852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10be2-ac27-4543-abc2-f29035fc1f58"/>
    <ds:schemaRef ds:uri="e9a9c1b6-16ff-4726-8f31-ed3aeac15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James</dc:creator>
  <cp:keywords/>
  <dc:description/>
  <cp:lastModifiedBy>Harald Engelhardt</cp:lastModifiedBy>
  <cp:revision>3</cp:revision>
  <cp:lastPrinted>2022-06-14T11:14:00Z</cp:lastPrinted>
  <dcterms:created xsi:type="dcterms:W3CDTF">2023-04-14T13:07:00Z</dcterms:created>
  <dcterms:modified xsi:type="dcterms:W3CDTF">2023-04-17T10:36:00Z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2023-04-12T13:08:06Z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52abcddf-7d4f-4509-a22c-383a24d8965a</vt:lpwstr>
  </property>
  <property fmtid="{D5CDD505-2E9C-101B-9397-08002B2CF9AE}" pid="8" name="MSIP_Label_23f93e5f-d3c2-49a7-ba94-15405423c204_ContentBits">
    <vt:lpwstr>2</vt:lpwstr>
  </property>
</Properties>
</file>