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1FEF" w14:textId="6063B885" w:rsidR="00A12DB6" w:rsidRDefault="00547AF2" w:rsidP="00AD4981">
      <w:pPr>
        <w:spacing w:after="0" w:line="276" w:lineRule="auto"/>
        <w:jc w:val="center"/>
        <w:rPr>
          <w:rFonts w:ascii="Arial" w:hAnsi="Arial" w:cs="Arial"/>
          <w:b/>
          <w:bCs/>
          <w:sz w:val="28"/>
          <w:szCs w:val="28"/>
        </w:rPr>
      </w:pPr>
      <w:bookmarkStart w:id="0" w:name="_Hlk85196246"/>
      <w:r>
        <w:rPr>
          <w:rFonts w:ascii="Arial" w:hAnsi="Arial" w:cs="Arial"/>
          <w:b/>
          <w:bCs/>
          <w:sz w:val="28"/>
          <w:szCs w:val="28"/>
        </w:rPr>
        <w:t>Danfoss: Anforderungen der EnSimiMaV sind zu bewältigen</w:t>
      </w:r>
    </w:p>
    <w:p w14:paraId="5A30088F" w14:textId="77777777" w:rsidR="00920E1A" w:rsidRPr="00687B43" w:rsidRDefault="00920E1A" w:rsidP="00695203">
      <w:pPr>
        <w:spacing w:after="0" w:line="276" w:lineRule="auto"/>
        <w:rPr>
          <w:rFonts w:ascii="Arial" w:hAnsi="Arial" w:cs="Arial"/>
          <w:b/>
          <w:bCs/>
        </w:rPr>
      </w:pPr>
    </w:p>
    <w:p w14:paraId="3ECE4662" w14:textId="327B55BB" w:rsidR="00547AF2" w:rsidRDefault="00547AF2" w:rsidP="00695203">
      <w:pPr>
        <w:spacing w:after="0" w:line="276" w:lineRule="auto"/>
        <w:jc w:val="center"/>
        <w:rPr>
          <w:rFonts w:ascii="Arial" w:hAnsi="Arial" w:cs="Arial"/>
          <w:b/>
          <w:bCs/>
        </w:rPr>
      </w:pPr>
      <w:r>
        <w:rPr>
          <w:rFonts w:ascii="Arial" w:hAnsi="Arial" w:cs="Arial"/>
          <w:b/>
          <w:bCs/>
        </w:rPr>
        <w:t xml:space="preserve">Whitepaper skizziert Weg zur </w:t>
      </w:r>
      <w:r w:rsidR="006636A9">
        <w:rPr>
          <w:rFonts w:ascii="Arial" w:hAnsi="Arial" w:cs="Arial"/>
          <w:b/>
          <w:bCs/>
        </w:rPr>
        <w:t xml:space="preserve">schnellen </w:t>
      </w:r>
      <w:r>
        <w:rPr>
          <w:rFonts w:ascii="Arial" w:hAnsi="Arial" w:cs="Arial"/>
          <w:b/>
          <w:bCs/>
        </w:rPr>
        <w:t>Umsetzung der umstrittenen Verordnung</w:t>
      </w:r>
    </w:p>
    <w:p w14:paraId="33D07F4A" w14:textId="77777777" w:rsidR="001E5DFF" w:rsidRPr="006837A1" w:rsidRDefault="001E5DFF" w:rsidP="002C3378">
      <w:pPr>
        <w:spacing w:after="0" w:line="276" w:lineRule="auto"/>
        <w:rPr>
          <w:rFonts w:ascii="Arial" w:hAnsi="Arial" w:cs="Arial"/>
          <w:b/>
          <w:bCs/>
        </w:rPr>
      </w:pPr>
    </w:p>
    <w:p w14:paraId="4466A091" w14:textId="78AC1513" w:rsidR="005E184B" w:rsidRPr="00E53397" w:rsidRDefault="007B03DE" w:rsidP="00430F13">
      <w:pPr>
        <w:spacing w:after="0" w:line="276" w:lineRule="auto"/>
        <w:rPr>
          <w:rFonts w:ascii="Arial" w:hAnsi="Arial" w:cs="Arial"/>
          <w:b/>
          <w:bCs/>
          <w:i/>
          <w:iCs/>
        </w:rPr>
      </w:pPr>
      <w:r>
        <w:rPr>
          <w:rFonts w:ascii="Arial" w:hAnsi="Arial" w:cs="Arial"/>
          <w:i/>
          <w:iCs/>
        </w:rPr>
        <w:t>Der h</w:t>
      </w:r>
      <w:r w:rsidR="002C3378" w:rsidRPr="003F10BD">
        <w:rPr>
          <w:rFonts w:ascii="Arial" w:hAnsi="Arial" w:cs="Arial"/>
          <w:i/>
          <w:iCs/>
        </w:rPr>
        <w:t xml:space="preserve">ydraulische Abgleich </w:t>
      </w:r>
      <w:r w:rsidR="00BE0AC0">
        <w:rPr>
          <w:rFonts w:ascii="Arial" w:hAnsi="Arial" w:cs="Arial"/>
          <w:i/>
          <w:iCs/>
        </w:rPr>
        <w:t xml:space="preserve">großer Gaszentralheizungsanlagen </w:t>
      </w:r>
      <w:r>
        <w:rPr>
          <w:rFonts w:ascii="Arial" w:hAnsi="Arial" w:cs="Arial"/>
          <w:i/>
          <w:iCs/>
        </w:rPr>
        <w:t xml:space="preserve">ist seit Oktober 2022 Pflicht. </w:t>
      </w:r>
      <w:r w:rsidRPr="007B03DE">
        <w:rPr>
          <w:rFonts w:ascii="Arial" w:hAnsi="Arial" w:cs="Arial"/>
          <w:i/>
          <w:iCs/>
        </w:rPr>
        <w:t>Vor allem d</w:t>
      </w:r>
      <w:r w:rsidR="00143D3F">
        <w:rPr>
          <w:rFonts w:ascii="Arial" w:hAnsi="Arial" w:cs="Arial"/>
          <w:i/>
          <w:iCs/>
        </w:rPr>
        <w:t>er</w:t>
      </w:r>
      <w:r w:rsidRPr="007B03DE">
        <w:rPr>
          <w:rFonts w:ascii="Arial" w:hAnsi="Arial" w:cs="Arial"/>
          <w:i/>
          <w:iCs/>
        </w:rPr>
        <w:t xml:space="preserve"> Zeitp</w:t>
      </w:r>
      <w:r>
        <w:rPr>
          <w:rFonts w:ascii="Arial" w:hAnsi="Arial" w:cs="Arial"/>
          <w:i/>
          <w:iCs/>
        </w:rPr>
        <w:t>l</w:t>
      </w:r>
      <w:r w:rsidRPr="007B03DE">
        <w:rPr>
          <w:rFonts w:ascii="Arial" w:hAnsi="Arial" w:cs="Arial"/>
          <w:i/>
          <w:iCs/>
        </w:rPr>
        <w:t>an der zugrundeliegenden</w:t>
      </w:r>
      <w:r>
        <w:rPr>
          <w:rFonts w:ascii="Arial" w:hAnsi="Arial" w:cs="Arial"/>
          <w:i/>
          <w:iCs/>
        </w:rPr>
        <w:t xml:space="preserve"> EnSimiMaV-Verordnung</w:t>
      </w:r>
      <w:r w:rsidR="00143D3F">
        <w:rPr>
          <w:rFonts w:ascii="Arial" w:hAnsi="Arial" w:cs="Arial"/>
          <w:i/>
          <w:iCs/>
        </w:rPr>
        <w:t xml:space="preserve"> wird in der SHK-Branche jedoch scharf kritisiert und von vielen Kommentatoren für unrealistisch erachtet. Die Danfoss Experten allerdings halten</w:t>
      </w:r>
      <w:r w:rsidR="00817729">
        <w:rPr>
          <w:rFonts w:ascii="Arial" w:hAnsi="Arial" w:cs="Arial"/>
          <w:i/>
          <w:iCs/>
        </w:rPr>
        <w:t xml:space="preserve"> das Geforderte für machbar, sofern</w:t>
      </w:r>
      <w:r w:rsidR="003F10BD">
        <w:rPr>
          <w:rFonts w:ascii="Arial" w:hAnsi="Arial" w:cs="Arial"/>
          <w:i/>
          <w:iCs/>
        </w:rPr>
        <w:t xml:space="preserve"> der </w:t>
      </w:r>
      <w:r w:rsidR="00817729">
        <w:rPr>
          <w:rFonts w:ascii="Arial" w:hAnsi="Arial" w:cs="Arial"/>
          <w:i/>
          <w:iCs/>
        </w:rPr>
        <w:t>Heizt</w:t>
      </w:r>
      <w:r w:rsidR="003F10BD">
        <w:rPr>
          <w:rFonts w:ascii="Arial" w:hAnsi="Arial" w:cs="Arial"/>
          <w:i/>
          <w:iCs/>
        </w:rPr>
        <w:t>echniker strukturiert und pragmatisch</w:t>
      </w:r>
      <w:r w:rsidR="009D1412">
        <w:rPr>
          <w:rFonts w:ascii="Arial" w:hAnsi="Arial" w:cs="Arial"/>
          <w:i/>
          <w:iCs/>
        </w:rPr>
        <w:t xml:space="preserve"> vorgeht</w:t>
      </w:r>
      <w:r w:rsidR="003F10BD">
        <w:rPr>
          <w:rFonts w:ascii="Arial" w:hAnsi="Arial" w:cs="Arial"/>
          <w:i/>
          <w:iCs/>
        </w:rPr>
        <w:t>. Ein neues Whitepaper zeigt den Weg zu</w:t>
      </w:r>
      <w:r w:rsidR="003172EE">
        <w:rPr>
          <w:rFonts w:ascii="Arial" w:hAnsi="Arial" w:cs="Arial"/>
          <w:i/>
          <w:iCs/>
        </w:rPr>
        <w:t xml:space="preserve"> einer zügigen</w:t>
      </w:r>
      <w:r w:rsidR="003F10BD">
        <w:rPr>
          <w:rFonts w:ascii="Arial" w:hAnsi="Arial" w:cs="Arial"/>
          <w:i/>
          <w:iCs/>
        </w:rPr>
        <w:t xml:space="preserve"> Umsetzung </w:t>
      </w:r>
      <w:r w:rsidR="00143D3F">
        <w:rPr>
          <w:rFonts w:ascii="Arial" w:hAnsi="Arial" w:cs="Arial"/>
          <w:i/>
          <w:iCs/>
        </w:rPr>
        <w:t xml:space="preserve">der Vorgaben </w:t>
      </w:r>
      <w:r w:rsidR="003F10BD">
        <w:rPr>
          <w:rFonts w:ascii="Arial" w:hAnsi="Arial" w:cs="Arial"/>
          <w:i/>
          <w:iCs/>
        </w:rPr>
        <w:t>auf.</w:t>
      </w:r>
    </w:p>
    <w:p w14:paraId="3DF1F7F8" w14:textId="77777777" w:rsidR="00A15633" w:rsidRPr="00430F13" w:rsidRDefault="00A15633" w:rsidP="00430F13">
      <w:pPr>
        <w:spacing w:after="0" w:line="276" w:lineRule="auto"/>
        <w:rPr>
          <w:rFonts w:ascii="Arial" w:hAnsi="Arial" w:cs="Arial"/>
          <w:i/>
          <w:iCs/>
        </w:rPr>
      </w:pPr>
    </w:p>
    <w:p w14:paraId="0EA82902" w14:textId="37F1FDB1" w:rsidR="00D97587" w:rsidRDefault="00DD297A" w:rsidP="00382BE6">
      <w:pPr>
        <w:spacing w:after="0" w:line="276" w:lineRule="auto"/>
        <w:rPr>
          <w:rFonts w:ascii="Arial" w:hAnsi="Arial" w:cs="Arial"/>
        </w:rPr>
      </w:pPr>
      <w:r w:rsidRPr="00430F13">
        <w:rPr>
          <w:rFonts w:ascii="Arial" w:hAnsi="Arial" w:cs="Arial"/>
          <w:b/>
        </w:rPr>
        <w:t>Offenbach am Ma</w:t>
      </w:r>
      <w:r w:rsidR="00430F13">
        <w:rPr>
          <w:rFonts w:ascii="Arial" w:hAnsi="Arial" w:cs="Arial"/>
          <w:b/>
        </w:rPr>
        <w:t xml:space="preserve">in, </w:t>
      </w:r>
      <w:r w:rsidR="006251A2">
        <w:rPr>
          <w:rFonts w:ascii="Arial" w:hAnsi="Arial" w:cs="Arial"/>
          <w:b/>
        </w:rPr>
        <w:t>0</w:t>
      </w:r>
      <w:r w:rsidR="00547AF2">
        <w:rPr>
          <w:rFonts w:ascii="Arial" w:hAnsi="Arial" w:cs="Arial"/>
          <w:b/>
        </w:rPr>
        <w:t>3</w:t>
      </w:r>
      <w:r w:rsidR="00430F13">
        <w:rPr>
          <w:rFonts w:ascii="Arial" w:hAnsi="Arial" w:cs="Arial"/>
          <w:b/>
        </w:rPr>
        <w:t xml:space="preserve">. </w:t>
      </w:r>
      <w:r w:rsidR="006251A2">
        <w:rPr>
          <w:rFonts w:ascii="Arial" w:hAnsi="Arial" w:cs="Arial"/>
          <w:b/>
        </w:rPr>
        <w:t>April</w:t>
      </w:r>
      <w:r w:rsidR="00430F13">
        <w:rPr>
          <w:rFonts w:ascii="Arial" w:hAnsi="Arial" w:cs="Arial"/>
          <w:b/>
        </w:rPr>
        <w:t xml:space="preserve"> </w:t>
      </w:r>
      <w:r w:rsidR="00A24E6C" w:rsidRPr="00430F13">
        <w:rPr>
          <w:rFonts w:ascii="Arial" w:hAnsi="Arial" w:cs="Arial"/>
          <w:b/>
        </w:rPr>
        <w:t>202</w:t>
      </w:r>
      <w:r w:rsidR="00430F13">
        <w:rPr>
          <w:rFonts w:ascii="Arial" w:hAnsi="Arial" w:cs="Arial"/>
          <w:b/>
        </w:rPr>
        <w:t>3</w:t>
      </w:r>
      <w:r w:rsidRPr="00430F13">
        <w:rPr>
          <w:rFonts w:ascii="Arial" w:hAnsi="Arial" w:cs="Arial"/>
        </w:rPr>
        <w:t xml:space="preserve"> –</w:t>
      </w:r>
      <w:r w:rsidR="00EA2FED" w:rsidRPr="00430F13">
        <w:rPr>
          <w:rFonts w:ascii="Arial" w:hAnsi="Arial" w:cs="Arial"/>
        </w:rPr>
        <w:t xml:space="preserve"> </w:t>
      </w:r>
      <w:bookmarkStart w:id="1" w:name="_Hlk8303437"/>
      <w:r w:rsidR="00382BE6" w:rsidRPr="00382BE6">
        <w:rPr>
          <w:rFonts w:ascii="Arial" w:hAnsi="Arial" w:cs="Arial"/>
        </w:rPr>
        <w:t xml:space="preserve">Seit die </w:t>
      </w:r>
      <w:r w:rsidR="00382BE6">
        <w:rPr>
          <w:rFonts w:ascii="Arial" w:hAnsi="Arial" w:cs="Arial"/>
        </w:rPr>
        <w:t xml:space="preserve">Bundesregierung in ihrer </w:t>
      </w:r>
      <w:r w:rsidR="00382BE6" w:rsidRPr="00382BE6">
        <w:rPr>
          <w:rFonts w:ascii="Arial" w:hAnsi="Arial" w:cs="Arial"/>
        </w:rPr>
        <w:t xml:space="preserve">„Verordnung zur Sicherung der Energieversorgung über mittelfristig wirksame Maßnahmen“ (EnSimiMaV) den hydraulischen Abgleich großer Gaszentralheizungsanlagen zur Pflicht erklärt hat, ist die SHK-Branche in Aufruhr. Bundesweit melden </w:t>
      </w:r>
      <w:r w:rsidR="00382BE6">
        <w:rPr>
          <w:rFonts w:ascii="Arial" w:hAnsi="Arial" w:cs="Arial"/>
        </w:rPr>
        <w:t>Heizungss</w:t>
      </w:r>
      <w:r w:rsidR="00382BE6" w:rsidRPr="00382BE6">
        <w:rPr>
          <w:rFonts w:ascii="Arial" w:hAnsi="Arial" w:cs="Arial"/>
        </w:rPr>
        <w:t xml:space="preserve">pezialisten </w:t>
      </w:r>
      <w:r w:rsidR="00382BE6">
        <w:rPr>
          <w:rFonts w:ascii="Arial" w:hAnsi="Arial" w:cs="Arial"/>
        </w:rPr>
        <w:t xml:space="preserve">erhebliche </w:t>
      </w:r>
      <w:r w:rsidR="00382BE6" w:rsidRPr="00382BE6">
        <w:rPr>
          <w:rFonts w:ascii="Arial" w:hAnsi="Arial" w:cs="Arial"/>
        </w:rPr>
        <w:t>Zweifel an der Umsetzbarkeit der Vorgaben an</w:t>
      </w:r>
      <w:r w:rsidR="0010153A">
        <w:rPr>
          <w:rFonts w:ascii="Arial" w:hAnsi="Arial" w:cs="Arial"/>
        </w:rPr>
        <w:t>. I</w:t>
      </w:r>
      <w:r w:rsidR="00382BE6" w:rsidRPr="00382BE6">
        <w:rPr>
          <w:rFonts w:ascii="Arial" w:hAnsi="Arial" w:cs="Arial"/>
        </w:rPr>
        <w:t xml:space="preserve">nsbesondere die Zeitschiene wird als </w:t>
      </w:r>
      <w:r w:rsidR="00345FE6">
        <w:rPr>
          <w:rFonts w:ascii="Arial" w:hAnsi="Arial" w:cs="Arial"/>
        </w:rPr>
        <w:t xml:space="preserve">völlig </w:t>
      </w:r>
      <w:r w:rsidR="00382BE6" w:rsidRPr="00382BE6">
        <w:rPr>
          <w:rFonts w:ascii="Arial" w:hAnsi="Arial" w:cs="Arial"/>
        </w:rPr>
        <w:t>unrealistisch angesehe</w:t>
      </w:r>
      <w:r w:rsidR="00345FE6">
        <w:rPr>
          <w:rFonts w:ascii="Arial" w:hAnsi="Arial" w:cs="Arial"/>
        </w:rPr>
        <w:t>n: Bis Ende September</w:t>
      </w:r>
      <w:r w:rsidR="0093591D">
        <w:rPr>
          <w:rFonts w:ascii="Arial" w:hAnsi="Arial" w:cs="Arial"/>
        </w:rPr>
        <w:t xml:space="preserve"> dieses Jahres alle bestehende Gaszentralheizungen von</w:t>
      </w:r>
      <w:r w:rsidR="00345FE6">
        <w:rPr>
          <w:rFonts w:ascii="Arial" w:hAnsi="Arial" w:cs="Arial"/>
        </w:rPr>
        <w:t xml:space="preserve"> Wohnbauten ab zehn Wohneinheiten</w:t>
      </w:r>
      <w:r w:rsidR="0093591D">
        <w:rPr>
          <w:rFonts w:ascii="Arial" w:hAnsi="Arial" w:cs="Arial"/>
        </w:rPr>
        <w:t xml:space="preserve"> hydraulisch abgleichen zu können und zwölf Monate später dasselbe auch </w:t>
      </w:r>
      <w:r w:rsidR="00345FE6">
        <w:rPr>
          <w:rFonts w:ascii="Arial" w:hAnsi="Arial" w:cs="Arial"/>
        </w:rPr>
        <w:t>in</w:t>
      </w:r>
      <w:r w:rsidR="0093591D">
        <w:rPr>
          <w:rFonts w:ascii="Arial" w:hAnsi="Arial" w:cs="Arial"/>
        </w:rPr>
        <w:t xml:space="preserve"> Wohnbauten</w:t>
      </w:r>
      <w:r w:rsidR="00345FE6">
        <w:rPr>
          <w:rFonts w:ascii="Arial" w:hAnsi="Arial" w:cs="Arial"/>
        </w:rPr>
        <w:t xml:space="preserve"> ab sechs</w:t>
      </w:r>
      <w:r w:rsidR="0093591D">
        <w:rPr>
          <w:rFonts w:ascii="Arial" w:hAnsi="Arial" w:cs="Arial"/>
        </w:rPr>
        <w:t xml:space="preserve"> Wohneinheiten </w:t>
      </w:r>
      <w:r w:rsidR="00345FE6">
        <w:rPr>
          <w:rFonts w:ascii="Arial" w:hAnsi="Arial" w:cs="Arial"/>
        </w:rPr>
        <w:t>und Zweckbauten ab 1.000 m</w:t>
      </w:r>
      <w:r w:rsidR="00345FE6" w:rsidRPr="00345FE6">
        <w:rPr>
          <w:rFonts w:ascii="Arial" w:hAnsi="Arial" w:cs="Arial"/>
          <w:vertAlign w:val="superscript"/>
        </w:rPr>
        <w:t>2</w:t>
      </w:r>
      <w:r w:rsidR="00345FE6">
        <w:rPr>
          <w:rFonts w:ascii="Arial" w:hAnsi="Arial" w:cs="Arial"/>
        </w:rPr>
        <w:t xml:space="preserve"> beheizter Fläche</w:t>
      </w:r>
      <w:r w:rsidR="0093591D">
        <w:rPr>
          <w:rFonts w:ascii="Arial" w:hAnsi="Arial" w:cs="Arial"/>
        </w:rPr>
        <w:t xml:space="preserve"> erreicht zu haben, gilt weithin als utopische Vorstellung.</w:t>
      </w:r>
      <w:r w:rsidR="00D97587">
        <w:rPr>
          <w:rFonts w:ascii="Arial" w:hAnsi="Arial" w:cs="Arial"/>
        </w:rPr>
        <w:t xml:space="preserve"> Zwar begrüßt die Fachwelt grundsätzlich, dass der lange vernachlässigte hydraulische Abgleich endlich in den Vordergrund gestellt und verpflichtend vorgeschrieben wird. Die Rahmenvorgaben aber, so der Tenor der Branche, würden der Wirklichkeit im Heizungskeller nicht gerecht.</w:t>
      </w:r>
    </w:p>
    <w:p w14:paraId="73F3B05A" w14:textId="77777777" w:rsidR="00382BE6" w:rsidRDefault="00382BE6" w:rsidP="00382BE6">
      <w:pPr>
        <w:spacing w:after="0" w:line="276" w:lineRule="auto"/>
        <w:rPr>
          <w:rFonts w:ascii="Arial" w:hAnsi="Arial" w:cs="Arial"/>
        </w:rPr>
      </w:pPr>
    </w:p>
    <w:p w14:paraId="4BBE0732" w14:textId="193BF9EA" w:rsidR="00A70328" w:rsidRDefault="00382BE6" w:rsidP="00382BE6">
      <w:pPr>
        <w:spacing w:after="0" w:line="276" w:lineRule="auto"/>
        <w:rPr>
          <w:rFonts w:ascii="Arial" w:hAnsi="Arial" w:cs="Arial"/>
        </w:rPr>
      </w:pPr>
      <w:r w:rsidRPr="00382BE6">
        <w:rPr>
          <w:rFonts w:ascii="Arial" w:hAnsi="Arial" w:cs="Arial"/>
        </w:rPr>
        <w:t xml:space="preserve">Die Experten von Danfoss kommen </w:t>
      </w:r>
      <w:r w:rsidR="002F5443">
        <w:rPr>
          <w:rFonts w:ascii="Arial" w:hAnsi="Arial" w:cs="Arial"/>
        </w:rPr>
        <w:t xml:space="preserve">indes </w:t>
      </w:r>
      <w:r w:rsidRPr="00382BE6">
        <w:rPr>
          <w:rFonts w:ascii="Arial" w:hAnsi="Arial" w:cs="Arial"/>
        </w:rPr>
        <w:t>zu eine</w:t>
      </w:r>
      <w:r w:rsidR="00481831">
        <w:rPr>
          <w:rFonts w:ascii="Arial" w:hAnsi="Arial" w:cs="Arial"/>
        </w:rPr>
        <w:t>m</w:t>
      </w:r>
      <w:r w:rsidRPr="00382BE6">
        <w:rPr>
          <w:rFonts w:ascii="Arial" w:hAnsi="Arial" w:cs="Arial"/>
        </w:rPr>
        <w:t xml:space="preserve"> anderen</w:t>
      </w:r>
      <w:r w:rsidR="00481831">
        <w:rPr>
          <w:rFonts w:ascii="Arial" w:hAnsi="Arial" w:cs="Arial"/>
        </w:rPr>
        <w:t xml:space="preserve"> Ergebnis</w:t>
      </w:r>
      <w:r w:rsidRPr="00382BE6">
        <w:rPr>
          <w:rFonts w:ascii="Arial" w:hAnsi="Arial" w:cs="Arial"/>
        </w:rPr>
        <w:t xml:space="preserve">: </w:t>
      </w:r>
      <w:r w:rsidR="00481831">
        <w:rPr>
          <w:rFonts w:ascii="Arial" w:hAnsi="Arial" w:cs="Arial"/>
        </w:rPr>
        <w:t xml:space="preserve">Ihrer Ansicht nach </w:t>
      </w:r>
      <w:r w:rsidRPr="00382BE6">
        <w:rPr>
          <w:rFonts w:ascii="Arial" w:hAnsi="Arial" w:cs="Arial"/>
        </w:rPr>
        <w:t xml:space="preserve">sind die Anforderungen der EnSimiMaV durchaus zu bewältigen, sofern der </w:t>
      </w:r>
      <w:r w:rsidR="00615E7C">
        <w:rPr>
          <w:rFonts w:ascii="Arial" w:hAnsi="Arial" w:cs="Arial"/>
        </w:rPr>
        <w:t>Heizt</w:t>
      </w:r>
      <w:r w:rsidRPr="00382BE6">
        <w:rPr>
          <w:rFonts w:ascii="Arial" w:hAnsi="Arial" w:cs="Arial"/>
        </w:rPr>
        <w:t>echniker strukturiert und pragmatisch vorgeht</w:t>
      </w:r>
      <w:r w:rsidR="00A70328">
        <w:rPr>
          <w:rFonts w:ascii="Arial" w:hAnsi="Arial" w:cs="Arial"/>
        </w:rPr>
        <w:t xml:space="preserve"> und </w:t>
      </w:r>
      <w:r w:rsidR="00B96551">
        <w:rPr>
          <w:rFonts w:ascii="Arial" w:hAnsi="Arial" w:cs="Arial"/>
        </w:rPr>
        <w:t xml:space="preserve">keine überehrgeizigen Zielsetzungen verfolgt. „Wer eine </w:t>
      </w:r>
      <w:r w:rsidR="00A70328" w:rsidRPr="00860F31">
        <w:rPr>
          <w:rFonts w:ascii="Arial" w:hAnsi="Arial" w:cs="Arial"/>
        </w:rPr>
        <w:t>Nachplanung auf Neubauniveau realisieren</w:t>
      </w:r>
      <w:r w:rsidR="00B96551">
        <w:rPr>
          <w:rFonts w:ascii="Arial" w:hAnsi="Arial" w:cs="Arial"/>
        </w:rPr>
        <w:t xml:space="preserve"> will, wird unweigerlich scheitern“, erläutert Bernd Scheithauer, Portfoliomanager bei Danfoss und einer der renommiertesten deutschen Spezialisten für das Thema hydraulischer Abgleich. „Hierfür fehlen dem Fachhandwerker </w:t>
      </w:r>
      <w:r w:rsidR="00D97587">
        <w:rPr>
          <w:rFonts w:ascii="Arial" w:hAnsi="Arial" w:cs="Arial"/>
        </w:rPr>
        <w:t xml:space="preserve">nicht nur Personal und </w:t>
      </w:r>
      <w:r w:rsidR="00B96551">
        <w:rPr>
          <w:rFonts w:ascii="Arial" w:hAnsi="Arial" w:cs="Arial"/>
        </w:rPr>
        <w:t>Zeit</w:t>
      </w:r>
      <w:r w:rsidR="00D97587">
        <w:rPr>
          <w:rFonts w:ascii="Arial" w:hAnsi="Arial" w:cs="Arial"/>
        </w:rPr>
        <w:t>, sondern fast immer auch die IT-Instrumente zur angemessenen rechnerischen Bewertung von Gebäuden dieser Größe</w:t>
      </w:r>
      <w:r w:rsidR="00B96551">
        <w:rPr>
          <w:rFonts w:ascii="Arial" w:hAnsi="Arial" w:cs="Arial"/>
        </w:rPr>
        <w:t>“</w:t>
      </w:r>
      <w:r w:rsidR="00D97587">
        <w:rPr>
          <w:rFonts w:ascii="Arial" w:hAnsi="Arial" w:cs="Arial"/>
        </w:rPr>
        <w:t>.</w:t>
      </w:r>
      <w:r w:rsidR="00B96551">
        <w:rPr>
          <w:rFonts w:ascii="Arial" w:hAnsi="Arial" w:cs="Arial"/>
        </w:rPr>
        <w:t xml:space="preserve"> Doch die EnSimiMa</w:t>
      </w:r>
      <w:r w:rsidR="00623608">
        <w:rPr>
          <w:rFonts w:ascii="Arial" w:hAnsi="Arial" w:cs="Arial"/>
        </w:rPr>
        <w:t>V</w:t>
      </w:r>
      <w:r w:rsidR="00B96551">
        <w:rPr>
          <w:rFonts w:ascii="Arial" w:hAnsi="Arial" w:cs="Arial"/>
        </w:rPr>
        <w:t xml:space="preserve"> verlange </w:t>
      </w:r>
      <w:r w:rsidR="00D97587">
        <w:rPr>
          <w:rFonts w:ascii="Arial" w:hAnsi="Arial" w:cs="Arial"/>
        </w:rPr>
        <w:t xml:space="preserve">gar </w:t>
      </w:r>
      <w:r w:rsidR="00B96551">
        <w:rPr>
          <w:rFonts w:ascii="Arial" w:hAnsi="Arial" w:cs="Arial"/>
        </w:rPr>
        <w:t xml:space="preserve">keine Nachplanung auf diesem </w:t>
      </w:r>
      <w:r w:rsidR="0010153A">
        <w:rPr>
          <w:rFonts w:ascii="Arial" w:hAnsi="Arial" w:cs="Arial"/>
        </w:rPr>
        <w:t>L</w:t>
      </w:r>
      <w:r w:rsidR="00B96551">
        <w:rPr>
          <w:rFonts w:ascii="Arial" w:hAnsi="Arial" w:cs="Arial"/>
        </w:rPr>
        <w:t xml:space="preserve">evel, so Scheithauer. „Ein solider </w:t>
      </w:r>
      <w:r w:rsidR="00817729">
        <w:rPr>
          <w:rFonts w:ascii="Arial" w:hAnsi="Arial" w:cs="Arial"/>
        </w:rPr>
        <w:t xml:space="preserve">hydraulischer </w:t>
      </w:r>
      <w:r w:rsidR="00B96551">
        <w:rPr>
          <w:rFonts w:ascii="Arial" w:hAnsi="Arial" w:cs="Arial"/>
        </w:rPr>
        <w:t xml:space="preserve">Abgleich nach Verfahren B, </w:t>
      </w:r>
      <w:r w:rsidR="0010153A">
        <w:rPr>
          <w:rFonts w:ascii="Arial" w:hAnsi="Arial" w:cs="Arial"/>
        </w:rPr>
        <w:t>be</w:t>
      </w:r>
      <w:r w:rsidR="00B96551">
        <w:rPr>
          <w:rFonts w:ascii="Arial" w:hAnsi="Arial" w:cs="Arial"/>
        </w:rPr>
        <w:t xml:space="preserve">rechnet </w:t>
      </w:r>
      <w:r w:rsidR="00D97587">
        <w:rPr>
          <w:rFonts w:ascii="Arial" w:hAnsi="Arial" w:cs="Arial"/>
        </w:rPr>
        <w:t xml:space="preserve">mithilfe frei verfügbarer Softwaretools und </w:t>
      </w:r>
      <w:r w:rsidR="00B96551">
        <w:rPr>
          <w:rFonts w:ascii="Arial" w:hAnsi="Arial" w:cs="Arial"/>
        </w:rPr>
        <w:t>ein</w:t>
      </w:r>
      <w:r w:rsidR="0010153A">
        <w:rPr>
          <w:rFonts w:ascii="Arial" w:hAnsi="Arial" w:cs="Arial"/>
        </w:rPr>
        <w:t xml:space="preserve"> paar</w:t>
      </w:r>
      <w:r w:rsidR="00B96551">
        <w:rPr>
          <w:rFonts w:ascii="Arial" w:hAnsi="Arial" w:cs="Arial"/>
        </w:rPr>
        <w:t xml:space="preserve"> Tricks zur Abkürzung des Rechenweg</w:t>
      </w:r>
      <w:r w:rsidR="00D97587">
        <w:rPr>
          <w:rFonts w:ascii="Arial" w:hAnsi="Arial" w:cs="Arial"/>
        </w:rPr>
        <w:t>e</w:t>
      </w:r>
      <w:r w:rsidR="00B96551">
        <w:rPr>
          <w:rFonts w:ascii="Arial" w:hAnsi="Arial" w:cs="Arial"/>
        </w:rPr>
        <w:t>s</w:t>
      </w:r>
      <w:r w:rsidR="0010153A">
        <w:rPr>
          <w:rFonts w:ascii="Arial" w:hAnsi="Arial" w:cs="Arial"/>
        </w:rPr>
        <w:t>,</w:t>
      </w:r>
      <w:r w:rsidR="00B96551">
        <w:rPr>
          <w:rFonts w:ascii="Arial" w:hAnsi="Arial" w:cs="Arial"/>
        </w:rPr>
        <w:t xml:space="preserve"> </w:t>
      </w:r>
      <w:r w:rsidR="0010153A">
        <w:rPr>
          <w:rFonts w:ascii="Arial" w:hAnsi="Arial" w:cs="Arial"/>
        </w:rPr>
        <w:t>reicht zur Erfüllung der Vorgaben völlig aus und bringt d</w:t>
      </w:r>
      <w:r w:rsidR="00481831">
        <w:rPr>
          <w:rFonts w:ascii="Arial" w:hAnsi="Arial" w:cs="Arial"/>
        </w:rPr>
        <w:t>ie</w:t>
      </w:r>
      <w:r w:rsidR="0010153A">
        <w:rPr>
          <w:rFonts w:ascii="Arial" w:hAnsi="Arial" w:cs="Arial"/>
        </w:rPr>
        <w:t xml:space="preserve"> gewünschte</w:t>
      </w:r>
      <w:r w:rsidR="00481831">
        <w:rPr>
          <w:rFonts w:ascii="Arial" w:hAnsi="Arial" w:cs="Arial"/>
        </w:rPr>
        <w:t>n</w:t>
      </w:r>
      <w:r w:rsidR="0010153A">
        <w:rPr>
          <w:rFonts w:ascii="Arial" w:hAnsi="Arial" w:cs="Arial"/>
        </w:rPr>
        <w:t xml:space="preserve"> </w:t>
      </w:r>
      <w:r w:rsidR="00D97587">
        <w:rPr>
          <w:rFonts w:ascii="Arial" w:hAnsi="Arial" w:cs="Arial"/>
        </w:rPr>
        <w:t>energetische</w:t>
      </w:r>
      <w:r w:rsidR="00481831">
        <w:rPr>
          <w:rFonts w:ascii="Arial" w:hAnsi="Arial" w:cs="Arial"/>
        </w:rPr>
        <w:t>n</w:t>
      </w:r>
      <w:r w:rsidR="00D97587">
        <w:rPr>
          <w:rFonts w:ascii="Arial" w:hAnsi="Arial" w:cs="Arial"/>
        </w:rPr>
        <w:t xml:space="preserve"> </w:t>
      </w:r>
      <w:r w:rsidR="0010153A">
        <w:rPr>
          <w:rFonts w:ascii="Arial" w:hAnsi="Arial" w:cs="Arial"/>
        </w:rPr>
        <w:t>Einspar</w:t>
      </w:r>
      <w:r w:rsidR="00481831">
        <w:rPr>
          <w:rFonts w:ascii="Arial" w:hAnsi="Arial" w:cs="Arial"/>
        </w:rPr>
        <w:t>ungen</w:t>
      </w:r>
      <w:r w:rsidR="0010153A">
        <w:rPr>
          <w:rFonts w:ascii="Arial" w:hAnsi="Arial" w:cs="Arial"/>
        </w:rPr>
        <w:t>.“</w:t>
      </w:r>
    </w:p>
    <w:p w14:paraId="7485FC05" w14:textId="77777777" w:rsidR="00A70328" w:rsidRDefault="00A70328" w:rsidP="00382BE6">
      <w:pPr>
        <w:spacing w:after="0" w:line="276" w:lineRule="auto"/>
        <w:rPr>
          <w:rFonts w:ascii="Arial" w:hAnsi="Arial" w:cs="Arial"/>
        </w:rPr>
      </w:pPr>
    </w:p>
    <w:p w14:paraId="2E8EAC20" w14:textId="7C24A4F2" w:rsidR="00396FC4" w:rsidRPr="0094223E" w:rsidRDefault="0010153A" w:rsidP="00382BE6">
      <w:pPr>
        <w:spacing w:after="0" w:line="276" w:lineRule="auto"/>
        <w:rPr>
          <w:rFonts w:ascii="Arial" w:hAnsi="Arial" w:cs="Arial"/>
        </w:rPr>
      </w:pPr>
      <w:r>
        <w:rPr>
          <w:rFonts w:ascii="Arial" w:hAnsi="Arial" w:cs="Arial"/>
        </w:rPr>
        <w:t xml:space="preserve">In einem </w:t>
      </w:r>
      <w:r w:rsidR="00382BE6" w:rsidRPr="00382BE6">
        <w:rPr>
          <w:rFonts w:ascii="Arial" w:hAnsi="Arial" w:cs="Arial"/>
        </w:rPr>
        <w:t>neue</w:t>
      </w:r>
      <w:r>
        <w:rPr>
          <w:rFonts w:ascii="Arial" w:hAnsi="Arial" w:cs="Arial"/>
        </w:rPr>
        <w:t>n</w:t>
      </w:r>
      <w:r w:rsidR="00382BE6" w:rsidRPr="00382BE6">
        <w:rPr>
          <w:rFonts w:ascii="Arial" w:hAnsi="Arial" w:cs="Arial"/>
        </w:rPr>
        <w:t xml:space="preserve"> Whitepaper zeig</w:t>
      </w:r>
      <w:r>
        <w:rPr>
          <w:rFonts w:ascii="Arial" w:hAnsi="Arial" w:cs="Arial"/>
        </w:rPr>
        <w:t xml:space="preserve">en die Danfoss Experten, wie der Heiztechniker in sieben schnell auszuführenden Schritten </w:t>
      </w:r>
      <w:r w:rsidR="00D97587">
        <w:rPr>
          <w:rFonts w:ascii="Arial" w:hAnsi="Arial" w:cs="Arial"/>
        </w:rPr>
        <w:t xml:space="preserve">zu einer zügigen Umsetzung des hydraulischen Abgleichs großer Gaszentralheizungsanlagen </w:t>
      </w:r>
      <w:r w:rsidR="006C10BA">
        <w:rPr>
          <w:rFonts w:ascii="Arial" w:hAnsi="Arial" w:cs="Arial"/>
        </w:rPr>
        <w:t>(</w:t>
      </w:r>
      <w:r w:rsidR="00D97587">
        <w:rPr>
          <w:rFonts w:ascii="Arial" w:hAnsi="Arial" w:cs="Arial"/>
        </w:rPr>
        <w:t>wie auch aller anderen Anlagentypen</w:t>
      </w:r>
      <w:r w:rsidR="006C10BA">
        <w:rPr>
          <w:rFonts w:ascii="Arial" w:hAnsi="Arial" w:cs="Arial"/>
        </w:rPr>
        <w:t>)</w:t>
      </w:r>
      <w:r w:rsidR="00D97587">
        <w:rPr>
          <w:rFonts w:ascii="Arial" w:hAnsi="Arial" w:cs="Arial"/>
        </w:rPr>
        <w:t xml:space="preserve"> gelangen</w:t>
      </w:r>
      <w:r w:rsidR="00396FC4">
        <w:rPr>
          <w:rFonts w:ascii="Arial" w:hAnsi="Arial" w:cs="Arial"/>
        </w:rPr>
        <w:t xml:space="preserve"> und die Vorgaben der EnSimiMaV lückenlos erfüllen kann. Der Weg führt von der grundlegenden Definition von Raumtypen </w:t>
      </w:r>
      <w:r w:rsidR="002F5443">
        <w:rPr>
          <w:rFonts w:ascii="Arial" w:hAnsi="Arial" w:cs="Arial"/>
        </w:rPr>
        <w:t xml:space="preserve">mit anschließender </w:t>
      </w:r>
      <w:r w:rsidR="00396FC4">
        <w:rPr>
          <w:rFonts w:ascii="Arial" w:hAnsi="Arial" w:cs="Arial"/>
        </w:rPr>
        <w:t>Heizlast- und Heizflächenbewertung</w:t>
      </w:r>
      <w:r w:rsidR="002F5443">
        <w:rPr>
          <w:rFonts w:ascii="Arial" w:hAnsi="Arial" w:cs="Arial"/>
        </w:rPr>
        <w:t xml:space="preserve"> über die </w:t>
      </w:r>
      <w:r w:rsidR="002F5443">
        <w:rPr>
          <w:rFonts w:ascii="Arial" w:hAnsi="Arial" w:cs="Arial"/>
        </w:rPr>
        <w:lastRenderedPageBreak/>
        <w:t xml:space="preserve">Zonierung der Heizanlage und die Ermittlung von Massenströmen und Rücklauftemperaturen bis zur </w:t>
      </w:r>
      <w:r w:rsidR="0094223E">
        <w:rPr>
          <w:rFonts w:ascii="Arial" w:hAnsi="Arial" w:cs="Arial"/>
        </w:rPr>
        <w:t xml:space="preserve">Systemoptimierung im laufenden Betrieb und der abschließenden Ergänzung durch temperaturbasierte automatisierte Abgleichverfahren. </w:t>
      </w:r>
      <w:r w:rsidR="00396FC4">
        <w:rPr>
          <w:rFonts w:ascii="Arial" w:hAnsi="Arial" w:cs="Arial"/>
        </w:rPr>
        <w:t xml:space="preserve">Erläutert wird dabei auch </w:t>
      </w:r>
      <w:r w:rsidR="0094223E">
        <w:rPr>
          <w:rFonts w:ascii="Arial" w:hAnsi="Arial" w:cs="Arial"/>
        </w:rPr>
        <w:t xml:space="preserve">immer wieder </w:t>
      </w:r>
      <w:r w:rsidR="00396FC4">
        <w:rPr>
          <w:rFonts w:ascii="Arial" w:hAnsi="Arial" w:cs="Arial"/>
        </w:rPr>
        <w:t>die rechnerische Bewertung aller</w:t>
      </w:r>
      <w:r w:rsidR="0094223E">
        <w:rPr>
          <w:rFonts w:ascii="Arial" w:hAnsi="Arial" w:cs="Arial"/>
        </w:rPr>
        <w:t xml:space="preserve"> Aspekte </w:t>
      </w:r>
      <w:r w:rsidR="00396FC4">
        <w:rPr>
          <w:rFonts w:ascii="Arial" w:hAnsi="Arial" w:cs="Arial"/>
        </w:rPr>
        <w:t>mith</w:t>
      </w:r>
      <w:r w:rsidR="0094223E">
        <w:rPr>
          <w:rFonts w:ascii="Arial" w:hAnsi="Arial" w:cs="Arial"/>
        </w:rPr>
        <w:t>i</w:t>
      </w:r>
      <w:r w:rsidR="00396FC4">
        <w:rPr>
          <w:rFonts w:ascii="Arial" w:hAnsi="Arial" w:cs="Arial"/>
        </w:rPr>
        <w:t>lfe der kostenfreien Berechnu</w:t>
      </w:r>
      <w:r w:rsidR="0094223E">
        <w:rPr>
          <w:rFonts w:ascii="Arial" w:hAnsi="Arial" w:cs="Arial"/>
        </w:rPr>
        <w:t>n</w:t>
      </w:r>
      <w:r w:rsidR="00396FC4">
        <w:rPr>
          <w:rFonts w:ascii="Arial" w:hAnsi="Arial" w:cs="Arial"/>
        </w:rPr>
        <w:t>gssoft</w:t>
      </w:r>
      <w:r w:rsidR="0094223E">
        <w:rPr>
          <w:rFonts w:ascii="Arial" w:hAnsi="Arial" w:cs="Arial"/>
        </w:rPr>
        <w:t>w</w:t>
      </w:r>
      <w:r w:rsidR="00396FC4">
        <w:rPr>
          <w:rFonts w:ascii="Arial" w:hAnsi="Arial" w:cs="Arial"/>
        </w:rPr>
        <w:t>are DanBasic 7</w:t>
      </w:r>
      <w:r w:rsidR="0094223E">
        <w:rPr>
          <w:rFonts w:ascii="Arial" w:hAnsi="Arial" w:cs="Arial"/>
        </w:rPr>
        <w:t>, die den Anwender zudem auch bei Komponentenauswahl und normkonformer Dokumentation unterstützt.</w:t>
      </w:r>
      <w:r w:rsidR="002F5443">
        <w:rPr>
          <w:rFonts w:ascii="Arial" w:hAnsi="Arial" w:cs="Arial"/>
        </w:rPr>
        <w:t xml:space="preserve"> Ein</w:t>
      </w:r>
      <w:r w:rsidR="0094223E">
        <w:rPr>
          <w:rFonts w:ascii="Arial" w:hAnsi="Arial" w:cs="Arial"/>
        </w:rPr>
        <w:t>e Liste</w:t>
      </w:r>
      <w:r w:rsidR="002F5443">
        <w:rPr>
          <w:rFonts w:ascii="Arial" w:hAnsi="Arial" w:cs="Arial"/>
        </w:rPr>
        <w:t xml:space="preserve"> sinnvollerweise einzusetzende</w:t>
      </w:r>
      <w:r w:rsidR="0094223E">
        <w:rPr>
          <w:rFonts w:ascii="Arial" w:hAnsi="Arial" w:cs="Arial"/>
        </w:rPr>
        <w:t>r</w:t>
      </w:r>
      <w:r w:rsidR="002F5443">
        <w:rPr>
          <w:rFonts w:ascii="Arial" w:hAnsi="Arial" w:cs="Arial"/>
        </w:rPr>
        <w:t xml:space="preserve"> Ventilkomponenten und Thermostatkopf-Varianten rundet die Darstellung ab. Das Whitepaper steht </w:t>
      </w:r>
      <w:hyperlink r:id="rId8" w:history="1">
        <w:r w:rsidR="004A6742" w:rsidRPr="004A6742">
          <w:rPr>
            <w:rStyle w:val="Hyperlink"/>
            <w:rFonts w:ascii="Arial" w:hAnsi="Arial" w:cs="Arial"/>
          </w:rPr>
          <w:t>hi</w:t>
        </w:r>
        <w:r w:rsidR="004A6742" w:rsidRPr="004A6742">
          <w:rPr>
            <w:rStyle w:val="Hyperlink"/>
            <w:rFonts w:ascii="Arial" w:hAnsi="Arial" w:cs="Arial"/>
          </w:rPr>
          <w:t>e</w:t>
        </w:r>
        <w:r w:rsidR="004A6742" w:rsidRPr="004A6742">
          <w:rPr>
            <w:rStyle w:val="Hyperlink"/>
            <w:rFonts w:ascii="Arial" w:hAnsi="Arial" w:cs="Arial"/>
          </w:rPr>
          <w:t>r</w:t>
        </w:r>
      </w:hyperlink>
      <w:r w:rsidR="004A6742">
        <w:rPr>
          <w:rFonts w:ascii="Arial" w:hAnsi="Arial" w:cs="Arial"/>
        </w:rPr>
        <w:t xml:space="preserve"> bzw. </w:t>
      </w:r>
      <w:r w:rsidR="002F5443">
        <w:rPr>
          <w:rFonts w:ascii="Arial" w:hAnsi="Arial" w:cs="Arial"/>
        </w:rPr>
        <w:t xml:space="preserve">unter </w:t>
      </w:r>
      <w:hyperlink r:id="rId9" w:history="1">
        <w:r w:rsidR="002F5443" w:rsidRPr="0092511E">
          <w:rPr>
            <w:rStyle w:val="Hyperlink"/>
            <w:rFonts w:ascii="Arial" w:hAnsi="Arial" w:cs="Arial"/>
          </w:rPr>
          <w:t>www.ish.danfoss.de</w:t>
        </w:r>
      </w:hyperlink>
      <w:r w:rsidR="002F5443">
        <w:rPr>
          <w:rFonts w:ascii="Arial" w:hAnsi="Arial" w:cs="Arial"/>
        </w:rPr>
        <w:t xml:space="preserve"> zum kostenlosen Download bereit.</w:t>
      </w:r>
    </w:p>
    <w:p w14:paraId="79059F08" w14:textId="04C4B472" w:rsidR="00547AF2" w:rsidRPr="00382BE6" w:rsidRDefault="00547AF2" w:rsidP="0022012C">
      <w:pPr>
        <w:spacing w:after="0" w:line="276" w:lineRule="auto"/>
        <w:rPr>
          <w:rFonts w:ascii="Arial" w:hAnsi="Arial" w:cs="Arial"/>
        </w:rPr>
      </w:pPr>
    </w:p>
    <w:p w14:paraId="247F5178" w14:textId="77777777" w:rsidR="00FB7F2F" w:rsidRPr="007E6547" w:rsidRDefault="00FB7F2F" w:rsidP="0022012C">
      <w:pPr>
        <w:spacing w:after="0" w:line="276" w:lineRule="auto"/>
        <w:rPr>
          <w:rFonts w:ascii="Arial" w:hAnsi="Arial" w:cs="Arial"/>
        </w:rPr>
      </w:pPr>
    </w:p>
    <w:p w14:paraId="197DD531" w14:textId="03A2D7C8" w:rsidR="00A46278" w:rsidRDefault="00286CA6" w:rsidP="00CA5B21">
      <w:pPr>
        <w:pStyle w:val="StandardWeb"/>
        <w:spacing w:before="0" w:beforeAutospacing="0" w:after="0" w:afterAutospacing="0" w:line="276" w:lineRule="auto"/>
        <w:rPr>
          <w:rStyle w:val="Fett"/>
          <w:rFonts w:ascii="Arial" w:hAnsi="Arial" w:cs="Arial"/>
          <w:b w:val="0"/>
          <w:bCs w:val="0"/>
          <w:sz w:val="22"/>
          <w:szCs w:val="22"/>
        </w:rPr>
      </w:pPr>
      <w:r>
        <w:rPr>
          <w:noProof/>
        </w:rPr>
        <w:drawing>
          <wp:inline distT="0" distB="0" distL="0" distR="0" wp14:anchorId="1E7D70D5" wp14:editId="56BC7CF5">
            <wp:extent cx="5760720" cy="4223385"/>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223385"/>
                    </a:xfrm>
                    <a:prstGeom prst="rect">
                      <a:avLst/>
                    </a:prstGeom>
                    <a:noFill/>
                    <a:ln>
                      <a:noFill/>
                    </a:ln>
                  </pic:spPr>
                </pic:pic>
              </a:graphicData>
            </a:graphic>
          </wp:inline>
        </w:drawing>
      </w:r>
    </w:p>
    <w:p w14:paraId="193CB873" w14:textId="52374CE1" w:rsidR="00286CA6" w:rsidRPr="00286CA6" w:rsidRDefault="00286CA6" w:rsidP="00CA5B21">
      <w:pPr>
        <w:pStyle w:val="StandardWeb"/>
        <w:spacing w:before="0" w:beforeAutospacing="0" w:after="0" w:afterAutospacing="0" w:line="276" w:lineRule="auto"/>
        <w:rPr>
          <w:rStyle w:val="Fett"/>
          <w:rFonts w:ascii="Arial" w:hAnsi="Arial" w:cs="Arial"/>
          <w:b w:val="0"/>
          <w:bCs w:val="0"/>
          <w:i/>
          <w:iCs/>
          <w:sz w:val="18"/>
          <w:szCs w:val="18"/>
        </w:rPr>
      </w:pPr>
      <w:r>
        <w:rPr>
          <w:rFonts w:ascii="Arial" w:hAnsi="Arial" w:cs="Arial"/>
          <w:b/>
          <w:bCs/>
          <w:i/>
          <w:iCs/>
          <w:sz w:val="18"/>
          <w:szCs w:val="18"/>
        </w:rPr>
        <w:t>Bild: E</w:t>
      </w:r>
      <w:r w:rsidRPr="00286CA6">
        <w:rPr>
          <w:rFonts w:ascii="Arial" w:hAnsi="Arial" w:cs="Arial"/>
          <w:b/>
          <w:bCs/>
          <w:i/>
          <w:iCs/>
          <w:sz w:val="18"/>
          <w:szCs w:val="18"/>
        </w:rPr>
        <w:t>ntscheidet sich der Heiztechniker für eine pragmatische und strukturierte Vorgehensweise, ist ein schneller, EnSimiMaV-konformer Abgleich möglich. Die benötigten Hilfsmittel sind allesamt vorhanden</w:t>
      </w:r>
      <w:r>
        <w:rPr>
          <w:rFonts w:ascii="Arial" w:hAnsi="Arial" w:cs="Arial"/>
          <w:b/>
          <w:bCs/>
          <w:i/>
          <w:iCs/>
          <w:sz w:val="18"/>
          <w:szCs w:val="18"/>
        </w:rPr>
        <w:t xml:space="preserve"> – von der kostenfreien Berechnungssoftware über die nötigen Ventilkomponenten bis zu Thermostatköpfen mit künstlicher Intelligenz. ©Danfoss</w:t>
      </w:r>
    </w:p>
    <w:p w14:paraId="5614F0A9" w14:textId="7C6156F0" w:rsidR="00547AF2" w:rsidRDefault="00547AF2" w:rsidP="00CA5B21">
      <w:pPr>
        <w:pStyle w:val="StandardWeb"/>
        <w:spacing w:before="0" w:beforeAutospacing="0" w:after="0" w:afterAutospacing="0" w:line="276" w:lineRule="auto"/>
        <w:rPr>
          <w:rStyle w:val="Fett"/>
          <w:rFonts w:ascii="Arial" w:hAnsi="Arial" w:cs="Arial"/>
          <w:b w:val="0"/>
          <w:bCs w:val="0"/>
          <w:sz w:val="22"/>
          <w:szCs w:val="22"/>
        </w:rPr>
      </w:pPr>
    </w:p>
    <w:p w14:paraId="3D512355" w14:textId="6CC54E51" w:rsidR="00547AF2" w:rsidRDefault="00547AF2" w:rsidP="00CA5B21">
      <w:pPr>
        <w:pStyle w:val="StandardWeb"/>
        <w:spacing w:before="0" w:beforeAutospacing="0" w:after="0" w:afterAutospacing="0" w:line="276" w:lineRule="auto"/>
        <w:rPr>
          <w:rStyle w:val="Fett"/>
          <w:rFonts w:ascii="Arial" w:hAnsi="Arial" w:cs="Arial"/>
          <w:b w:val="0"/>
          <w:bCs w:val="0"/>
          <w:sz w:val="22"/>
          <w:szCs w:val="22"/>
        </w:rPr>
      </w:pPr>
    </w:p>
    <w:p w14:paraId="685A5C7B" w14:textId="6D9AB99E" w:rsidR="00547AF2" w:rsidRDefault="00547AF2" w:rsidP="00CA5B21">
      <w:pPr>
        <w:pStyle w:val="StandardWeb"/>
        <w:spacing w:before="0" w:beforeAutospacing="0" w:after="0" w:afterAutospacing="0" w:line="276" w:lineRule="auto"/>
        <w:rPr>
          <w:rStyle w:val="Fett"/>
          <w:rFonts w:ascii="Arial" w:hAnsi="Arial" w:cs="Arial"/>
          <w:b w:val="0"/>
          <w:bCs w:val="0"/>
          <w:sz w:val="22"/>
          <w:szCs w:val="22"/>
        </w:rPr>
      </w:pPr>
    </w:p>
    <w:p w14:paraId="63CFC18E" w14:textId="344158CD" w:rsidR="00547AF2" w:rsidRDefault="00547AF2" w:rsidP="00CA5B21">
      <w:pPr>
        <w:pStyle w:val="StandardWeb"/>
        <w:spacing w:before="0" w:beforeAutospacing="0" w:after="0" w:afterAutospacing="0" w:line="276" w:lineRule="auto"/>
        <w:rPr>
          <w:rStyle w:val="Fett"/>
          <w:rFonts w:ascii="Arial" w:hAnsi="Arial" w:cs="Arial"/>
          <w:b w:val="0"/>
          <w:bCs w:val="0"/>
          <w:sz w:val="22"/>
          <w:szCs w:val="22"/>
        </w:rPr>
      </w:pPr>
    </w:p>
    <w:p w14:paraId="49F87FBF" w14:textId="5D49A2F8" w:rsidR="00547AF2" w:rsidRDefault="00547AF2" w:rsidP="00CA5B21">
      <w:pPr>
        <w:pStyle w:val="StandardWeb"/>
        <w:spacing w:before="0" w:beforeAutospacing="0" w:after="0" w:afterAutospacing="0" w:line="276" w:lineRule="auto"/>
        <w:rPr>
          <w:rStyle w:val="Fett"/>
          <w:rFonts w:ascii="Arial" w:hAnsi="Arial" w:cs="Arial"/>
          <w:b w:val="0"/>
          <w:bCs w:val="0"/>
          <w:sz w:val="22"/>
          <w:szCs w:val="22"/>
        </w:rPr>
      </w:pPr>
    </w:p>
    <w:p w14:paraId="691D6E12" w14:textId="77777777" w:rsidR="00547AF2" w:rsidRPr="00CA5B21" w:rsidRDefault="00547AF2" w:rsidP="00CA5B21">
      <w:pPr>
        <w:pStyle w:val="StandardWeb"/>
        <w:spacing w:before="0" w:beforeAutospacing="0" w:after="0" w:afterAutospacing="0" w:line="276" w:lineRule="auto"/>
        <w:rPr>
          <w:rStyle w:val="Fett"/>
          <w:rFonts w:ascii="Arial" w:hAnsi="Arial" w:cs="Arial"/>
          <w:b w:val="0"/>
          <w:bCs w:val="0"/>
          <w:sz w:val="22"/>
          <w:szCs w:val="22"/>
        </w:rPr>
      </w:pPr>
    </w:p>
    <w:p w14:paraId="1E97B103" w14:textId="77777777" w:rsidR="00004DF8" w:rsidRPr="00CA5B21" w:rsidRDefault="00004DF8" w:rsidP="00CA5B21">
      <w:pPr>
        <w:spacing w:after="0" w:line="276" w:lineRule="auto"/>
        <w:rPr>
          <w:rFonts w:ascii="Arial" w:hAnsi="Arial" w:cs="Arial"/>
        </w:rPr>
      </w:pPr>
    </w:p>
    <w:p w14:paraId="4BD505D4" w14:textId="77777777" w:rsidR="00565933" w:rsidRPr="00565933" w:rsidRDefault="00565933" w:rsidP="00565933">
      <w:pPr>
        <w:spacing w:after="120"/>
        <w:rPr>
          <w:rFonts w:ascii="Arial" w:hAnsi="Arial" w:cs="Arial"/>
          <w:b/>
          <w:sz w:val="20"/>
          <w:szCs w:val="20"/>
        </w:rPr>
      </w:pPr>
      <w:r w:rsidRPr="00565933">
        <w:rPr>
          <w:rFonts w:ascii="Arial" w:hAnsi="Arial" w:cs="Arial"/>
          <w:b/>
          <w:sz w:val="20"/>
          <w:szCs w:val="20"/>
        </w:rPr>
        <w:t xml:space="preserve">Über Danfoss    </w:t>
      </w:r>
    </w:p>
    <w:p w14:paraId="464D72B4" w14:textId="06A497A5" w:rsidR="00565933" w:rsidRPr="00565933" w:rsidRDefault="00565933" w:rsidP="00565933">
      <w:pPr>
        <w:spacing w:after="120"/>
        <w:rPr>
          <w:rFonts w:ascii="Arial" w:hAnsi="Arial" w:cs="Arial"/>
          <w:sz w:val="20"/>
          <w:szCs w:val="20"/>
        </w:rPr>
      </w:pPr>
      <w:r w:rsidRPr="00565933">
        <w:rPr>
          <w:rFonts w:ascii="Arial" w:hAnsi="Arial" w:cs="Arial"/>
          <w:sz w:val="20"/>
          <w:szCs w:val="20"/>
        </w:rPr>
        <w:t>Die Danfoss A/S ist einer der Weltmarktführer auf den Feldern der Wärme-, Kälte- und Antriebstechnik und erwirtschaftete 202</w:t>
      </w:r>
      <w:r w:rsidR="00E03943">
        <w:rPr>
          <w:rFonts w:ascii="Arial" w:hAnsi="Arial" w:cs="Arial"/>
          <w:sz w:val="20"/>
          <w:szCs w:val="20"/>
        </w:rPr>
        <w:t>2</w:t>
      </w:r>
      <w:r w:rsidRPr="00565933">
        <w:rPr>
          <w:rFonts w:ascii="Arial" w:hAnsi="Arial" w:cs="Arial"/>
          <w:sz w:val="20"/>
          <w:szCs w:val="20"/>
        </w:rPr>
        <w:t xml:space="preserve"> einen Jahresumsatz von </w:t>
      </w:r>
      <w:r w:rsidR="00E03943">
        <w:rPr>
          <w:rFonts w:ascii="Arial" w:hAnsi="Arial" w:cs="Arial"/>
          <w:sz w:val="20"/>
          <w:szCs w:val="20"/>
        </w:rPr>
        <w:t>10,3</w:t>
      </w:r>
      <w:r w:rsidRPr="00565933">
        <w:rPr>
          <w:rFonts w:ascii="Arial" w:hAnsi="Arial" w:cs="Arial"/>
          <w:sz w:val="20"/>
          <w:szCs w:val="20"/>
        </w:rPr>
        <w:t xml:space="preserve"> Milliarden Euro. Das Unternehmen mit Hauptsitz in Nordborg/Dänemark wurde 1933 gegründet und erhielt 1946 seinen heutigen Namen. Es befindet sich unverändert im Privatbesitz der Gründerfamilie. Danfoss beschäftigt weltweit rund 28.000 Mitarbeiter und unterhält insgesamt 53 Produktionsstätten in 21 Ländern. Standort der Danfoss Deutschlandzentrale ist Offenbach am Main.</w:t>
      </w:r>
    </w:p>
    <w:p w14:paraId="24363151" w14:textId="77777777" w:rsidR="00565933" w:rsidRPr="00565933" w:rsidRDefault="00565933" w:rsidP="00565933">
      <w:pPr>
        <w:spacing w:after="120"/>
        <w:rPr>
          <w:rFonts w:ascii="Arial" w:hAnsi="Arial" w:cs="Arial"/>
          <w:sz w:val="20"/>
          <w:szCs w:val="20"/>
        </w:rPr>
      </w:pPr>
      <w:r w:rsidRPr="00565933">
        <w:rPr>
          <w:rFonts w:ascii="Arial" w:hAnsi="Arial" w:cs="Arial"/>
          <w:sz w:val="20"/>
          <w:szCs w:val="20"/>
        </w:rPr>
        <w:t>Bekanntestes Danfoss Erzeugnis ist das thermostatische Heizkörperventil, das Gründer Mads Clausen 1943 entwickelte und in den 1950er Jahren zur Marktreife brachte. Heute steht das Unternehmen unter anderem für eine Vielzahl maßgeblicher Lösungen auf dem Feld der Wärmetechnik – von digitalen Komponenten und Steuerungssystemen für smartes Heizen in Wohn- und Zweckgebäuden bis hin zu Fernwärme- und Warmwasseranlagen für komplette Wohngebiete. Das Danfoss Portfolio umfasst allein in diesem Bereich über 4.000 Produkte, die in 100 Ländern vertrieben werden. Wichtige Absatzmärkte sind unter anderem Dänemark, Deutschland und China.</w:t>
      </w:r>
    </w:p>
    <w:p w14:paraId="0EE768D2" w14:textId="6EBE2132" w:rsidR="000E77BD" w:rsidRDefault="00565933" w:rsidP="008433BA">
      <w:pPr>
        <w:spacing w:after="120"/>
        <w:rPr>
          <w:rFonts w:ascii="Arial" w:hAnsi="Arial" w:cs="Arial"/>
        </w:rPr>
      </w:pPr>
      <w:r w:rsidRPr="00565933">
        <w:rPr>
          <w:rFonts w:ascii="Arial" w:hAnsi="Arial" w:cs="Arial"/>
          <w:sz w:val="20"/>
          <w:szCs w:val="20"/>
        </w:rPr>
        <w:t xml:space="preserve">Unter dem Motto „Engineering Tomorrow“ setzt sich Danfoss mit seinen Entwicklungen für Nachhaltigkeit in Energie- und Nahrungsmittelversorgung, Infrastrukturaufbau und Klimaschutz ein. Darüber hinaus engagiert sich das Unternehmen für Schutz und Erforschung neu entdeckter Arten und hat in diesem Kontext die Namenspatenschaft für eine auf Madagaskar beheimatete Lemurenart übernommen: den Danfoss-Mausmaki (Microcebus danfossi). Weitere Informationen über Danfoss finden Sie unter </w:t>
      </w:r>
      <w:hyperlink r:id="rId11" w:history="1">
        <w:r w:rsidRPr="00565933">
          <w:rPr>
            <w:rFonts w:ascii="Arial" w:hAnsi="Arial" w:cs="Arial"/>
            <w:color w:val="0000FF"/>
            <w:sz w:val="20"/>
            <w:szCs w:val="20"/>
            <w:u w:val="single"/>
          </w:rPr>
          <w:t>www.danfoss.de</w:t>
        </w:r>
      </w:hyperlink>
      <w:r w:rsidRPr="00565933">
        <w:rPr>
          <w:rFonts w:ascii="Arial" w:hAnsi="Arial" w:cs="Arial"/>
          <w:sz w:val="20"/>
          <w:szCs w:val="20"/>
        </w:rPr>
        <w:t>.</w:t>
      </w:r>
    </w:p>
    <w:p w14:paraId="0F0C73A8" w14:textId="6BBD9B37" w:rsidR="008433BA" w:rsidRDefault="008433BA" w:rsidP="008433BA">
      <w:pPr>
        <w:spacing w:after="120"/>
        <w:rPr>
          <w:rFonts w:ascii="Arial" w:hAnsi="Arial" w:cs="Arial"/>
        </w:rPr>
      </w:pPr>
    </w:p>
    <w:p w14:paraId="63F88D1B" w14:textId="514A3606" w:rsidR="008433BA" w:rsidRDefault="008433BA" w:rsidP="008433BA">
      <w:pPr>
        <w:spacing w:after="120"/>
        <w:rPr>
          <w:rFonts w:ascii="Arial" w:hAnsi="Arial" w:cs="Arial"/>
        </w:rPr>
      </w:pPr>
    </w:p>
    <w:p w14:paraId="27076FA1" w14:textId="77777777" w:rsidR="008433BA" w:rsidRDefault="008433BA" w:rsidP="008433BA">
      <w:pPr>
        <w:spacing w:after="120"/>
        <w:rPr>
          <w:rFonts w:ascii="Arial" w:hAnsi="Arial" w:cs="Arial"/>
        </w:rPr>
      </w:pPr>
    </w:p>
    <w:p w14:paraId="5D9EDB04" w14:textId="77777777" w:rsidR="00E81F8B" w:rsidRDefault="00E81F8B">
      <w:pPr>
        <w:spacing w:after="0" w:line="240" w:lineRule="auto"/>
        <w:rPr>
          <w:rFonts w:ascii="Arial" w:hAnsi="Arial" w:cs="Arial"/>
        </w:rPr>
      </w:pPr>
    </w:p>
    <w:tbl>
      <w:tblPr>
        <w:tblW w:w="0" w:type="auto"/>
        <w:tblLook w:val="04A0" w:firstRow="1" w:lastRow="0" w:firstColumn="1" w:lastColumn="0" w:noHBand="0" w:noVBand="1"/>
      </w:tblPr>
      <w:tblGrid>
        <w:gridCol w:w="4543"/>
        <w:gridCol w:w="4529"/>
      </w:tblGrid>
      <w:tr w:rsidR="005A78E4" w14:paraId="29358F84" w14:textId="77777777" w:rsidTr="000E77BD">
        <w:tc>
          <w:tcPr>
            <w:tcW w:w="4543" w:type="dxa"/>
          </w:tcPr>
          <w:p w14:paraId="5EAD017A" w14:textId="77777777" w:rsidR="005A78E4" w:rsidRDefault="005A78E4">
            <w:pPr>
              <w:spacing w:after="0" w:line="276" w:lineRule="auto"/>
              <w:rPr>
                <w:rFonts w:ascii="Arial" w:hAnsi="Arial" w:cs="Arial"/>
                <w:b/>
                <w:sz w:val="18"/>
                <w:szCs w:val="18"/>
                <w:u w:val="single"/>
              </w:rPr>
            </w:pPr>
            <w:r>
              <w:rPr>
                <w:rFonts w:ascii="Arial" w:hAnsi="Arial" w:cs="Arial"/>
                <w:b/>
                <w:sz w:val="18"/>
                <w:szCs w:val="18"/>
                <w:u w:val="single"/>
              </w:rPr>
              <w:t>Pressekontakt Danfoss:</w:t>
            </w:r>
          </w:p>
          <w:p w14:paraId="2E1E8036" w14:textId="77777777" w:rsidR="005A78E4" w:rsidRDefault="005A78E4">
            <w:pPr>
              <w:spacing w:after="0" w:line="276" w:lineRule="auto"/>
              <w:rPr>
                <w:rFonts w:ascii="Arial" w:hAnsi="Arial" w:cs="Arial"/>
                <w:sz w:val="18"/>
                <w:szCs w:val="18"/>
              </w:rPr>
            </w:pPr>
          </w:p>
          <w:p w14:paraId="44187389" w14:textId="67DE5909" w:rsidR="005A78E4" w:rsidRDefault="005A78E4">
            <w:pPr>
              <w:autoSpaceDE w:val="0"/>
              <w:autoSpaceDN w:val="0"/>
              <w:spacing w:after="0" w:line="240" w:lineRule="auto"/>
              <w:rPr>
                <w:rFonts w:ascii="Arial" w:hAnsi="Arial" w:cs="Arial"/>
                <w:sz w:val="18"/>
                <w:szCs w:val="18"/>
                <w:lang w:eastAsia="de-DE"/>
              </w:rPr>
            </w:pPr>
            <w:r>
              <w:rPr>
                <w:rFonts w:ascii="Arial" w:hAnsi="Arial" w:cs="Arial"/>
                <w:b/>
                <w:bCs/>
                <w:sz w:val="18"/>
                <w:szCs w:val="18"/>
                <w:lang w:eastAsia="de-DE"/>
              </w:rPr>
              <w:t>Danfoss GmbH</w:t>
            </w:r>
            <w:r>
              <w:rPr>
                <w:rFonts w:ascii="Arial" w:hAnsi="Arial" w:cs="Arial"/>
                <w:sz w:val="18"/>
                <w:szCs w:val="18"/>
                <w:lang w:eastAsia="de-DE"/>
              </w:rPr>
              <w:br/>
              <w:t>Mónica Casas Gil</w:t>
            </w:r>
          </w:p>
          <w:p w14:paraId="7915223D" w14:textId="77777777" w:rsidR="005A78E4" w:rsidRDefault="005A78E4">
            <w:pPr>
              <w:autoSpaceDE w:val="0"/>
              <w:autoSpaceDN w:val="0"/>
              <w:spacing w:after="0" w:line="240" w:lineRule="auto"/>
              <w:rPr>
                <w:rFonts w:ascii="Arial" w:hAnsi="Arial" w:cs="Arial"/>
                <w:sz w:val="18"/>
                <w:szCs w:val="18"/>
                <w:lang w:eastAsia="de-DE"/>
              </w:rPr>
            </w:pPr>
            <w:r>
              <w:rPr>
                <w:rFonts w:ascii="Arial" w:hAnsi="Arial" w:cs="Arial"/>
                <w:sz w:val="18"/>
                <w:szCs w:val="18"/>
                <w:lang w:eastAsia="de-DE"/>
              </w:rPr>
              <w:t>Carl-Legien-Straße 8</w:t>
            </w:r>
          </w:p>
          <w:p w14:paraId="3ACF6556" w14:textId="77777777" w:rsidR="005A78E4" w:rsidRDefault="005A78E4">
            <w:pPr>
              <w:autoSpaceDE w:val="0"/>
              <w:autoSpaceDN w:val="0"/>
              <w:spacing w:after="0" w:line="240" w:lineRule="auto"/>
              <w:rPr>
                <w:rFonts w:ascii="Arial" w:hAnsi="Arial" w:cs="Arial"/>
                <w:sz w:val="18"/>
                <w:szCs w:val="18"/>
              </w:rPr>
            </w:pPr>
            <w:r>
              <w:rPr>
                <w:rFonts w:ascii="Arial" w:hAnsi="Arial" w:cs="Arial"/>
                <w:sz w:val="18"/>
                <w:szCs w:val="18"/>
                <w:lang w:eastAsia="de-DE"/>
              </w:rPr>
              <w:t>D-63073 Offenbach/Main</w:t>
            </w:r>
            <w:r>
              <w:rPr>
                <w:rFonts w:ascii="Arial" w:hAnsi="Arial" w:cs="Arial"/>
                <w:sz w:val="18"/>
                <w:szCs w:val="18"/>
                <w:lang w:eastAsia="de-DE"/>
              </w:rPr>
              <w:br/>
              <w:t>Tel.: +49 69 8</w:t>
            </w:r>
            <w:r w:rsidR="00C518D2">
              <w:rPr>
                <w:rFonts w:ascii="Arial" w:hAnsi="Arial" w:cs="Arial"/>
                <w:sz w:val="18"/>
                <w:szCs w:val="18"/>
                <w:lang w:eastAsia="de-DE"/>
              </w:rPr>
              <w:t>0885 400</w:t>
            </w:r>
          </w:p>
          <w:p w14:paraId="416F72BA" w14:textId="77777777" w:rsidR="005A78E4" w:rsidRDefault="005A78E4">
            <w:pPr>
              <w:spacing w:after="0" w:line="240" w:lineRule="auto"/>
              <w:rPr>
                <w:rFonts w:ascii="Arial" w:hAnsi="Arial" w:cs="Arial"/>
                <w:sz w:val="18"/>
                <w:szCs w:val="18"/>
              </w:rPr>
            </w:pPr>
            <w:r>
              <w:rPr>
                <w:rFonts w:ascii="Arial" w:hAnsi="Arial" w:cs="Arial"/>
                <w:sz w:val="18"/>
                <w:szCs w:val="18"/>
                <w:lang w:eastAsia="de-DE"/>
              </w:rPr>
              <w:t xml:space="preserve">E-Mail: </w:t>
            </w:r>
            <w:hyperlink r:id="rId12" w:history="1">
              <w:r>
                <w:rPr>
                  <w:rStyle w:val="Hyperlink"/>
                  <w:rFonts w:ascii="Arial" w:hAnsi="Arial" w:cs="Arial"/>
                  <w:sz w:val="18"/>
                  <w:szCs w:val="18"/>
                  <w:lang w:eastAsia="de-DE"/>
                </w:rPr>
                <w:t>monica.casas@danfoss.com</w:t>
              </w:r>
            </w:hyperlink>
            <w:r>
              <w:rPr>
                <w:rFonts w:ascii="Arial" w:hAnsi="Arial" w:cs="Arial"/>
                <w:sz w:val="18"/>
                <w:szCs w:val="18"/>
                <w:lang w:eastAsia="de-DE"/>
              </w:rPr>
              <w:t xml:space="preserve"> </w:t>
            </w:r>
            <w:r>
              <w:rPr>
                <w:rFonts w:ascii="Arial" w:hAnsi="Arial" w:cs="Arial"/>
                <w:sz w:val="18"/>
                <w:szCs w:val="18"/>
                <w:lang w:eastAsia="de-DE"/>
              </w:rPr>
              <w:br/>
            </w:r>
            <w:hyperlink r:id="rId13" w:history="1">
              <w:r w:rsidR="00E23D97" w:rsidRPr="008308FC">
                <w:rPr>
                  <w:rStyle w:val="Hyperlink"/>
                  <w:rFonts w:ascii="Arial" w:hAnsi="Arial" w:cs="Arial"/>
                  <w:sz w:val="18"/>
                  <w:szCs w:val="18"/>
                  <w:lang w:eastAsia="de-DE"/>
                </w:rPr>
                <w:t>www.danfoss.de</w:t>
              </w:r>
            </w:hyperlink>
          </w:p>
        </w:tc>
        <w:tc>
          <w:tcPr>
            <w:tcW w:w="4529" w:type="dxa"/>
          </w:tcPr>
          <w:p w14:paraId="6B912548" w14:textId="77777777" w:rsidR="005A78E4" w:rsidRDefault="005A78E4">
            <w:pPr>
              <w:spacing w:after="0" w:line="240" w:lineRule="auto"/>
              <w:rPr>
                <w:rFonts w:ascii="Arial" w:hAnsi="Arial" w:cs="Arial"/>
                <w:b/>
                <w:sz w:val="18"/>
                <w:szCs w:val="18"/>
                <w:u w:val="single"/>
              </w:rPr>
            </w:pPr>
            <w:r>
              <w:rPr>
                <w:rFonts w:ascii="Arial" w:hAnsi="Arial" w:cs="Arial"/>
                <w:b/>
                <w:sz w:val="18"/>
                <w:szCs w:val="18"/>
                <w:u w:val="single"/>
              </w:rPr>
              <w:t>Pressekontakt Agentur:</w:t>
            </w:r>
          </w:p>
          <w:p w14:paraId="3A502195" w14:textId="77777777" w:rsidR="005A78E4" w:rsidRDefault="005A78E4">
            <w:pPr>
              <w:spacing w:after="0" w:line="240" w:lineRule="auto"/>
              <w:rPr>
                <w:rFonts w:ascii="Arial" w:hAnsi="Arial" w:cs="Arial"/>
                <w:b/>
                <w:sz w:val="18"/>
                <w:szCs w:val="18"/>
              </w:rPr>
            </w:pPr>
          </w:p>
          <w:p w14:paraId="2F2536A8" w14:textId="77777777" w:rsidR="005A78E4" w:rsidRDefault="005A78E4">
            <w:pPr>
              <w:spacing w:after="0" w:line="240" w:lineRule="auto"/>
              <w:rPr>
                <w:rFonts w:ascii="Arial" w:hAnsi="Arial" w:cs="Arial"/>
                <w:b/>
                <w:sz w:val="18"/>
                <w:szCs w:val="18"/>
              </w:rPr>
            </w:pPr>
            <w:r>
              <w:rPr>
                <w:rFonts w:ascii="Arial" w:hAnsi="Arial" w:cs="Arial"/>
                <w:b/>
                <w:bCs/>
                <w:sz w:val="18"/>
                <w:szCs w:val="18"/>
                <w:lang w:eastAsia="de-DE"/>
              </w:rPr>
              <w:t>Riba:BusinessTalk GmbH</w:t>
            </w:r>
          </w:p>
          <w:p w14:paraId="41AEA997" w14:textId="77777777" w:rsidR="005A78E4" w:rsidRDefault="005A78E4">
            <w:pPr>
              <w:spacing w:after="0" w:line="240" w:lineRule="auto"/>
              <w:rPr>
                <w:rFonts w:ascii="Arial" w:hAnsi="Arial" w:cs="Arial"/>
                <w:sz w:val="18"/>
                <w:szCs w:val="18"/>
              </w:rPr>
            </w:pPr>
            <w:r>
              <w:rPr>
                <w:rFonts w:ascii="Arial" w:hAnsi="Arial" w:cs="Arial"/>
                <w:sz w:val="18"/>
                <w:szCs w:val="18"/>
                <w:lang w:eastAsia="de-DE"/>
              </w:rPr>
              <w:t>Michael Beyrau</w:t>
            </w:r>
          </w:p>
          <w:p w14:paraId="64ACE889" w14:textId="77777777" w:rsidR="005A78E4" w:rsidRDefault="005A78E4">
            <w:pPr>
              <w:spacing w:after="0" w:line="240" w:lineRule="auto"/>
              <w:rPr>
                <w:rFonts w:ascii="Arial" w:hAnsi="Arial" w:cs="Arial"/>
                <w:sz w:val="18"/>
                <w:szCs w:val="18"/>
              </w:rPr>
            </w:pPr>
            <w:r>
              <w:rPr>
                <w:rFonts w:ascii="Arial" w:hAnsi="Arial" w:cs="Arial"/>
                <w:sz w:val="18"/>
                <w:szCs w:val="18"/>
                <w:lang w:eastAsia="de-DE"/>
              </w:rPr>
              <w:t>Senior PR Consultant &amp; HR Manager</w:t>
            </w:r>
          </w:p>
          <w:p w14:paraId="5861B213" w14:textId="77777777" w:rsidR="005A78E4" w:rsidRDefault="005A78E4">
            <w:pPr>
              <w:spacing w:after="0" w:line="240" w:lineRule="auto"/>
              <w:rPr>
                <w:rFonts w:ascii="Arial" w:hAnsi="Arial" w:cs="Arial"/>
                <w:sz w:val="18"/>
                <w:szCs w:val="18"/>
              </w:rPr>
            </w:pPr>
            <w:r>
              <w:rPr>
                <w:rFonts w:ascii="Arial" w:hAnsi="Arial" w:cs="Arial"/>
                <w:bCs/>
                <w:sz w:val="18"/>
                <w:szCs w:val="18"/>
                <w:lang w:eastAsia="de-DE"/>
              </w:rPr>
              <w:t>Klostergut Besselich</w:t>
            </w:r>
          </w:p>
          <w:p w14:paraId="36F968BB" w14:textId="77777777" w:rsidR="005A78E4" w:rsidRDefault="005A78E4">
            <w:pPr>
              <w:spacing w:after="0" w:line="240" w:lineRule="auto"/>
              <w:rPr>
                <w:rFonts w:ascii="Arial" w:hAnsi="Arial" w:cs="Arial"/>
                <w:sz w:val="18"/>
                <w:szCs w:val="18"/>
              </w:rPr>
            </w:pPr>
            <w:r>
              <w:rPr>
                <w:rFonts w:ascii="Arial" w:hAnsi="Arial" w:cs="Arial"/>
                <w:bCs/>
                <w:sz w:val="18"/>
                <w:szCs w:val="18"/>
                <w:lang w:eastAsia="de-DE"/>
              </w:rPr>
              <w:t>56182 Urbar / Koblenz</w:t>
            </w:r>
          </w:p>
          <w:p w14:paraId="1933A201" w14:textId="77777777" w:rsidR="005A78E4" w:rsidRDefault="005A78E4">
            <w:pPr>
              <w:spacing w:after="0" w:line="240" w:lineRule="auto"/>
              <w:rPr>
                <w:rFonts w:ascii="Arial" w:hAnsi="Arial" w:cs="Arial"/>
                <w:sz w:val="18"/>
                <w:szCs w:val="18"/>
                <w:lang w:eastAsia="de-DE"/>
              </w:rPr>
            </w:pPr>
            <w:r>
              <w:rPr>
                <w:rFonts w:ascii="Arial" w:hAnsi="Arial" w:cs="Arial"/>
                <w:bCs/>
                <w:sz w:val="18"/>
                <w:szCs w:val="18"/>
                <w:lang w:eastAsia="de-DE"/>
              </w:rPr>
              <w:t>Tel.: </w:t>
            </w:r>
            <w:r>
              <w:rPr>
                <w:rFonts w:ascii="Arial" w:hAnsi="Arial" w:cs="Arial"/>
                <w:sz w:val="18"/>
                <w:szCs w:val="18"/>
                <w:lang w:eastAsia="de-DE"/>
              </w:rPr>
              <w:t>+49 (0)261-963 757-27</w:t>
            </w:r>
          </w:p>
          <w:p w14:paraId="6CDAD28F" w14:textId="77777777" w:rsidR="005A78E4" w:rsidRDefault="005A78E4">
            <w:pPr>
              <w:spacing w:after="0" w:line="240" w:lineRule="auto"/>
              <w:rPr>
                <w:rFonts w:ascii="Arial" w:hAnsi="Arial" w:cs="Arial"/>
                <w:sz w:val="18"/>
                <w:szCs w:val="18"/>
                <w:lang w:val="it-IT" w:eastAsia="de-DE"/>
              </w:rPr>
            </w:pPr>
            <w:r>
              <w:rPr>
                <w:rFonts w:ascii="Arial" w:hAnsi="Arial" w:cs="Arial"/>
                <w:bCs/>
                <w:sz w:val="18"/>
                <w:szCs w:val="18"/>
                <w:lang w:val="it-IT" w:eastAsia="de-DE"/>
              </w:rPr>
              <w:t>E-Mail:</w:t>
            </w:r>
            <w:r>
              <w:rPr>
                <w:rFonts w:ascii="Arial" w:hAnsi="Arial" w:cs="Arial"/>
                <w:sz w:val="18"/>
                <w:szCs w:val="18"/>
                <w:lang w:val="it-IT" w:eastAsia="de-DE"/>
              </w:rPr>
              <w:t> </w:t>
            </w:r>
            <w:hyperlink r:id="rId14" w:history="1">
              <w:r>
                <w:rPr>
                  <w:rStyle w:val="Hyperlink"/>
                  <w:rFonts w:ascii="Arial" w:hAnsi="Arial" w:cs="Arial"/>
                  <w:sz w:val="18"/>
                  <w:szCs w:val="18"/>
                  <w:lang w:val="it-IT" w:eastAsia="de-DE"/>
                </w:rPr>
                <w:t>mbeyrau@riba.eu</w:t>
              </w:r>
            </w:hyperlink>
          </w:p>
          <w:p w14:paraId="21CC9BC2" w14:textId="77777777" w:rsidR="005A78E4" w:rsidRDefault="005A78E4">
            <w:pPr>
              <w:spacing w:after="0" w:line="240" w:lineRule="auto"/>
              <w:rPr>
                <w:rFonts w:ascii="Arial" w:hAnsi="Arial" w:cs="Arial"/>
                <w:sz w:val="18"/>
                <w:szCs w:val="18"/>
              </w:rPr>
            </w:pPr>
            <w:r>
              <w:rPr>
                <w:rFonts w:ascii="Arial" w:hAnsi="Arial" w:cs="Arial"/>
                <w:bCs/>
                <w:sz w:val="18"/>
                <w:szCs w:val="18"/>
                <w:lang w:eastAsia="de-DE"/>
              </w:rPr>
              <w:t>Web:</w:t>
            </w:r>
            <w:r>
              <w:rPr>
                <w:rFonts w:ascii="Arial" w:hAnsi="Arial" w:cs="Arial"/>
                <w:sz w:val="18"/>
                <w:szCs w:val="18"/>
                <w:lang w:eastAsia="de-DE"/>
              </w:rPr>
              <w:t> </w:t>
            </w:r>
            <w:hyperlink r:id="rId15" w:tgtFrame="_blank" w:tooltip="blocked::http://www.riba.eu/&#10;http://www.riba.eu" w:history="1">
              <w:r>
                <w:rPr>
                  <w:rStyle w:val="Hyperlink"/>
                  <w:rFonts w:ascii="Arial" w:hAnsi="Arial" w:cs="Arial"/>
                  <w:sz w:val="18"/>
                  <w:szCs w:val="18"/>
                  <w:lang w:eastAsia="de-DE"/>
                </w:rPr>
                <w:t>www.riba.eu</w:t>
              </w:r>
            </w:hyperlink>
          </w:p>
          <w:p w14:paraId="418012DB" w14:textId="77777777" w:rsidR="005A78E4" w:rsidRDefault="005A78E4">
            <w:pPr>
              <w:spacing w:after="0" w:line="240" w:lineRule="auto"/>
              <w:rPr>
                <w:rFonts w:ascii="Arial" w:hAnsi="Arial" w:cs="Arial"/>
                <w:sz w:val="20"/>
                <w:szCs w:val="20"/>
              </w:rPr>
            </w:pPr>
          </w:p>
          <w:p w14:paraId="696029EE" w14:textId="77777777" w:rsidR="005A78E4" w:rsidRDefault="005A78E4">
            <w:pPr>
              <w:spacing w:after="0" w:line="276" w:lineRule="auto"/>
              <w:rPr>
                <w:rFonts w:ascii="Arial" w:hAnsi="Arial" w:cs="Arial"/>
              </w:rPr>
            </w:pPr>
          </w:p>
        </w:tc>
      </w:tr>
      <w:bookmarkEnd w:id="0"/>
      <w:bookmarkEnd w:id="1"/>
    </w:tbl>
    <w:p w14:paraId="06CF7EB1" w14:textId="77777777" w:rsidR="005A78E4" w:rsidRDefault="005A78E4" w:rsidP="005A78E4">
      <w:pPr>
        <w:spacing w:after="0" w:line="240" w:lineRule="auto"/>
        <w:rPr>
          <w:rFonts w:ascii="Arial" w:hAnsi="Arial" w:cs="Arial"/>
          <w:sz w:val="20"/>
          <w:szCs w:val="20"/>
        </w:rPr>
      </w:pPr>
    </w:p>
    <w:sectPr w:rsidR="005A78E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E9D8" w14:textId="77777777" w:rsidR="001758E7" w:rsidRDefault="001758E7" w:rsidP="00590BC0">
      <w:pPr>
        <w:spacing w:after="0" w:line="240" w:lineRule="auto"/>
      </w:pPr>
      <w:r>
        <w:separator/>
      </w:r>
    </w:p>
  </w:endnote>
  <w:endnote w:type="continuationSeparator" w:id="0">
    <w:p w14:paraId="6D78B11C" w14:textId="77777777" w:rsidR="001758E7" w:rsidRDefault="001758E7" w:rsidP="0059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DEC" w14:textId="707F1EBF" w:rsidR="00C56694" w:rsidRDefault="00C56694">
    <w:pPr>
      <w:pStyle w:val="Fuzeile"/>
    </w:pPr>
    <w:r>
      <w:rPr>
        <w:noProof/>
      </w:rPr>
      <mc:AlternateContent>
        <mc:Choice Requires="wps">
          <w:drawing>
            <wp:anchor distT="0" distB="0" distL="0" distR="0" simplePos="0" relativeHeight="251659264" behindDoc="0" locked="0" layoutInCell="1" allowOverlap="1" wp14:anchorId="57CB7747" wp14:editId="15B67B0C">
              <wp:simplePos x="635" y="635"/>
              <wp:positionH relativeFrom="column">
                <wp:align>center</wp:align>
              </wp:positionH>
              <wp:positionV relativeFrom="paragraph">
                <wp:posOffset>635</wp:posOffset>
              </wp:positionV>
              <wp:extent cx="443865" cy="443865"/>
              <wp:effectExtent l="0" t="0" r="8890" b="17145"/>
              <wp:wrapSquare wrapText="bothSides"/>
              <wp:docPr id="3" name="Textfeld 3" descr="Classified as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9F8D2" w14:textId="649B707F" w:rsidR="00C56694" w:rsidRPr="00C56694" w:rsidRDefault="00C56694">
                          <w:pPr>
                            <w:rPr>
                              <w:rFonts w:cs="Calibri"/>
                              <w:color w:val="000000"/>
                              <w:sz w:val="20"/>
                              <w:szCs w:val="20"/>
                            </w:rPr>
                          </w:pPr>
                          <w:r w:rsidRPr="00C56694">
                            <w:rPr>
                              <w:rFonts w:cs="Calibri"/>
                              <w:color w:val="000000"/>
                              <w:sz w:val="20"/>
                              <w:szCs w:val="20"/>
                            </w:rPr>
                            <w:t>Classified as 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CB7747" id="_x0000_t202" coordsize="21600,21600" o:spt="202" path="m,l,21600r21600,l21600,xe">
              <v:stroke joinstyle="miter"/>
              <v:path gradientshapeok="t" o:connecttype="rect"/>
            </v:shapetype>
            <v:shape id="Textfeld 3" o:spid="_x0000_s1026" type="#_x0000_t202" alt="Classified as Business"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709F8D2" w14:textId="649B707F" w:rsidR="00C56694" w:rsidRPr="00C56694" w:rsidRDefault="00C56694">
                    <w:pPr>
                      <w:rPr>
                        <w:rFonts w:cs="Calibri"/>
                        <w:color w:val="000000"/>
                        <w:sz w:val="20"/>
                        <w:szCs w:val="20"/>
                      </w:rPr>
                    </w:pPr>
                    <w:r w:rsidRPr="00C56694">
                      <w:rPr>
                        <w:rFonts w:cs="Calibri"/>
                        <w:color w:val="000000"/>
                        <w:sz w:val="20"/>
                        <w:szCs w:val="20"/>
                      </w:rPr>
                      <w:t>Classified as Business</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0839" w14:textId="21B6AA07" w:rsidR="00C56694" w:rsidRDefault="00C56694">
    <w:pPr>
      <w:pStyle w:val="Fuzeile"/>
    </w:pPr>
    <w:r>
      <w:rPr>
        <w:noProof/>
      </w:rPr>
      <mc:AlternateContent>
        <mc:Choice Requires="wps">
          <w:drawing>
            <wp:anchor distT="0" distB="0" distL="0" distR="0" simplePos="0" relativeHeight="251660288" behindDoc="0" locked="0" layoutInCell="1" allowOverlap="1" wp14:anchorId="77A589E2" wp14:editId="7C54C554">
              <wp:simplePos x="904875" y="10067925"/>
              <wp:positionH relativeFrom="column">
                <wp:align>center</wp:align>
              </wp:positionH>
              <wp:positionV relativeFrom="paragraph">
                <wp:posOffset>635</wp:posOffset>
              </wp:positionV>
              <wp:extent cx="443865" cy="443865"/>
              <wp:effectExtent l="0" t="0" r="8890" b="17145"/>
              <wp:wrapSquare wrapText="bothSides"/>
              <wp:docPr id="4" name="Textfeld 4" descr="Classified as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6B72DC" w14:textId="4722376A" w:rsidR="00C56694" w:rsidRPr="00C56694" w:rsidRDefault="00C56694">
                          <w:pPr>
                            <w:rPr>
                              <w:rFonts w:cs="Calibri"/>
                              <w:color w:val="000000"/>
                              <w:sz w:val="20"/>
                              <w:szCs w:val="20"/>
                            </w:rPr>
                          </w:pPr>
                          <w:r w:rsidRPr="00C56694">
                            <w:rPr>
                              <w:rFonts w:cs="Calibri"/>
                              <w:color w:val="000000"/>
                              <w:sz w:val="20"/>
                              <w:szCs w:val="20"/>
                            </w:rPr>
                            <w:t>Classified as 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A589E2" id="_x0000_t202" coordsize="21600,21600" o:spt="202" path="m,l,21600r21600,l21600,xe">
              <v:stroke joinstyle="miter"/>
              <v:path gradientshapeok="t" o:connecttype="rect"/>
            </v:shapetype>
            <v:shape id="Textfeld 4" o:spid="_x0000_s1027" type="#_x0000_t202" alt="Classified as Business"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A6B72DC" w14:textId="4722376A" w:rsidR="00C56694" w:rsidRPr="00C56694" w:rsidRDefault="00C56694">
                    <w:pPr>
                      <w:rPr>
                        <w:rFonts w:cs="Calibri"/>
                        <w:color w:val="000000"/>
                        <w:sz w:val="20"/>
                        <w:szCs w:val="20"/>
                      </w:rPr>
                    </w:pPr>
                    <w:r w:rsidRPr="00C56694">
                      <w:rPr>
                        <w:rFonts w:cs="Calibri"/>
                        <w:color w:val="000000"/>
                        <w:sz w:val="20"/>
                        <w:szCs w:val="20"/>
                      </w:rPr>
                      <w:t>Classified as Business</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E5A" w14:textId="56D38062" w:rsidR="00C56694" w:rsidRDefault="00C56694">
    <w:pPr>
      <w:pStyle w:val="Fuzeile"/>
    </w:pPr>
    <w:r>
      <w:rPr>
        <w:noProof/>
      </w:rPr>
      <mc:AlternateContent>
        <mc:Choice Requires="wps">
          <w:drawing>
            <wp:anchor distT="0" distB="0" distL="0" distR="0" simplePos="0" relativeHeight="251658240" behindDoc="0" locked="0" layoutInCell="1" allowOverlap="1" wp14:anchorId="0AF111E9" wp14:editId="5BD98E3F">
              <wp:simplePos x="635" y="635"/>
              <wp:positionH relativeFrom="column">
                <wp:align>center</wp:align>
              </wp:positionH>
              <wp:positionV relativeFrom="paragraph">
                <wp:posOffset>635</wp:posOffset>
              </wp:positionV>
              <wp:extent cx="443865" cy="443865"/>
              <wp:effectExtent l="0" t="0" r="8890" b="17145"/>
              <wp:wrapSquare wrapText="bothSides"/>
              <wp:docPr id="1" name="Textfeld 1" descr="Classified as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519B8" w14:textId="75888BA5" w:rsidR="00C56694" w:rsidRPr="00C56694" w:rsidRDefault="00C56694">
                          <w:pPr>
                            <w:rPr>
                              <w:rFonts w:cs="Calibri"/>
                              <w:color w:val="000000"/>
                              <w:sz w:val="20"/>
                              <w:szCs w:val="20"/>
                            </w:rPr>
                          </w:pPr>
                          <w:r w:rsidRPr="00C56694">
                            <w:rPr>
                              <w:rFonts w:cs="Calibri"/>
                              <w:color w:val="000000"/>
                              <w:sz w:val="20"/>
                              <w:szCs w:val="20"/>
                            </w:rPr>
                            <w:t>Classified as 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F111E9" id="_x0000_t202" coordsize="21600,21600" o:spt="202" path="m,l,21600r21600,l21600,xe">
              <v:stroke joinstyle="miter"/>
              <v:path gradientshapeok="t" o:connecttype="rect"/>
            </v:shapetype>
            <v:shape id="Textfeld 1" o:spid="_x0000_s1028" type="#_x0000_t202" alt="Classified as Business"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51519B8" w14:textId="75888BA5" w:rsidR="00C56694" w:rsidRPr="00C56694" w:rsidRDefault="00C56694">
                    <w:pPr>
                      <w:rPr>
                        <w:rFonts w:cs="Calibri"/>
                        <w:color w:val="000000"/>
                        <w:sz w:val="20"/>
                        <w:szCs w:val="20"/>
                      </w:rPr>
                    </w:pPr>
                    <w:r w:rsidRPr="00C56694">
                      <w:rPr>
                        <w:rFonts w:cs="Calibri"/>
                        <w:color w:val="000000"/>
                        <w:sz w:val="20"/>
                        <w:szCs w:val="20"/>
                      </w:rPr>
                      <w:t>Classified as Business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1D3C" w14:textId="77777777" w:rsidR="001758E7" w:rsidRDefault="001758E7" w:rsidP="00590BC0">
      <w:pPr>
        <w:spacing w:after="0" w:line="240" w:lineRule="auto"/>
      </w:pPr>
      <w:r>
        <w:separator/>
      </w:r>
    </w:p>
  </w:footnote>
  <w:footnote w:type="continuationSeparator" w:id="0">
    <w:p w14:paraId="16FB52BC" w14:textId="77777777" w:rsidR="001758E7" w:rsidRDefault="001758E7" w:rsidP="0059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3834" w14:textId="77777777" w:rsidR="00C56694" w:rsidRDefault="00C566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7248" w14:textId="2EF48A11" w:rsidR="00590BC0" w:rsidRDefault="00A93B5F" w:rsidP="00A93B5F">
    <w:pPr>
      <w:pStyle w:val="Kopfzeile"/>
    </w:pPr>
    <w:r>
      <w:rPr>
        <w:rFonts w:ascii="Verdana" w:hAnsi="Verdana"/>
        <w:b/>
        <w:sz w:val="36"/>
        <w:szCs w:val="36"/>
      </w:rPr>
      <w:tab/>
    </w:r>
    <w:r w:rsidR="005B76D5" w:rsidRPr="005B76D5">
      <w:rPr>
        <w:rFonts w:ascii="Verdana" w:hAnsi="Verdana"/>
        <w:b/>
        <w:sz w:val="36"/>
        <w:szCs w:val="36"/>
      </w:rPr>
      <w:t>Pressemitteilung</w:t>
    </w:r>
    <w:r w:rsidR="005B76D5">
      <w:tab/>
    </w:r>
    <w:r w:rsidR="00F97186" w:rsidRPr="00010319">
      <w:rPr>
        <w:noProof/>
      </w:rPr>
      <w:drawing>
        <wp:inline distT="0" distB="0" distL="0" distR="0" wp14:anchorId="0F1A43CB" wp14:editId="3E0A5F3D">
          <wp:extent cx="1019175" cy="101917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3E0D4119" w14:textId="77777777" w:rsidR="00173CF3" w:rsidRDefault="00173CF3" w:rsidP="00173CF3">
    <w:pPr>
      <w:pStyle w:val="Kopfzeile"/>
      <w:pBdr>
        <w:bottom w:val="single" w:sz="12" w:space="1" w:color="auto"/>
      </w:pBdr>
      <w:jc w:val="center"/>
    </w:pPr>
  </w:p>
  <w:p w14:paraId="1D872930" w14:textId="77777777" w:rsidR="00173CF3" w:rsidRDefault="00173CF3">
    <w:pPr>
      <w:pStyle w:val="Kopfzeile"/>
    </w:pPr>
  </w:p>
  <w:p w14:paraId="6543C664" w14:textId="77777777" w:rsidR="00590BC0" w:rsidRDefault="00590B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BA61" w14:textId="77777777" w:rsidR="00C56694" w:rsidRDefault="00C566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97684"/>
    <w:multiLevelType w:val="multilevel"/>
    <w:tmpl w:val="F490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F2446"/>
    <w:multiLevelType w:val="hybridMultilevel"/>
    <w:tmpl w:val="A61AB058"/>
    <w:lvl w:ilvl="0" w:tplc="92DC904E">
      <w:start w:val="1"/>
      <w:numFmt w:val="bullet"/>
      <w:lvlText w:val="•"/>
      <w:lvlJc w:val="left"/>
      <w:pPr>
        <w:tabs>
          <w:tab w:val="num" w:pos="720"/>
        </w:tabs>
        <w:ind w:left="720" w:hanging="360"/>
      </w:pPr>
      <w:rPr>
        <w:rFonts w:ascii="Arial" w:hAnsi="Arial" w:cs="Times New Roman" w:hint="default"/>
      </w:rPr>
    </w:lvl>
    <w:lvl w:ilvl="1" w:tplc="68DC5E16">
      <w:start w:val="146"/>
      <w:numFmt w:val="bullet"/>
      <w:lvlText w:val="•"/>
      <w:lvlJc w:val="left"/>
      <w:pPr>
        <w:tabs>
          <w:tab w:val="num" w:pos="1440"/>
        </w:tabs>
        <w:ind w:left="1440" w:hanging="360"/>
      </w:pPr>
      <w:rPr>
        <w:rFonts w:ascii="Arial" w:hAnsi="Arial" w:cs="Times New Roman" w:hint="default"/>
      </w:rPr>
    </w:lvl>
    <w:lvl w:ilvl="2" w:tplc="CA78DD1A">
      <w:start w:val="1"/>
      <w:numFmt w:val="bullet"/>
      <w:lvlText w:val="•"/>
      <w:lvlJc w:val="left"/>
      <w:pPr>
        <w:tabs>
          <w:tab w:val="num" w:pos="2160"/>
        </w:tabs>
        <w:ind w:left="2160" w:hanging="360"/>
      </w:pPr>
      <w:rPr>
        <w:rFonts w:ascii="Arial" w:hAnsi="Arial" w:cs="Times New Roman" w:hint="default"/>
      </w:rPr>
    </w:lvl>
    <w:lvl w:ilvl="3" w:tplc="B78E6582">
      <w:start w:val="1"/>
      <w:numFmt w:val="bullet"/>
      <w:lvlText w:val="•"/>
      <w:lvlJc w:val="left"/>
      <w:pPr>
        <w:tabs>
          <w:tab w:val="num" w:pos="2880"/>
        </w:tabs>
        <w:ind w:left="2880" w:hanging="360"/>
      </w:pPr>
      <w:rPr>
        <w:rFonts w:ascii="Arial" w:hAnsi="Arial" w:cs="Times New Roman" w:hint="default"/>
      </w:rPr>
    </w:lvl>
    <w:lvl w:ilvl="4" w:tplc="992C9BE0">
      <w:start w:val="1"/>
      <w:numFmt w:val="bullet"/>
      <w:lvlText w:val="•"/>
      <w:lvlJc w:val="left"/>
      <w:pPr>
        <w:tabs>
          <w:tab w:val="num" w:pos="3600"/>
        </w:tabs>
        <w:ind w:left="3600" w:hanging="360"/>
      </w:pPr>
      <w:rPr>
        <w:rFonts w:ascii="Arial" w:hAnsi="Arial" w:cs="Times New Roman" w:hint="default"/>
      </w:rPr>
    </w:lvl>
    <w:lvl w:ilvl="5" w:tplc="74509014">
      <w:start w:val="1"/>
      <w:numFmt w:val="bullet"/>
      <w:lvlText w:val="•"/>
      <w:lvlJc w:val="left"/>
      <w:pPr>
        <w:tabs>
          <w:tab w:val="num" w:pos="4320"/>
        </w:tabs>
        <w:ind w:left="4320" w:hanging="360"/>
      </w:pPr>
      <w:rPr>
        <w:rFonts w:ascii="Arial" w:hAnsi="Arial" w:cs="Times New Roman" w:hint="default"/>
      </w:rPr>
    </w:lvl>
    <w:lvl w:ilvl="6" w:tplc="FA900406">
      <w:start w:val="1"/>
      <w:numFmt w:val="bullet"/>
      <w:lvlText w:val="•"/>
      <w:lvlJc w:val="left"/>
      <w:pPr>
        <w:tabs>
          <w:tab w:val="num" w:pos="5040"/>
        </w:tabs>
        <w:ind w:left="5040" w:hanging="360"/>
      </w:pPr>
      <w:rPr>
        <w:rFonts w:ascii="Arial" w:hAnsi="Arial" w:cs="Times New Roman" w:hint="default"/>
      </w:rPr>
    </w:lvl>
    <w:lvl w:ilvl="7" w:tplc="B6BCFB00">
      <w:start w:val="1"/>
      <w:numFmt w:val="bullet"/>
      <w:lvlText w:val="•"/>
      <w:lvlJc w:val="left"/>
      <w:pPr>
        <w:tabs>
          <w:tab w:val="num" w:pos="5760"/>
        </w:tabs>
        <w:ind w:left="5760" w:hanging="360"/>
      </w:pPr>
      <w:rPr>
        <w:rFonts w:ascii="Arial" w:hAnsi="Arial" w:cs="Times New Roman" w:hint="default"/>
      </w:rPr>
    </w:lvl>
    <w:lvl w:ilvl="8" w:tplc="B244612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0761247"/>
    <w:multiLevelType w:val="hybridMultilevel"/>
    <w:tmpl w:val="324AB518"/>
    <w:lvl w:ilvl="0" w:tplc="F7008274">
      <w:numFmt w:val="bullet"/>
      <w:lvlText w:val="-"/>
      <w:lvlJc w:val="left"/>
      <w:pPr>
        <w:ind w:left="1070" w:hanging="360"/>
      </w:pPr>
      <w:rPr>
        <w:rFonts w:ascii="Calibri" w:eastAsia="Calibri" w:hAnsi="Calibri" w:cs="Calibri" w:hint="default"/>
      </w:rPr>
    </w:lvl>
    <w:lvl w:ilvl="1" w:tplc="04070003">
      <w:start w:val="1"/>
      <w:numFmt w:val="bullet"/>
      <w:lvlText w:val="o"/>
      <w:lvlJc w:val="left"/>
      <w:pPr>
        <w:ind w:left="1790" w:hanging="360"/>
      </w:pPr>
      <w:rPr>
        <w:rFonts w:ascii="Courier New" w:hAnsi="Courier New" w:cs="Courier New" w:hint="default"/>
      </w:rPr>
    </w:lvl>
    <w:lvl w:ilvl="2" w:tplc="04070005">
      <w:start w:val="1"/>
      <w:numFmt w:val="bullet"/>
      <w:lvlText w:val=""/>
      <w:lvlJc w:val="left"/>
      <w:pPr>
        <w:ind w:left="2510" w:hanging="360"/>
      </w:pPr>
      <w:rPr>
        <w:rFonts w:ascii="Wingdings" w:hAnsi="Wingdings" w:hint="default"/>
      </w:rPr>
    </w:lvl>
    <w:lvl w:ilvl="3" w:tplc="04070001">
      <w:start w:val="1"/>
      <w:numFmt w:val="bullet"/>
      <w:lvlText w:val=""/>
      <w:lvlJc w:val="left"/>
      <w:pPr>
        <w:ind w:left="3230" w:hanging="360"/>
      </w:pPr>
      <w:rPr>
        <w:rFonts w:ascii="Symbol" w:hAnsi="Symbol" w:hint="default"/>
      </w:rPr>
    </w:lvl>
    <w:lvl w:ilvl="4" w:tplc="04070003">
      <w:start w:val="1"/>
      <w:numFmt w:val="bullet"/>
      <w:lvlText w:val="o"/>
      <w:lvlJc w:val="left"/>
      <w:pPr>
        <w:ind w:left="3950" w:hanging="360"/>
      </w:pPr>
      <w:rPr>
        <w:rFonts w:ascii="Courier New" w:hAnsi="Courier New" w:cs="Courier New" w:hint="default"/>
      </w:rPr>
    </w:lvl>
    <w:lvl w:ilvl="5" w:tplc="04070005">
      <w:start w:val="1"/>
      <w:numFmt w:val="bullet"/>
      <w:lvlText w:val=""/>
      <w:lvlJc w:val="left"/>
      <w:pPr>
        <w:ind w:left="4670" w:hanging="360"/>
      </w:pPr>
      <w:rPr>
        <w:rFonts w:ascii="Wingdings" w:hAnsi="Wingdings" w:hint="default"/>
      </w:rPr>
    </w:lvl>
    <w:lvl w:ilvl="6" w:tplc="04070001">
      <w:start w:val="1"/>
      <w:numFmt w:val="bullet"/>
      <w:lvlText w:val=""/>
      <w:lvlJc w:val="left"/>
      <w:pPr>
        <w:ind w:left="5390" w:hanging="360"/>
      </w:pPr>
      <w:rPr>
        <w:rFonts w:ascii="Symbol" w:hAnsi="Symbol" w:hint="default"/>
      </w:rPr>
    </w:lvl>
    <w:lvl w:ilvl="7" w:tplc="04070003">
      <w:start w:val="1"/>
      <w:numFmt w:val="bullet"/>
      <w:lvlText w:val="o"/>
      <w:lvlJc w:val="left"/>
      <w:pPr>
        <w:ind w:left="6110" w:hanging="360"/>
      </w:pPr>
      <w:rPr>
        <w:rFonts w:ascii="Courier New" w:hAnsi="Courier New" w:cs="Courier New" w:hint="default"/>
      </w:rPr>
    </w:lvl>
    <w:lvl w:ilvl="8" w:tplc="04070005">
      <w:start w:val="1"/>
      <w:numFmt w:val="bullet"/>
      <w:lvlText w:val=""/>
      <w:lvlJc w:val="left"/>
      <w:pPr>
        <w:ind w:left="6830" w:hanging="360"/>
      </w:pPr>
      <w:rPr>
        <w:rFonts w:ascii="Wingdings" w:hAnsi="Wingdings" w:hint="default"/>
      </w:rPr>
    </w:lvl>
  </w:abstractNum>
  <w:abstractNum w:abstractNumId="3" w15:restartNumberingAfterBreak="0">
    <w:nsid w:val="5A1E0918"/>
    <w:multiLevelType w:val="hybridMultilevel"/>
    <w:tmpl w:val="08B20A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1022370">
    <w:abstractNumId w:val="1"/>
  </w:num>
  <w:num w:numId="2" w16cid:durableId="72121629">
    <w:abstractNumId w:val="0"/>
  </w:num>
  <w:num w:numId="3" w16cid:durableId="1047491966">
    <w:abstractNumId w:val="2"/>
  </w:num>
  <w:num w:numId="4" w16cid:durableId="14118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03"/>
    <w:rsid w:val="00000489"/>
    <w:rsid w:val="00002CCD"/>
    <w:rsid w:val="000040AD"/>
    <w:rsid w:val="00004DF8"/>
    <w:rsid w:val="00010034"/>
    <w:rsid w:val="0001132F"/>
    <w:rsid w:val="00012224"/>
    <w:rsid w:val="000170F1"/>
    <w:rsid w:val="0002234E"/>
    <w:rsid w:val="00027102"/>
    <w:rsid w:val="00033729"/>
    <w:rsid w:val="00034F77"/>
    <w:rsid w:val="000361C4"/>
    <w:rsid w:val="000368EC"/>
    <w:rsid w:val="000474DF"/>
    <w:rsid w:val="00051626"/>
    <w:rsid w:val="00052492"/>
    <w:rsid w:val="0005570B"/>
    <w:rsid w:val="00057588"/>
    <w:rsid w:val="000600D0"/>
    <w:rsid w:val="0006076B"/>
    <w:rsid w:val="0006245B"/>
    <w:rsid w:val="00064FAC"/>
    <w:rsid w:val="00066342"/>
    <w:rsid w:val="00067580"/>
    <w:rsid w:val="000679D5"/>
    <w:rsid w:val="00070BA0"/>
    <w:rsid w:val="000714D4"/>
    <w:rsid w:val="0007189B"/>
    <w:rsid w:val="00071D2A"/>
    <w:rsid w:val="00071F61"/>
    <w:rsid w:val="0007302C"/>
    <w:rsid w:val="0007439E"/>
    <w:rsid w:val="000749A7"/>
    <w:rsid w:val="000814DA"/>
    <w:rsid w:val="00084FB2"/>
    <w:rsid w:val="000873E9"/>
    <w:rsid w:val="00087CBD"/>
    <w:rsid w:val="0009036A"/>
    <w:rsid w:val="000912C3"/>
    <w:rsid w:val="0009269D"/>
    <w:rsid w:val="00093004"/>
    <w:rsid w:val="00094688"/>
    <w:rsid w:val="00095903"/>
    <w:rsid w:val="000A1854"/>
    <w:rsid w:val="000A21FC"/>
    <w:rsid w:val="000A26E9"/>
    <w:rsid w:val="000A311D"/>
    <w:rsid w:val="000A387A"/>
    <w:rsid w:val="000A7D2A"/>
    <w:rsid w:val="000B03E3"/>
    <w:rsid w:val="000B0FC6"/>
    <w:rsid w:val="000B1B9A"/>
    <w:rsid w:val="000B3852"/>
    <w:rsid w:val="000B584C"/>
    <w:rsid w:val="000B69E4"/>
    <w:rsid w:val="000B6EF5"/>
    <w:rsid w:val="000C578D"/>
    <w:rsid w:val="000C607D"/>
    <w:rsid w:val="000C72E6"/>
    <w:rsid w:val="000D389A"/>
    <w:rsid w:val="000D3FA8"/>
    <w:rsid w:val="000D55A4"/>
    <w:rsid w:val="000E149D"/>
    <w:rsid w:val="000E1566"/>
    <w:rsid w:val="000E2ABB"/>
    <w:rsid w:val="000E4EB7"/>
    <w:rsid w:val="000E708D"/>
    <w:rsid w:val="000E77BD"/>
    <w:rsid w:val="000E7E21"/>
    <w:rsid w:val="000F1233"/>
    <w:rsid w:val="000F170C"/>
    <w:rsid w:val="000F1EC4"/>
    <w:rsid w:val="000F2A28"/>
    <w:rsid w:val="000F5788"/>
    <w:rsid w:val="000F593D"/>
    <w:rsid w:val="000F5AFA"/>
    <w:rsid w:val="001005E7"/>
    <w:rsid w:val="001010BE"/>
    <w:rsid w:val="0010153A"/>
    <w:rsid w:val="001026A5"/>
    <w:rsid w:val="0010295D"/>
    <w:rsid w:val="0010349B"/>
    <w:rsid w:val="00103B05"/>
    <w:rsid w:val="00103E66"/>
    <w:rsid w:val="001059E4"/>
    <w:rsid w:val="00106ED3"/>
    <w:rsid w:val="00110002"/>
    <w:rsid w:val="00111B7A"/>
    <w:rsid w:val="00113005"/>
    <w:rsid w:val="00113745"/>
    <w:rsid w:val="001152EC"/>
    <w:rsid w:val="0011629D"/>
    <w:rsid w:val="00116D3B"/>
    <w:rsid w:val="00120179"/>
    <w:rsid w:val="001225A7"/>
    <w:rsid w:val="00122624"/>
    <w:rsid w:val="00122680"/>
    <w:rsid w:val="00125208"/>
    <w:rsid w:val="0012749B"/>
    <w:rsid w:val="0013012C"/>
    <w:rsid w:val="001301F1"/>
    <w:rsid w:val="0013038F"/>
    <w:rsid w:val="001307BD"/>
    <w:rsid w:val="00131348"/>
    <w:rsid w:val="00131D93"/>
    <w:rsid w:val="0013231F"/>
    <w:rsid w:val="00134FE5"/>
    <w:rsid w:val="00137A25"/>
    <w:rsid w:val="00140EA1"/>
    <w:rsid w:val="001431CB"/>
    <w:rsid w:val="00143CC7"/>
    <w:rsid w:val="00143D38"/>
    <w:rsid w:val="00143D3F"/>
    <w:rsid w:val="00145B95"/>
    <w:rsid w:val="00147413"/>
    <w:rsid w:val="00150640"/>
    <w:rsid w:val="00157D45"/>
    <w:rsid w:val="00160862"/>
    <w:rsid w:val="001617F3"/>
    <w:rsid w:val="00164D59"/>
    <w:rsid w:val="001728C8"/>
    <w:rsid w:val="00173C1D"/>
    <w:rsid w:val="00173CF3"/>
    <w:rsid w:val="001758E7"/>
    <w:rsid w:val="00175CF6"/>
    <w:rsid w:val="0017603F"/>
    <w:rsid w:val="0017665C"/>
    <w:rsid w:val="00181C69"/>
    <w:rsid w:val="00181DBA"/>
    <w:rsid w:val="00181F00"/>
    <w:rsid w:val="001828DB"/>
    <w:rsid w:val="0018344A"/>
    <w:rsid w:val="00186C3B"/>
    <w:rsid w:val="00191CB3"/>
    <w:rsid w:val="001926DF"/>
    <w:rsid w:val="001928CF"/>
    <w:rsid w:val="001A165E"/>
    <w:rsid w:val="001A3497"/>
    <w:rsid w:val="001A3CE3"/>
    <w:rsid w:val="001A3CF5"/>
    <w:rsid w:val="001A4803"/>
    <w:rsid w:val="001A4AAC"/>
    <w:rsid w:val="001A4EE2"/>
    <w:rsid w:val="001A7623"/>
    <w:rsid w:val="001B2731"/>
    <w:rsid w:val="001B374A"/>
    <w:rsid w:val="001B6BC7"/>
    <w:rsid w:val="001B77C3"/>
    <w:rsid w:val="001B7A17"/>
    <w:rsid w:val="001C0AE9"/>
    <w:rsid w:val="001C1022"/>
    <w:rsid w:val="001C1B1B"/>
    <w:rsid w:val="001C2401"/>
    <w:rsid w:val="001C2BD8"/>
    <w:rsid w:val="001C345C"/>
    <w:rsid w:val="001C3EF4"/>
    <w:rsid w:val="001C492B"/>
    <w:rsid w:val="001C5DA4"/>
    <w:rsid w:val="001C6EE5"/>
    <w:rsid w:val="001C728D"/>
    <w:rsid w:val="001D3192"/>
    <w:rsid w:val="001D7340"/>
    <w:rsid w:val="001E2691"/>
    <w:rsid w:val="001E2D69"/>
    <w:rsid w:val="001E35DC"/>
    <w:rsid w:val="001E3A92"/>
    <w:rsid w:val="001E3DE2"/>
    <w:rsid w:val="001E5DFF"/>
    <w:rsid w:val="001F13B8"/>
    <w:rsid w:val="001F1DDF"/>
    <w:rsid w:val="001F21D0"/>
    <w:rsid w:val="001F2517"/>
    <w:rsid w:val="001F6D10"/>
    <w:rsid w:val="001F71CD"/>
    <w:rsid w:val="002005A5"/>
    <w:rsid w:val="00206AFC"/>
    <w:rsid w:val="00206BDB"/>
    <w:rsid w:val="0021076A"/>
    <w:rsid w:val="002120F6"/>
    <w:rsid w:val="00214C2F"/>
    <w:rsid w:val="00214D0F"/>
    <w:rsid w:val="00216CBB"/>
    <w:rsid w:val="0022012C"/>
    <w:rsid w:val="00222EE3"/>
    <w:rsid w:val="00223522"/>
    <w:rsid w:val="0022421A"/>
    <w:rsid w:val="00227047"/>
    <w:rsid w:val="00230C2B"/>
    <w:rsid w:val="00232111"/>
    <w:rsid w:val="002326B4"/>
    <w:rsid w:val="002326E5"/>
    <w:rsid w:val="00233429"/>
    <w:rsid w:val="0023483E"/>
    <w:rsid w:val="00242101"/>
    <w:rsid w:val="00242184"/>
    <w:rsid w:val="0024315D"/>
    <w:rsid w:val="002432CF"/>
    <w:rsid w:val="00245715"/>
    <w:rsid w:val="00247814"/>
    <w:rsid w:val="00247F83"/>
    <w:rsid w:val="00254CEE"/>
    <w:rsid w:val="002617FC"/>
    <w:rsid w:val="002618A8"/>
    <w:rsid w:val="00262885"/>
    <w:rsid w:val="00264585"/>
    <w:rsid w:val="00264710"/>
    <w:rsid w:val="0026770F"/>
    <w:rsid w:val="0027162F"/>
    <w:rsid w:val="00271673"/>
    <w:rsid w:val="00273EEB"/>
    <w:rsid w:val="00275117"/>
    <w:rsid w:val="00275976"/>
    <w:rsid w:val="00277DE5"/>
    <w:rsid w:val="002823CB"/>
    <w:rsid w:val="00286CA6"/>
    <w:rsid w:val="00290CE2"/>
    <w:rsid w:val="00290D9F"/>
    <w:rsid w:val="00291352"/>
    <w:rsid w:val="00291838"/>
    <w:rsid w:val="0029197F"/>
    <w:rsid w:val="00291A0C"/>
    <w:rsid w:val="00291E8B"/>
    <w:rsid w:val="002942E0"/>
    <w:rsid w:val="00294AAF"/>
    <w:rsid w:val="00296ED2"/>
    <w:rsid w:val="002A0251"/>
    <w:rsid w:val="002A157A"/>
    <w:rsid w:val="002A23CC"/>
    <w:rsid w:val="002A59F0"/>
    <w:rsid w:val="002A6052"/>
    <w:rsid w:val="002A78D8"/>
    <w:rsid w:val="002A79A2"/>
    <w:rsid w:val="002B3150"/>
    <w:rsid w:val="002B3C55"/>
    <w:rsid w:val="002B3C75"/>
    <w:rsid w:val="002B4F46"/>
    <w:rsid w:val="002B7BEE"/>
    <w:rsid w:val="002C09C8"/>
    <w:rsid w:val="002C1CC3"/>
    <w:rsid w:val="002C3378"/>
    <w:rsid w:val="002C683C"/>
    <w:rsid w:val="002D1C39"/>
    <w:rsid w:val="002D69A4"/>
    <w:rsid w:val="002D7915"/>
    <w:rsid w:val="002E008D"/>
    <w:rsid w:val="002E11DE"/>
    <w:rsid w:val="002F0E99"/>
    <w:rsid w:val="002F3C63"/>
    <w:rsid w:val="002F5443"/>
    <w:rsid w:val="003006A0"/>
    <w:rsid w:val="003008A1"/>
    <w:rsid w:val="003012F1"/>
    <w:rsid w:val="003044D9"/>
    <w:rsid w:val="003053C4"/>
    <w:rsid w:val="0030606D"/>
    <w:rsid w:val="00313AFD"/>
    <w:rsid w:val="003145DF"/>
    <w:rsid w:val="003158DC"/>
    <w:rsid w:val="00315B22"/>
    <w:rsid w:val="003172EE"/>
    <w:rsid w:val="00320D74"/>
    <w:rsid w:val="0032251C"/>
    <w:rsid w:val="00323D7B"/>
    <w:rsid w:val="00325C31"/>
    <w:rsid w:val="003403C2"/>
    <w:rsid w:val="00340A4D"/>
    <w:rsid w:val="00340FE4"/>
    <w:rsid w:val="00341319"/>
    <w:rsid w:val="00341DD2"/>
    <w:rsid w:val="0034236C"/>
    <w:rsid w:val="00344E8B"/>
    <w:rsid w:val="00345FE6"/>
    <w:rsid w:val="003504BF"/>
    <w:rsid w:val="00350809"/>
    <w:rsid w:val="0035131C"/>
    <w:rsid w:val="003532DD"/>
    <w:rsid w:val="00354D91"/>
    <w:rsid w:val="00355C36"/>
    <w:rsid w:val="003562D7"/>
    <w:rsid w:val="00357E6A"/>
    <w:rsid w:val="00360370"/>
    <w:rsid w:val="00364CF6"/>
    <w:rsid w:val="003657C7"/>
    <w:rsid w:val="00366F94"/>
    <w:rsid w:val="00371018"/>
    <w:rsid w:val="00373A83"/>
    <w:rsid w:val="00376FAF"/>
    <w:rsid w:val="003800D2"/>
    <w:rsid w:val="00382BE6"/>
    <w:rsid w:val="0038399A"/>
    <w:rsid w:val="00385968"/>
    <w:rsid w:val="00387521"/>
    <w:rsid w:val="00387824"/>
    <w:rsid w:val="003902BD"/>
    <w:rsid w:val="00390A44"/>
    <w:rsid w:val="00392264"/>
    <w:rsid w:val="003937FC"/>
    <w:rsid w:val="00396257"/>
    <w:rsid w:val="00396FC4"/>
    <w:rsid w:val="003A175D"/>
    <w:rsid w:val="003A2F5A"/>
    <w:rsid w:val="003A303C"/>
    <w:rsid w:val="003A619F"/>
    <w:rsid w:val="003A6589"/>
    <w:rsid w:val="003B1287"/>
    <w:rsid w:val="003B12CE"/>
    <w:rsid w:val="003C1AC6"/>
    <w:rsid w:val="003C2440"/>
    <w:rsid w:val="003C2849"/>
    <w:rsid w:val="003C552D"/>
    <w:rsid w:val="003C674F"/>
    <w:rsid w:val="003D1540"/>
    <w:rsid w:val="003D209C"/>
    <w:rsid w:val="003D2ED1"/>
    <w:rsid w:val="003D40FB"/>
    <w:rsid w:val="003D483A"/>
    <w:rsid w:val="003E00AE"/>
    <w:rsid w:val="003E0197"/>
    <w:rsid w:val="003E26B8"/>
    <w:rsid w:val="003E445A"/>
    <w:rsid w:val="003E74DA"/>
    <w:rsid w:val="003F1043"/>
    <w:rsid w:val="003F10BD"/>
    <w:rsid w:val="003F1E57"/>
    <w:rsid w:val="003F49B6"/>
    <w:rsid w:val="003F4EC9"/>
    <w:rsid w:val="0040003A"/>
    <w:rsid w:val="00401130"/>
    <w:rsid w:val="00403A50"/>
    <w:rsid w:val="00403BE1"/>
    <w:rsid w:val="00410AF9"/>
    <w:rsid w:val="004115FC"/>
    <w:rsid w:val="00412A3B"/>
    <w:rsid w:val="0041375E"/>
    <w:rsid w:val="004158C1"/>
    <w:rsid w:val="004159BB"/>
    <w:rsid w:val="00417F83"/>
    <w:rsid w:val="0042135C"/>
    <w:rsid w:val="00421BE3"/>
    <w:rsid w:val="00422D3F"/>
    <w:rsid w:val="00423A18"/>
    <w:rsid w:val="0042434B"/>
    <w:rsid w:val="00424725"/>
    <w:rsid w:val="0042485F"/>
    <w:rsid w:val="004268EA"/>
    <w:rsid w:val="00430F13"/>
    <w:rsid w:val="0043476C"/>
    <w:rsid w:val="00435496"/>
    <w:rsid w:val="00442F0F"/>
    <w:rsid w:val="00442F6D"/>
    <w:rsid w:val="00443386"/>
    <w:rsid w:val="004453B2"/>
    <w:rsid w:val="00446BCD"/>
    <w:rsid w:val="004472B0"/>
    <w:rsid w:val="00447A40"/>
    <w:rsid w:val="00450025"/>
    <w:rsid w:val="00450895"/>
    <w:rsid w:val="00450B9B"/>
    <w:rsid w:val="004513E3"/>
    <w:rsid w:val="00453553"/>
    <w:rsid w:val="004576E2"/>
    <w:rsid w:val="00460AB3"/>
    <w:rsid w:val="00460D94"/>
    <w:rsid w:val="00462DA3"/>
    <w:rsid w:val="00464B3C"/>
    <w:rsid w:val="00465E22"/>
    <w:rsid w:val="00474189"/>
    <w:rsid w:val="00475A0B"/>
    <w:rsid w:val="00481831"/>
    <w:rsid w:val="004825B0"/>
    <w:rsid w:val="0048330D"/>
    <w:rsid w:val="00484F3F"/>
    <w:rsid w:val="00486E71"/>
    <w:rsid w:val="004876E4"/>
    <w:rsid w:val="004A0300"/>
    <w:rsid w:val="004A40BB"/>
    <w:rsid w:val="004A6742"/>
    <w:rsid w:val="004A6979"/>
    <w:rsid w:val="004B0CE2"/>
    <w:rsid w:val="004B27B4"/>
    <w:rsid w:val="004B5347"/>
    <w:rsid w:val="004B6BE8"/>
    <w:rsid w:val="004C35F2"/>
    <w:rsid w:val="004C5E58"/>
    <w:rsid w:val="004C78ED"/>
    <w:rsid w:val="004C7BDE"/>
    <w:rsid w:val="004D0BFF"/>
    <w:rsid w:val="004D249F"/>
    <w:rsid w:val="004D2C8E"/>
    <w:rsid w:val="004D2E4B"/>
    <w:rsid w:val="004D3426"/>
    <w:rsid w:val="004D471A"/>
    <w:rsid w:val="004E1FF7"/>
    <w:rsid w:val="004E691B"/>
    <w:rsid w:val="004F0C83"/>
    <w:rsid w:val="004F240A"/>
    <w:rsid w:val="004F420E"/>
    <w:rsid w:val="00501801"/>
    <w:rsid w:val="0050304B"/>
    <w:rsid w:val="00504F2B"/>
    <w:rsid w:val="00511C8E"/>
    <w:rsid w:val="0052029D"/>
    <w:rsid w:val="0052086D"/>
    <w:rsid w:val="00522866"/>
    <w:rsid w:val="00524226"/>
    <w:rsid w:val="00524855"/>
    <w:rsid w:val="00526518"/>
    <w:rsid w:val="0053070F"/>
    <w:rsid w:val="00530D93"/>
    <w:rsid w:val="005332FB"/>
    <w:rsid w:val="00536290"/>
    <w:rsid w:val="00536B20"/>
    <w:rsid w:val="00541EC9"/>
    <w:rsid w:val="00542936"/>
    <w:rsid w:val="00543026"/>
    <w:rsid w:val="0054405C"/>
    <w:rsid w:val="00546870"/>
    <w:rsid w:val="00547AF2"/>
    <w:rsid w:val="00550A78"/>
    <w:rsid w:val="00551044"/>
    <w:rsid w:val="00553ACC"/>
    <w:rsid w:val="0055502B"/>
    <w:rsid w:val="00555488"/>
    <w:rsid w:val="005558DB"/>
    <w:rsid w:val="00556B81"/>
    <w:rsid w:val="005629DA"/>
    <w:rsid w:val="00565933"/>
    <w:rsid w:val="00566451"/>
    <w:rsid w:val="00567D85"/>
    <w:rsid w:val="00572F17"/>
    <w:rsid w:val="0057678C"/>
    <w:rsid w:val="00577369"/>
    <w:rsid w:val="0057760C"/>
    <w:rsid w:val="00583823"/>
    <w:rsid w:val="00583882"/>
    <w:rsid w:val="0058497E"/>
    <w:rsid w:val="00585E8F"/>
    <w:rsid w:val="00586310"/>
    <w:rsid w:val="00586333"/>
    <w:rsid w:val="00586BEE"/>
    <w:rsid w:val="00590BC0"/>
    <w:rsid w:val="005922BD"/>
    <w:rsid w:val="005926D1"/>
    <w:rsid w:val="005962D7"/>
    <w:rsid w:val="00597950"/>
    <w:rsid w:val="005A04A0"/>
    <w:rsid w:val="005A2221"/>
    <w:rsid w:val="005A7000"/>
    <w:rsid w:val="005A78E4"/>
    <w:rsid w:val="005A78FB"/>
    <w:rsid w:val="005B0E9F"/>
    <w:rsid w:val="005B2C90"/>
    <w:rsid w:val="005B3AF1"/>
    <w:rsid w:val="005B4D6B"/>
    <w:rsid w:val="005B663D"/>
    <w:rsid w:val="005B67D8"/>
    <w:rsid w:val="005B76D5"/>
    <w:rsid w:val="005C148C"/>
    <w:rsid w:val="005C2C88"/>
    <w:rsid w:val="005C321F"/>
    <w:rsid w:val="005C5A7F"/>
    <w:rsid w:val="005D1440"/>
    <w:rsid w:val="005D1F73"/>
    <w:rsid w:val="005D44FD"/>
    <w:rsid w:val="005D5799"/>
    <w:rsid w:val="005D6148"/>
    <w:rsid w:val="005D6AF7"/>
    <w:rsid w:val="005E184B"/>
    <w:rsid w:val="005E3573"/>
    <w:rsid w:val="005E47A8"/>
    <w:rsid w:val="005E5503"/>
    <w:rsid w:val="005F4691"/>
    <w:rsid w:val="005F56B8"/>
    <w:rsid w:val="005F5B2A"/>
    <w:rsid w:val="005F7CE0"/>
    <w:rsid w:val="0060106A"/>
    <w:rsid w:val="006016D7"/>
    <w:rsid w:val="00602AB4"/>
    <w:rsid w:val="00602F74"/>
    <w:rsid w:val="00604213"/>
    <w:rsid w:val="00604798"/>
    <w:rsid w:val="00615E7C"/>
    <w:rsid w:val="006169D1"/>
    <w:rsid w:val="0062150C"/>
    <w:rsid w:val="00621B47"/>
    <w:rsid w:val="00621C99"/>
    <w:rsid w:val="00622642"/>
    <w:rsid w:val="006228C9"/>
    <w:rsid w:val="00623608"/>
    <w:rsid w:val="006236C3"/>
    <w:rsid w:val="0062409C"/>
    <w:rsid w:val="006251A2"/>
    <w:rsid w:val="00625D8D"/>
    <w:rsid w:val="00626246"/>
    <w:rsid w:val="00626B63"/>
    <w:rsid w:val="00630A72"/>
    <w:rsid w:val="00631034"/>
    <w:rsid w:val="00632A8F"/>
    <w:rsid w:val="0063547B"/>
    <w:rsid w:val="00637039"/>
    <w:rsid w:val="00637971"/>
    <w:rsid w:val="006407FE"/>
    <w:rsid w:val="0064363F"/>
    <w:rsid w:val="00645043"/>
    <w:rsid w:val="00645A4C"/>
    <w:rsid w:val="0065187A"/>
    <w:rsid w:val="006520C1"/>
    <w:rsid w:val="0065551D"/>
    <w:rsid w:val="00662A56"/>
    <w:rsid w:val="0066323C"/>
    <w:rsid w:val="00663258"/>
    <w:rsid w:val="006636A9"/>
    <w:rsid w:val="00663B39"/>
    <w:rsid w:val="00663EF4"/>
    <w:rsid w:val="00666371"/>
    <w:rsid w:val="00667BC3"/>
    <w:rsid w:val="00671380"/>
    <w:rsid w:val="00673D16"/>
    <w:rsid w:val="006742B3"/>
    <w:rsid w:val="0067534B"/>
    <w:rsid w:val="00676A90"/>
    <w:rsid w:val="00676CA2"/>
    <w:rsid w:val="006837A1"/>
    <w:rsid w:val="00685B72"/>
    <w:rsid w:val="00687B43"/>
    <w:rsid w:val="00687C23"/>
    <w:rsid w:val="00690465"/>
    <w:rsid w:val="006944AA"/>
    <w:rsid w:val="00695203"/>
    <w:rsid w:val="006971D5"/>
    <w:rsid w:val="006A0ABE"/>
    <w:rsid w:val="006A18AF"/>
    <w:rsid w:val="006A2ADB"/>
    <w:rsid w:val="006A4680"/>
    <w:rsid w:val="006A4D13"/>
    <w:rsid w:val="006B0516"/>
    <w:rsid w:val="006B2A60"/>
    <w:rsid w:val="006B302B"/>
    <w:rsid w:val="006B35DC"/>
    <w:rsid w:val="006B6D87"/>
    <w:rsid w:val="006C10BA"/>
    <w:rsid w:val="006C1791"/>
    <w:rsid w:val="006C5AAF"/>
    <w:rsid w:val="006D0651"/>
    <w:rsid w:val="006D0C69"/>
    <w:rsid w:val="006D1B42"/>
    <w:rsid w:val="006D50CA"/>
    <w:rsid w:val="006D52FB"/>
    <w:rsid w:val="006D5670"/>
    <w:rsid w:val="006E0A08"/>
    <w:rsid w:val="006E6031"/>
    <w:rsid w:val="006E6CA6"/>
    <w:rsid w:val="006E7A37"/>
    <w:rsid w:val="006F0BC0"/>
    <w:rsid w:val="006F0F91"/>
    <w:rsid w:val="006F4F78"/>
    <w:rsid w:val="006F5367"/>
    <w:rsid w:val="006F6153"/>
    <w:rsid w:val="006F68EF"/>
    <w:rsid w:val="006F70F0"/>
    <w:rsid w:val="006F7D4D"/>
    <w:rsid w:val="00701C96"/>
    <w:rsid w:val="00702E82"/>
    <w:rsid w:val="0070389A"/>
    <w:rsid w:val="00703C36"/>
    <w:rsid w:val="007063EA"/>
    <w:rsid w:val="0070690C"/>
    <w:rsid w:val="007077F2"/>
    <w:rsid w:val="00710B53"/>
    <w:rsid w:val="00710EDA"/>
    <w:rsid w:val="0071289F"/>
    <w:rsid w:val="007137DE"/>
    <w:rsid w:val="00715940"/>
    <w:rsid w:val="007201FD"/>
    <w:rsid w:val="007202AB"/>
    <w:rsid w:val="00721691"/>
    <w:rsid w:val="0072269D"/>
    <w:rsid w:val="0072295F"/>
    <w:rsid w:val="0072475A"/>
    <w:rsid w:val="007253D2"/>
    <w:rsid w:val="007278EE"/>
    <w:rsid w:val="00730BE7"/>
    <w:rsid w:val="00734794"/>
    <w:rsid w:val="00740346"/>
    <w:rsid w:val="00740E59"/>
    <w:rsid w:val="00741FF4"/>
    <w:rsid w:val="00743C31"/>
    <w:rsid w:val="007471BD"/>
    <w:rsid w:val="00750D42"/>
    <w:rsid w:val="00755894"/>
    <w:rsid w:val="007645CA"/>
    <w:rsid w:val="00766B98"/>
    <w:rsid w:val="007706B5"/>
    <w:rsid w:val="0077457B"/>
    <w:rsid w:val="0077505E"/>
    <w:rsid w:val="007770C4"/>
    <w:rsid w:val="00777966"/>
    <w:rsid w:val="00781325"/>
    <w:rsid w:val="00782AE0"/>
    <w:rsid w:val="007854F2"/>
    <w:rsid w:val="0078575D"/>
    <w:rsid w:val="007858EF"/>
    <w:rsid w:val="0079073A"/>
    <w:rsid w:val="00792F10"/>
    <w:rsid w:val="0079446B"/>
    <w:rsid w:val="00794499"/>
    <w:rsid w:val="00795111"/>
    <w:rsid w:val="00795C4F"/>
    <w:rsid w:val="00797204"/>
    <w:rsid w:val="007A180E"/>
    <w:rsid w:val="007A2F5C"/>
    <w:rsid w:val="007A5669"/>
    <w:rsid w:val="007A5840"/>
    <w:rsid w:val="007A5AF1"/>
    <w:rsid w:val="007A5B72"/>
    <w:rsid w:val="007A651E"/>
    <w:rsid w:val="007B03DE"/>
    <w:rsid w:val="007B0957"/>
    <w:rsid w:val="007B1E15"/>
    <w:rsid w:val="007B2BD9"/>
    <w:rsid w:val="007B33CB"/>
    <w:rsid w:val="007B357B"/>
    <w:rsid w:val="007B4DDF"/>
    <w:rsid w:val="007B603D"/>
    <w:rsid w:val="007B61CE"/>
    <w:rsid w:val="007C08F9"/>
    <w:rsid w:val="007C0C50"/>
    <w:rsid w:val="007C2037"/>
    <w:rsid w:val="007C2BA2"/>
    <w:rsid w:val="007C31F1"/>
    <w:rsid w:val="007C3C8C"/>
    <w:rsid w:val="007D07DE"/>
    <w:rsid w:val="007D1271"/>
    <w:rsid w:val="007D1A7F"/>
    <w:rsid w:val="007D2665"/>
    <w:rsid w:val="007D2A2F"/>
    <w:rsid w:val="007D50E2"/>
    <w:rsid w:val="007D5823"/>
    <w:rsid w:val="007D5878"/>
    <w:rsid w:val="007D6EB0"/>
    <w:rsid w:val="007E06A4"/>
    <w:rsid w:val="007E0D21"/>
    <w:rsid w:val="007E1CF1"/>
    <w:rsid w:val="007E63D8"/>
    <w:rsid w:val="007E6547"/>
    <w:rsid w:val="007F1253"/>
    <w:rsid w:val="007F1BCF"/>
    <w:rsid w:val="007F2303"/>
    <w:rsid w:val="007F57C2"/>
    <w:rsid w:val="007F739B"/>
    <w:rsid w:val="007F7754"/>
    <w:rsid w:val="00800F77"/>
    <w:rsid w:val="008012D1"/>
    <w:rsid w:val="00805D8A"/>
    <w:rsid w:val="0080779F"/>
    <w:rsid w:val="00807F1A"/>
    <w:rsid w:val="0081197A"/>
    <w:rsid w:val="00817729"/>
    <w:rsid w:val="0081795D"/>
    <w:rsid w:val="00820EEB"/>
    <w:rsid w:val="0082168D"/>
    <w:rsid w:val="00821960"/>
    <w:rsid w:val="00822C4D"/>
    <w:rsid w:val="00823783"/>
    <w:rsid w:val="008278E6"/>
    <w:rsid w:val="0083040F"/>
    <w:rsid w:val="0083462C"/>
    <w:rsid w:val="0083524D"/>
    <w:rsid w:val="008379BD"/>
    <w:rsid w:val="00840649"/>
    <w:rsid w:val="008433BA"/>
    <w:rsid w:val="00843CFD"/>
    <w:rsid w:val="008441E7"/>
    <w:rsid w:val="00844264"/>
    <w:rsid w:val="00844534"/>
    <w:rsid w:val="008463CD"/>
    <w:rsid w:val="00852446"/>
    <w:rsid w:val="00852FB3"/>
    <w:rsid w:val="008572E7"/>
    <w:rsid w:val="00861670"/>
    <w:rsid w:val="00871157"/>
    <w:rsid w:val="008713A0"/>
    <w:rsid w:val="00872BF8"/>
    <w:rsid w:val="008738C7"/>
    <w:rsid w:val="00875069"/>
    <w:rsid w:val="008778D0"/>
    <w:rsid w:val="008A0325"/>
    <w:rsid w:val="008A2463"/>
    <w:rsid w:val="008A3453"/>
    <w:rsid w:val="008A3DB1"/>
    <w:rsid w:val="008A4CDE"/>
    <w:rsid w:val="008A5DEC"/>
    <w:rsid w:val="008B2BA3"/>
    <w:rsid w:val="008B435E"/>
    <w:rsid w:val="008B67FE"/>
    <w:rsid w:val="008C0978"/>
    <w:rsid w:val="008C1676"/>
    <w:rsid w:val="008C36A1"/>
    <w:rsid w:val="008C6F15"/>
    <w:rsid w:val="008C6FDE"/>
    <w:rsid w:val="008D2518"/>
    <w:rsid w:val="008D7F52"/>
    <w:rsid w:val="008E0629"/>
    <w:rsid w:val="008E50FF"/>
    <w:rsid w:val="008E57E5"/>
    <w:rsid w:val="008E7C6C"/>
    <w:rsid w:val="008F0AAE"/>
    <w:rsid w:val="008F49AA"/>
    <w:rsid w:val="008F576D"/>
    <w:rsid w:val="008F6DC8"/>
    <w:rsid w:val="008F7719"/>
    <w:rsid w:val="009057FE"/>
    <w:rsid w:val="00906725"/>
    <w:rsid w:val="009101EB"/>
    <w:rsid w:val="009112F9"/>
    <w:rsid w:val="00912D69"/>
    <w:rsid w:val="0091399D"/>
    <w:rsid w:val="00914926"/>
    <w:rsid w:val="009152C7"/>
    <w:rsid w:val="00915355"/>
    <w:rsid w:val="00917302"/>
    <w:rsid w:val="00920C15"/>
    <w:rsid w:val="00920E1A"/>
    <w:rsid w:val="009268F5"/>
    <w:rsid w:val="00933B0A"/>
    <w:rsid w:val="00933E77"/>
    <w:rsid w:val="009348DD"/>
    <w:rsid w:val="00935635"/>
    <w:rsid w:val="0093591D"/>
    <w:rsid w:val="0094223E"/>
    <w:rsid w:val="00942B4F"/>
    <w:rsid w:val="00944110"/>
    <w:rsid w:val="009445A4"/>
    <w:rsid w:val="00945032"/>
    <w:rsid w:val="00955893"/>
    <w:rsid w:val="009567B9"/>
    <w:rsid w:val="009625AA"/>
    <w:rsid w:val="00962AD9"/>
    <w:rsid w:val="00963E24"/>
    <w:rsid w:val="00964B08"/>
    <w:rsid w:val="00964B10"/>
    <w:rsid w:val="00965837"/>
    <w:rsid w:val="00967FF2"/>
    <w:rsid w:val="00970DA2"/>
    <w:rsid w:val="00971A7D"/>
    <w:rsid w:val="00972CBA"/>
    <w:rsid w:val="00972EBF"/>
    <w:rsid w:val="009733CA"/>
    <w:rsid w:val="00973761"/>
    <w:rsid w:val="0097481C"/>
    <w:rsid w:val="00974A0C"/>
    <w:rsid w:val="00977E25"/>
    <w:rsid w:val="00985E4C"/>
    <w:rsid w:val="00986AD3"/>
    <w:rsid w:val="00987CB0"/>
    <w:rsid w:val="009903FD"/>
    <w:rsid w:val="00990B6B"/>
    <w:rsid w:val="0099227E"/>
    <w:rsid w:val="00992450"/>
    <w:rsid w:val="009929EB"/>
    <w:rsid w:val="00993C92"/>
    <w:rsid w:val="00995E45"/>
    <w:rsid w:val="00996576"/>
    <w:rsid w:val="009A009D"/>
    <w:rsid w:val="009A1E59"/>
    <w:rsid w:val="009A4C3E"/>
    <w:rsid w:val="009A6A08"/>
    <w:rsid w:val="009B0D9A"/>
    <w:rsid w:val="009B404F"/>
    <w:rsid w:val="009B509E"/>
    <w:rsid w:val="009B5C75"/>
    <w:rsid w:val="009B7358"/>
    <w:rsid w:val="009C1A06"/>
    <w:rsid w:val="009C1C0F"/>
    <w:rsid w:val="009C256F"/>
    <w:rsid w:val="009C346A"/>
    <w:rsid w:val="009C4C0D"/>
    <w:rsid w:val="009D06D7"/>
    <w:rsid w:val="009D1412"/>
    <w:rsid w:val="009D1FBD"/>
    <w:rsid w:val="009D25C7"/>
    <w:rsid w:val="009D2A8D"/>
    <w:rsid w:val="009D39C9"/>
    <w:rsid w:val="009D4568"/>
    <w:rsid w:val="009D7FC8"/>
    <w:rsid w:val="009E03C4"/>
    <w:rsid w:val="009E19EB"/>
    <w:rsid w:val="009E2989"/>
    <w:rsid w:val="009E2EED"/>
    <w:rsid w:val="009E53BF"/>
    <w:rsid w:val="009E5979"/>
    <w:rsid w:val="009E70D1"/>
    <w:rsid w:val="009F036E"/>
    <w:rsid w:val="009F269C"/>
    <w:rsid w:val="009F2EC6"/>
    <w:rsid w:val="009F35F4"/>
    <w:rsid w:val="009F6A7D"/>
    <w:rsid w:val="009F7D53"/>
    <w:rsid w:val="00A001B4"/>
    <w:rsid w:val="00A02F50"/>
    <w:rsid w:val="00A0497F"/>
    <w:rsid w:val="00A07165"/>
    <w:rsid w:val="00A11A82"/>
    <w:rsid w:val="00A12DB6"/>
    <w:rsid w:val="00A142CC"/>
    <w:rsid w:val="00A15633"/>
    <w:rsid w:val="00A172FC"/>
    <w:rsid w:val="00A2090A"/>
    <w:rsid w:val="00A23FD3"/>
    <w:rsid w:val="00A24E6C"/>
    <w:rsid w:val="00A25498"/>
    <w:rsid w:val="00A2605E"/>
    <w:rsid w:val="00A279E3"/>
    <w:rsid w:val="00A27E4C"/>
    <w:rsid w:val="00A3165E"/>
    <w:rsid w:val="00A32AE6"/>
    <w:rsid w:val="00A35CA4"/>
    <w:rsid w:val="00A410F4"/>
    <w:rsid w:val="00A41AEB"/>
    <w:rsid w:val="00A42C35"/>
    <w:rsid w:val="00A4592C"/>
    <w:rsid w:val="00A46278"/>
    <w:rsid w:val="00A46F0F"/>
    <w:rsid w:val="00A53C36"/>
    <w:rsid w:val="00A56934"/>
    <w:rsid w:val="00A70328"/>
    <w:rsid w:val="00A705DF"/>
    <w:rsid w:val="00A715C2"/>
    <w:rsid w:val="00A74E31"/>
    <w:rsid w:val="00A75B43"/>
    <w:rsid w:val="00A7685C"/>
    <w:rsid w:val="00A76D7A"/>
    <w:rsid w:val="00A80337"/>
    <w:rsid w:val="00A80C55"/>
    <w:rsid w:val="00A810A5"/>
    <w:rsid w:val="00A82383"/>
    <w:rsid w:val="00A85BE6"/>
    <w:rsid w:val="00A87705"/>
    <w:rsid w:val="00A9226F"/>
    <w:rsid w:val="00A922C9"/>
    <w:rsid w:val="00A93488"/>
    <w:rsid w:val="00A93A91"/>
    <w:rsid w:val="00A93B5F"/>
    <w:rsid w:val="00A97CCE"/>
    <w:rsid w:val="00AA0837"/>
    <w:rsid w:val="00AA0BE9"/>
    <w:rsid w:val="00AA0FD1"/>
    <w:rsid w:val="00AA49F2"/>
    <w:rsid w:val="00AA62E7"/>
    <w:rsid w:val="00AA6A9D"/>
    <w:rsid w:val="00AA72C0"/>
    <w:rsid w:val="00AA7BAC"/>
    <w:rsid w:val="00AA7D28"/>
    <w:rsid w:val="00AB0DF0"/>
    <w:rsid w:val="00AB4CCC"/>
    <w:rsid w:val="00AB4DC7"/>
    <w:rsid w:val="00AB6A78"/>
    <w:rsid w:val="00AB6B8B"/>
    <w:rsid w:val="00AC1C34"/>
    <w:rsid w:val="00AC2C33"/>
    <w:rsid w:val="00AC2DD0"/>
    <w:rsid w:val="00AC4C0F"/>
    <w:rsid w:val="00AC55A1"/>
    <w:rsid w:val="00AC7418"/>
    <w:rsid w:val="00AD32C6"/>
    <w:rsid w:val="00AD437A"/>
    <w:rsid w:val="00AD4981"/>
    <w:rsid w:val="00AD4C44"/>
    <w:rsid w:val="00AD4E7B"/>
    <w:rsid w:val="00AD78D3"/>
    <w:rsid w:val="00AE5C5D"/>
    <w:rsid w:val="00AE5F44"/>
    <w:rsid w:val="00AE67B9"/>
    <w:rsid w:val="00AE6AB1"/>
    <w:rsid w:val="00AF0102"/>
    <w:rsid w:val="00AF0C8B"/>
    <w:rsid w:val="00AF251D"/>
    <w:rsid w:val="00AF2816"/>
    <w:rsid w:val="00AF5992"/>
    <w:rsid w:val="00AF678E"/>
    <w:rsid w:val="00AF7DB3"/>
    <w:rsid w:val="00B013AD"/>
    <w:rsid w:val="00B018CE"/>
    <w:rsid w:val="00B02183"/>
    <w:rsid w:val="00B058A8"/>
    <w:rsid w:val="00B05B57"/>
    <w:rsid w:val="00B10FCA"/>
    <w:rsid w:val="00B136EB"/>
    <w:rsid w:val="00B17995"/>
    <w:rsid w:val="00B321AC"/>
    <w:rsid w:val="00B32979"/>
    <w:rsid w:val="00B3309B"/>
    <w:rsid w:val="00B351EE"/>
    <w:rsid w:val="00B410DD"/>
    <w:rsid w:val="00B412D0"/>
    <w:rsid w:val="00B41888"/>
    <w:rsid w:val="00B4366F"/>
    <w:rsid w:val="00B43892"/>
    <w:rsid w:val="00B44EEB"/>
    <w:rsid w:val="00B46B91"/>
    <w:rsid w:val="00B46CFD"/>
    <w:rsid w:val="00B473DD"/>
    <w:rsid w:val="00B504AD"/>
    <w:rsid w:val="00B55DD4"/>
    <w:rsid w:val="00B5790E"/>
    <w:rsid w:val="00B57B90"/>
    <w:rsid w:val="00B60D18"/>
    <w:rsid w:val="00B6373E"/>
    <w:rsid w:val="00B64C1E"/>
    <w:rsid w:val="00B65DC4"/>
    <w:rsid w:val="00B6610D"/>
    <w:rsid w:val="00B70520"/>
    <w:rsid w:val="00B70844"/>
    <w:rsid w:val="00B70C64"/>
    <w:rsid w:val="00B713F2"/>
    <w:rsid w:val="00B743FB"/>
    <w:rsid w:val="00B778D8"/>
    <w:rsid w:val="00B802D4"/>
    <w:rsid w:val="00B816CB"/>
    <w:rsid w:val="00B821DF"/>
    <w:rsid w:val="00B822A6"/>
    <w:rsid w:val="00B867A9"/>
    <w:rsid w:val="00B907B7"/>
    <w:rsid w:val="00B92F87"/>
    <w:rsid w:val="00B96551"/>
    <w:rsid w:val="00B97F70"/>
    <w:rsid w:val="00BA26AD"/>
    <w:rsid w:val="00BA71FB"/>
    <w:rsid w:val="00BA73BA"/>
    <w:rsid w:val="00BB1CA9"/>
    <w:rsid w:val="00BB2BAE"/>
    <w:rsid w:val="00BB3059"/>
    <w:rsid w:val="00BB68E4"/>
    <w:rsid w:val="00BC0D2A"/>
    <w:rsid w:val="00BC4B2E"/>
    <w:rsid w:val="00BC51F0"/>
    <w:rsid w:val="00BC7BCD"/>
    <w:rsid w:val="00BD1DE1"/>
    <w:rsid w:val="00BD25E2"/>
    <w:rsid w:val="00BD2D7E"/>
    <w:rsid w:val="00BD6375"/>
    <w:rsid w:val="00BD6840"/>
    <w:rsid w:val="00BE0AC0"/>
    <w:rsid w:val="00BE1353"/>
    <w:rsid w:val="00BE46CB"/>
    <w:rsid w:val="00BE4B15"/>
    <w:rsid w:val="00BF0706"/>
    <w:rsid w:val="00BF09F4"/>
    <w:rsid w:val="00BF2094"/>
    <w:rsid w:val="00BF582A"/>
    <w:rsid w:val="00BF5B07"/>
    <w:rsid w:val="00C00A4D"/>
    <w:rsid w:val="00C03639"/>
    <w:rsid w:val="00C11482"/>
    <w:rsid w:val="00C13127"/>
    <w:rsid w:val="00C13A2C"/>
    <w:rsid w:val="00C14550"/>
    <w:rsid w:val="00C16121"/>
    <w:rsid w:val="00C170EC"/>
    <w:rsid w:val="00C20303"/>
    <w:rsid w:val="00C22005"/>
    <w:rsid w:val="00C31F03"/>
    <w:rsid w:val="00C34DF9"/>
    <w:rsid w:val="00C417D2"/>
    <w:rsid w:val="00C4289E"/>
    <w:rsid w:val="00C42B3A"/>
    <w:rsid w:val="00C45215"/>
    <w:rsid w:val="00C47029"/>
    <w:rsid w:val="00C51402"/>
    <w:rsid w:val="00C518D2"/>
    <w:rsid w:val="00C52829"/>
    <w:rsid w:val="00C53782"/>
    <w:rsid w:val="00C56694"/>
    <w:rsid w:val="00C602BC"/>
    <w:rsid w:val="00C603CC"/>
    <w:rsid w:val="00C628BF"/>
    <w:rsid w:val="00C67EA9"/>
    <w:rsid w:val="00C73561"/>
    <w:rsid w:val="00C7690D"/>
    <w:rsid w:val="00C77804"/>
    <w:rsid w:val="00C80848"/>
    <w:rsid w:val="00C811D8"/>
    <w:rsid w:val="00C86236"/>
    <w:rsid w:val="00C87573"/>
    <w:rsid w:val="00C926DB"/>
    <w:rsid w:val="00C92D89"/>
    <w:rsid w:val="00C93ABD"/>
    <w:rsid w:val="00C95BC6"/>
    <w:rsid w:val="00C95FFC"/>
    <w:rsid w:val="00CA14DC"/>
    <w:rsid w:val="00CA1F67"/>
    <w:rsid w:val="00CA4D3A"/>
    <w:rsid w:val="00CA5B21"/>
    <w:rsid w:val="00CB5474"/>
    <w:rsid w:val="00CB7D2B"/>
    <w:rsid w:val="00CC0768"/>
    <w:rsid w:val="00CC0DED"/>
    <w:rsid w:val="00CC3291"/>
    <w:rsid w:val="00CD098F"/>
    <w:rsid w:val="00CD3A5B"/>
    <w:rsid w:val="00CD4D22"/>
    <w:rsid w:val="00CE0BF9"/>
    <w:rsid w:val="00CE5378"/>
    <w:rsid w:val="00CE7105"/>
    <w:rsid w:val="00CE718B"/>
    <w:rsid w:val="00CF0A1F"/>
    <w:rsid w:val="00CF3975"/>
    <w:rsid w:val="00D00864"/>
    <w:rsid w:val="00D01B75"/>
    <w:rsid w:val="00D03557"/>
    <w:rsid w:val="00D05B4D"/>
    <w:rsid w:val="00D12394"/>
    <w:rsid w:val="00D1551E"/>
    <w:rsid w:val="00D15D0A"/>
    <w:rsid w:val="00D220DE"/>
    <w:rsid w:val="00D23BDC"/>
    <w:rsid w:val="00D23DAA"/>
    <w:rsid w:val="00D24651"/>
    <w:rsid w:val="00D2488D"/>
    <w:rsid w:val="00D250B0"/>
    <w:rsid w:val="00D2690E"/>
    <w:rsid w:val="00D330EF"/>
    <w:rsid w:val="00D34B87"/>
    <w:rsid w:val="00D3513E"/>
    <w:rsid w:val="00D35B9A"/>
    <w:rsid w:val="00D35ECA"/>
    <w:rsid w:val="00D3645E"/>
    <w:rsid w:val="00D369DA"/>
    <w:rsid w:val="00D37FC3"/>
    <w:rsid w:val="00D42067"/>
    <w:rsid w:val="00D434D5"/>
    <w:rsid w:val="00D434DB"/>
    <w:rsid w:val="00D44873"/>
    <w:rsid w:val="00D44E5E"/>
    <w:rsid w:val="00D460FC"/>
    <w:rsid w:val="00D506FB"/>
    <w:rsid w:val="00D51909"/>
    <w:rsid w:val="00D524A5"/>
    <w:rsid w:val="00D55764"/>
    <w:rsid w:val="00D561E0"/>
    <w:rsid w:val="00D56680"/>
    <w:rsid w:val="00D56829"/>
    <w:rsid w:val="00D60A60"/>
    <w:rsid w:val="00D654A7"/>
    <w:rsid w:val="00D655D7"/>
    <w:rsid w:val="00D66C2E"/>
    <w:rsid w:val="00D70B2E"/>
    <w:rsid w:val="00D73185"/>
    <w:rsid w:val="00D7642F"/>
    <w:rsid w:val="00D7682F"/>
    <w:rsid w:val="00D81565"/>
    <w:rsid w:val="00D81EFB"/>
    <w:rsid w:val="00D827BC"/>
    <w:rsid w:val="00D878B6"/>
    <w:rsid w:val="00D87F64"/>
    <w:rsid w:val="00D94411"/>
    <w:rsid w:val="00D95B51"/>
    <w:rsid w:val="00D96BD1"/>
    <w:rsid w:val="00D97587"/>
    <w:rsid w:val="00D97A41"/>
    <w:rsid w:val="00DA012A"/>
    <w:rsid w:val="00DA1236"/>
    <w:rsid w:val="00DA1D33"/>
    <w:rsid w:val="00DA287D"/>
    <w:rsid w:val="00DA5AE3"/>
    <w:rsid w:val="00DA793B"/>
    <w:rsid w:val="00DB00A0"/>
    <w:rsid w:val="00DB1FE9"/>
    <w:rsid w:val="00DB24BC"/>
    <w:rsid w:val="00DB3234"/>
    <w:rsid w:val="00DB4AF7"/>
    <w:rsid w:val="00DB720B"/>
    <w:rsid w:val="00DB7446"/>
    <w:rsid w:val="00DB7E0B"/>
    <w:rsid w:val="00DC0B9F"/>
    <w:rsid w:val="00DC21BE"/>
    <w:rsid w:val="00DC4D74"/>
    <w:rsid w:val="00DC6685"/>
    <w:rsid w:val="00DD1D21"/>
    <w:rsid w:val="00DD297A"/>
    <w:rsid w:val="00DD39CA"/>
    <w:rsid w:val="00DD48DB"/>
    <w:rsid w:val="00DD50D9"/>
    <w:rsid w:val="00DD6AB0"/>
    <w:rsid w:val="00DD6DCC"/>
    <w:rsid w:val="00DD7792"/>
    <w:rsid w:val="00DD7CC9"/>
    <w:rsid w:val="00DE125D"/>
    <w:rsid w:val="00DE55F0"/>
    <w:rsid w:val="00DE623F"/>
    <w:rsid w:val="00DE66A3"/>
    <w:rsid w:val="00DF2DA7"/>
    <w:rsid w:val="00DF2ED3"/>
    <w:rsid w:val="00DF31E2"/>
    <w:rsid w:val="00DF59C0"/>
    <w:rsid w:val="00DF7B80"/>
    <w:rsid w:val="00E00C5C"/>
    <w:rsid w:val="00E03943"/>
    <w:rsid w:val="00E058FC"/>
    <w:rsid w:val="00E073E8"/>
    <w:rsid w:val="00E10C0D"/>
    <w:rsid w:val="00E1342B"/>
    <w:rsid w:val="00E137B8"/>
    <w:rsid w:val="00E1454C"/>
    <w:rsid w:val="00E170AB"/>
    <w:rsid w:val="00E21A2E"/>
    <w:rsid w:val="00E21D53"/>
    <w:rsid w:val="00E2288B"/>
    <w:rsid w:val="00E228A6"/>
    <w:rsid w:val="00E23D24"/>
    <w:rsid w:val="00E23D97"/>
    <w:rsid w:val="00E244CC"/>
    <w:rsid w:val="00E276EE"/>
    <w:rsid w:val="00E30274"/>
    <w:rsid w:val="00E362AB"/>
    <w:rsid w:val="00E4041B"/>
    <w:rsid w:val="00E41791"/>
    <w:rsid w:val="00E41FB3"/>
    <w:rsid w:val="00E43281"/>
    <w:rsid w:val="00E436EF"/>
    <w:rsid w:val="00E44CEB"/>
    <w:rsid w:val="00E47906"/>
    <w:rsid w:val="00E509F2"/>
    <w:rsid w:val="00E510FC"/>
    <w:rsid w:val="00E53397"/>
    <w:rsid w:val="00E53DAE"/>
    <w:rsid w:val="00E54448"/>
    <w:rsid w:val="00E60030"/>
    <w:rsid w:val="00E6065B"/>
    <w:rsid w:val="00E626CC"/>
    <w:rsid w:val="00E63837"/>
    <w:rsid w:val="00E63D70"/>
    <w:rsid w:val="00E6425A"/>
    <w:rsid w:val="00E64CE0"/>
    <w:rsid w:val="00E671EF"/>
    <w:rsid w:val="00E67270"/>
    <w:rsid w:val="00E707D8"/>
    <w:rsid w:val="00E73632"/>
    <w:rsid w:val="00E74A3A"/>
    <w:rsid w:val="00E769E8"/>
    <w:rsid w:val="00E802BD"/>
    <w:rsid w:val="00E80747"/>
    <w:rsid w:val="00E819A4"/>
    <w:rsid w:val="00E81F8B"/>
    <w:rsid w:val="00E82C6D"/>
    <w:rsid w:val="00E839D4"/>
    <w:rsid w:val="00E84E80"/>
    <w:rsid w:val="00E90B51"/>
    <w:rsid w:val="00E9139D"/>
    <w:rsid w:val="00E934B4"/>
    <w:rsid w:val="00E94BA2"/>
    <w:rsid w:val="00E95048"/>
    <w:rsid w:val="00E96816"/>
    <w:rsid w:val="00EA2C9E"/>
    <w:rsid w:val="00EA2FED"/>
    <w:rsid w:val="00EA3894"/>
    <w:rsid w:val="00EA3ABA"/>
    <w:rsid w:val="00EA5125"/>
    <w:rsid w:val="00EA7227"/>
    <w:rsid w:val="00EB0B49"/>
    <w:rsid w:val="00EB63AD"/>
    <w:rsid w:val="00EB6BA3"/>
    <w:rsid w:val="00EC18E8"/>
    <w:rsid w:val="00EC4575"/>
    <w:rsid w:val="00EC62BA"/>
    <w:rsid w:val="00EC704F"/>
    <w:rsid w:val="00ED367A"/>
    <w:rsid w:val="00ED3CE4"/>
    <w:rsid w:val="00ED6881"/>
    <w:rsid w:val="00ED6B1B"/>
    <w:rsid w:val="00EE2F7D"/>
    <w:rsid w:val="00EE43BB"/>
    <w:rsid w:val="00EE6179"/>
    <w:rsid w:val="00EF043C"/>
    <w:rsid w:val="00EF0E7D"/>
    <w:rsid w:val="00EF17FB"/>
    <w:rsid w:val="00EF1F63"/>
    <w:rsid w:val="00EF36F9"/>
    <w:rsid w:val="00EF45B9"/>
    <w:rsid w:val="00EF52DB"/>
    <w:rsid w:val="00EF5436"/>
    <w:rsid w:val="00F0003B"/>
    <w:rsid w:val="00F00352"/>
    <w:rsid w:val="00F0060F"/>
    <w:rsid w:val="00F018D9"/>
    <w:rsid w:val="00F03D01"/>
    <w:rsid w:val="00F06936"/>
    <w:rsid w:val="00F07F90"/>
    <w:rsid w:val="00F10F22"/>
    <w:rsid w:val="00F1128A"/>
    <w:rsid w:val="00F14400"/>
    <w:rsid w:val="00F14F3C"/>
    <w:rsid w:val="00F167D6"/>
    <w:rsid w:val="00F20735"/>
    <w:rsid w:val="00F20904"/>
    <w:rsid w:val="00F23F8D"/>
    <w:rsid w:val="00F24775"/>
    <w:rsid w:val="00F254FF"/>
    <w:rsid w:val="00F25A36"/>
    <w:rsid w:val="00F26402"/>
    <w:rsid w:val="00F277DA"/>
    <w:rsid w:val="00F324FA"/>
    <w:rsid w:val="00F326CD"/>
    <w:rsid w:val="00F33848"/>
    <w:rsid w:val="00F40684"/>
    <w:rsid w:val="00F413E7"/>
    <w:rsid w:val="00F43C7D"/>
    <w:rsid w:val="00F43E9B"/>
    <w:rsid w:val="00F44804"/>
    <w:rsid w:val="00F449F4"/>
    <w:rsid w:val="00F46A0C"/>
    <w:rsid w:val="00F538E1"/>
    <w:rsid w:val="00F5426C"/>
    <w:rsid w:val="00F555D4"/>
    <w:rsid w:val="00F623ED"/>
    <w:rsid w:val="00F6248D"/>
    <w:rsid w:val="00F63137"/>
    <w:rsid w:val="00F642A5"/>
    <w:rsid w:val="00F73501"/>
    <w:rsid w:val="00F7423F"/>
    <w:rsid w:val="00F75821"/>
    <w:rsid w:val="00F76379"/>
    <w:rsid w:val="00F77333"/>
    <w:rsid w:val="00F773F2"/>
    <w:rsid w:val="00F82CF7"/>
    <w:rsid w:val="00F856EC"/>
    <w:rsid w:val="00F90A56"/>
    <w:rsid w:val="00F924D8"/>
    <w:rsid w:val="00F9359E"/>
    <w:rsid w:val="00F95A41"/>
    <w:rsid w:val="00F96CEA"/>
    <w:rsid w:val="00F97186"/>
    <w:rsid w:val="00FA00B5"/>
    <w:rsid w:val="00FB3D46"/>
    <w:rsid w:val="00FB3D75"/>
    <w:rsid w:val="00FB7818"/>
    <w:rsid w:val="00FB7F2F"/>
    <w:rsid w:val="00FB7FEE"/>
    <w:rsid w:val="00FC15E9"/>
    <w:rsid w:val="00FC2DE0"/>
    <w:rsid w:val="00FC3241"/>
    <w:rsid w:val="00FC4159"/>
    <w:rsid w:val="00FC43D1"/>
    <w:rsid w:val="00FC5790"/>
    <w:rsid w:val="00FD3461"/>
    <w:rsid w:val="00FE2DE4"/>
    <w:rsid w:val="00FE4B70"/>
    <w:rsid w:val="00FE5439"/>
    <w:rsid w:val="00FE5877"/>
    <w:rsid w:val="00FF04A5"/>
    <w:rsid w:val="00FF1B35"/>
    <w:rsid w:val="00FF47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845D2"/>
  <w15:chartTrackingRefBased/>
  <w15:docId w15:val="{D599FA2C-0D46-49A7-A19C-03681428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0B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0BC0"/>
  </w:style>
  <w:style w:type="paragraph" w:styleId="Fuzeile">
    <w:name w:val="footer"/>
    <w:basedOn w:val="Standard"/>
    <w:link w:val="FuzeileZchn"/>
    <w:uiPriority w:val="99"/>
    <w:unhideWhenUsed/>
    <w:rsid w:val="00590B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0BC0"/>
  </w:style>
  <w:style w:type="character" w:styleId="Hyperlink">
    <w:name w:val="Hyperlink"/>
    <w:uiPriority w:val="99"/>
    <w:unhideWhenUsed/>
    <w:rsid w:val="00BA73BA"/>
    <w:rPr>
      <w:color w:val="0000FF"/>
      <w:u w:val="single"/>
    </w:rPr>
  </w:style>
  <w:style w:type="character" w:styleId="NichtaufgelsteErwhnung">
    <w:name w:val="Unresolved Mention"/>
    <w:uiPriority w:val="99"/>
    <w:semiHidden/>
    <w:unhideWhenUsed/>
    <w:rsid w:val="00715940"/>
    <w:rPr>
      <w:color w:val="605E5C"/>
      <w:shd w:val="clear" w:color="auto" w:fill="E1DFDD"/>
    </w:rPr>
  </w:style>
  <w:style w:type="paragraph" w:styleId="KeinLeerraum">
    <w:name w:val="No Spacing"/>
    <w:basedOn w:val="Standard"/>
    <w:uiPriority w:val="1"/>
    <w:qFormat/>
    <w:rsid w:val="00376FAF"/>
    <w:pPr>
      <w:overflowPunct w:val="0"/>
      <w:autoSpaceDE w:val="0"/>
      <w:autoSpaceDN w:val="0"/>
      <w:spacing w:after="0" w:line="240" w:lineRule="auto"/>
      <w:jc w:val="both"/>
    </w:pPr>
    <w:rPr>
      <w:rFonts w:ascii="Arial" w:hAnsi="Arial" w:cs="Arial"/>
      <w:lang w:eastAsia="de-DE"/>
    </w:rPr>
  </w:style>
  <w:style w:type="paragraph" w:styleId="StandardWeb">
    <w:name w:val="Normal (Web)"/>
    <w:basedOn w:val="Standard"/>
    <w:uiPriority w:val="99"/>
    <w:semiHidden/>
    <w:unhideWhenUsed/>
    <w:rsid w:val="00536290"/>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536290"/>
    <w:rPr>
      <w:b/>
      <w:bCs/>
    </w:rPr>
  </w:style>
  <w:style w:type="character" w:styleId="Kommentarzeichen">
    <w:name w:val="annotation reference"/>
    <w:uiPriority w:val="99"/>
    <w:semiHidden/>
    <w:unhideWhenUsed/>
    <w:rsid w:val="004D3426"/>
    <w:rPr>
      <w:sz w:val="16"/>
      <w:szCs w:val="16"/>
    </w:rPr>
  </w:style>
  <w:style w:type="paragraph" w:styleId="Kommentartext">
    <w:name w:val="annotation text"/>
    <w:basedOn w:val="Standard"/>
    <w:link w:val="KommentartextZchn"/>
    <w:uiPriority w:val="99"/>
    <w:semiHidden/>
    <w:unhideWhenUsed/>
    <w:rsid w:val="004D3426"/>
    <w:rPr>
      <w:sz w:val="20"/>
      <w:szCs w:val="20"/>
    </w:rPr>
  </w:style>
  <w:style w:type="character" w:customStyle="1" w:styleId="KommentartextZchn">
    <w:name w:val="Kommentartext Zchn"/>
    <w:link w:val="Kommentartext"/>
    <w:uiPriority w:val="99"/>
    <w:semiHidden/>
    <w:rsid w:val="004D3426"/>
    <w:rPr>
      <w:lang w:eastAsia="en-US"/>
    </w:rPr>
  </w:style>
  <w:style w:type="paragraph" w:styleId="Kommentarthema">
    <w:name w:val="annotation subject"/>
    <w:basedOn w:val="Kommentartext"/>
    <w:next w:val="Kommentartext"/>
    <w:link w:val="KommentarthemaZchn"/>
    <w:uiPriority w:val="99"/>
    <w:semiHidden/>
    <w:unhideWhenUsed/>
    <w:rsid w:val="004D3426"/>
    <w:rPr>
      <w:b/>
      <w:bCs/>
    </w:rPr>
  </w:style>
  <w:style w:type="character" w:customStyle="1" w:styleId="KommentarthemaZchn">
    <w:name w:val="Kommentarthema Zchn"/>
    <w:link w:val="Kommentarthema"/>
    <w:uiPriority w:val="99"/>
    <w:semiHidden/>
    <w:rsid w:val="004D3426"/>
    <w:rPr>
      <w:b/>
      <w:bCs/>
      <w:lang w:eastAsia="en-US"/>
    </w:rPr>
  </w:style>
  <w:style w:type="paragraph" w:styleId="Sprechblasentext">
    <w:name w:val="Balloon Text"/>
    <w:basedOn w:val="Standard"/>
    <w:link w:val="SprechblasentextZchn"/>
    <w:uiPriority w:val="99"/>
    <w:semiHidden/>
    <w:unhideWhenUsed/>
    <w:rsid w:val="004D342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D3426"/>
    <w:rPr>
      <w:rFonts w:ascii="Segoe UI" w:hAnsi="Segoe UI" w:cs="Segoe UI"/>
      <w:sz w:val="18"/>
      <w:szCs w:val="18"/>
      <w:lang w:eastAsia="en-US"/>
    </w:rPr>
  </w:style>
  <w:style w:type="table" w:styleId="Tabellenraster">
    <w:name w:val="Table Grid"/>
    <w:basedOn w:val="NormaleTabelle"/>
    <w:uiPriority w:val="39"/>
    <w:rsid w:val="0066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sid w:val="00602AB4"/>
    <w:rPr>
      <w:i/>
      <w:iCs/>
    </w:rPr>
  </w:style>
  <w:style w:type="paragraph" w:styleId="Listenabsatz">
    <w:name w:val="List Paragraph"/>
    <w:basedOn w:val="Standard"/>
    <w:uiPriority w:val="34"/>
    <w:qFormat/>
    <w:rsid w:val="0018344A"/>
    <w:pPr>
      <w:spacing w:after="0" w:line="240" w:lineRule="auto"/>
      <w:ind w:left="720"/>
    </w:pPr>
    <w:rPr>
      <w:rFonts w:cs="Calibri"/>
    </w:rPr>
  </w:style>
  <w:style w:type="character" w:styleId="BesuchterLink">
    <w:name w:val="FollowedHyperlink"/>
    <w:uiPriority w:val="99"/>
    <w:semiHidden/>
    <w:unhideWhenUsed/>
    <w:rsid w:val="0013231F"/>
    <w:rPr>
      <w:color w:val="954F72"/>
      <w:u w:val="single"/>
    </w:rPr>
  </w:style>
  <w:style w:type="paragraph" w:styleId="berarbeitung">
    <w:name w:val="Revision"/>
    <w:hidden/>
    <w:uiPriority w:val="99"/>
    <w:semiHidden/>
    <w:rsid w:val="00FA00B5"/>
    <w:rPr>
      <w:sz w:val="22"/>
      <w:szCs w:val="22"/>
      <w:lang w:eastAsia="en-US"/>
    </w:rPr>
  </w:style>
  <w:style w:type="character" w:customStyle="1" w:styleId="ui-provider">
    <w:name w:val="ui-provider"/>
    <w:basedOn w:val="Absatz-Standardschriftart"/>
    <w:rsid w:val="00B41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7580">
      <w:bodyDiv w:val="1"/>
      <w:marLeft w:val="0"/>
      <w:marRight w:val="0"/>
      <w:marTop w:val="0"/>
      <w:marBottom w:val="0"/>
      <w:divBdr>
        <w:top w:val="none" w:sz="0" w:space="0" w:color="auto"/>
        <w:left w:val="none" w:sz="0" w:space="0" w:color="auto"/>
        <w:bottom w:val="none" w:sz="0" w:space="0" w:color="auto"/>
        <w:right w:val="none" w:sz="0" w:space="0" w:color="auto"/>
      </w:divBdr>
    </w:div>
    <w:div w:id="355809914">
      <w:bodyDiv w:val="1"/>
      <w:marLeft w:val="0"/>
      <w:marRight w:val="0"/>
      <w:marTop w:val="0"/>
      <w:marBottom w:val="0"/>
      <w:divBdr>
        <w:top w:val="none" w:sz="0" w:space="0" w:color="auto"/>
        <w:left w:val="none" w:sz="0" w:space="0" w:color="auto"/>
        <w:bottom w:val="none" w:sz="0" w:space="0" w:color="auto"/>
        <w:right w:val="none" w:sz="0" w:space="0" w:color="auto"/>
      </w:divBdr>
    </w:div>
    <w:div w:id="523907849">
      <w:bodyDiv w:val="1"/>
      <w:marLeft w:val="0"/>
      <w:marRight w:val="0"/>
      <w:marTop w:val="0"/>
      <w:marBottom w:val="0"/>
      <w:divBdr>
        <w:top w:val="none" w:sz="0" w:space="0" w:color="auto"/>
        <w:left w:val="none" w:sz="0" w:space="0" w:color="auto"/>
        <w:bottom w:val="none" w:sz="0" w:space="0" w:color="auto"/>
        <w:right w:val="none" w:sz="0" w:space="0" w:color="auto"/>
      </w:divBdr>
    </w:div>
    <w:div w:id="574243824">
      <w:bodyDiv w:val="1"/>
      <w:marLeft w:val="0"/>
      <w:marRight w:val="0"/>
      <w:marTop w:val="0"/>
      <w:marBottom w:val="0"/>
      <w:divBdr>
        <w:top w:val="none" w:sz="0" w:space="0" w:color="auto"/>
        <w:left w:val="none" w:sz="0" w:space="0" w:color="auto"/>
        <w:bottom w:val="none" w:sz="0" w:space="0" w:color="auto"/>
        <w:right w:val="none" w:sz="0" w:space="0" w:color="auto"/>
      </w:divBdr>
    </w:div>
    <w:div w:id="629165528">
      <w:bodyDiv w:val="1"/>
      <w:marLeft w:val="0"/>
      <w:marRight w:val="0"/>
      <w:marTop w:val="0"/>
      <w:marBottom w:val="0"/>
      <w:divBdr>
        <w:top w:val="none" w:sz="0" w:space="0" w:color="auto"/>
        <w:left w:val="none" w:sz="0" w:space="0" w:color="auto"/>
        <w:bottom w:val="none" w:sz="0" w:space="0" w:color="auto"/>
        <w:right w:val="none" w:sz="0" w:space="0" w:color="auto"/>
      </w:divBdr>
    </w:div>
    <w:div w:id="693310649">
      <w:bodyDiv w:val="1"/>
      <w:marLeft w:val="0"/>
      <w:marRight w:val="0"/>
      <w:marTop w:val="0"/>
      <w:marBottom w:val="0"/>
      <w:divBdr>
        <w:top w:val="none" w:sz="0" w:space="0" w:color="auto"/>
        <w:left w:val="none" w:sz="0" w:space="0" w:color="auto"/>
        <w:bottom w:val="none" w:sz="0" w:space="0" w:color="auto"/>
        <w:right w:val="none" w:sz="0" w:space="0" w:color="auto"/>
      </w:divBdr>
    </w:div>
    <w:div w:id="742676303">
      <w:bodyDiv w:val="1"/>
      <w:marLeft w:val="0"/>
      <w:marRight w:val="0"/>
      <w:marTop w:val="0"/>
      <w:marBottom w:val="0"/>
      <w:divBdr>
        <w:top w:val="none" w:sz="0" w:space="0" w:color="auto"/>
        <w:left w:val="none" w:sz="0" w:space="0" w:color="auto"/>
        <w:bottom w:val="none" w:sz="0" w:space="0" w:color="auto"/>
        <w:right w:val="none" w:sz="0" w:space="0" w:color="auto"/>
      </w:divBdr>
    </w:div>
    <w:div w:id="805510320">
      <w:bodyDiv w:val="1"/>
      <w:marLeft w:val="0"/>
      <w:marRight w:val="0"/>
      <w:marTop w:val="0"/>
      <w:marBottom w:val="0"/>
      <w:divBdr>
        <w:top w:val="none" w:sz="0" w:space="0" w:color="auto"/>
        <w:left w:val="none" w:sz="0" w:space="0" w:color="auto"/>
        <w:bottom w:val="none" w:sz="0" w:space="0" w:color="auto"/>
        <w:right w:val="none" w:sz="0" w:space="0" w:color="auto"/>
      </w:divBdr>
    </w:div>
    <w:div w:id="846290898">
      <w:bodyDiv w:val="1"/>
      <w:marLeft w:val="0"/>
      <w:marRight w:val="0"/>
      <w:marTop w:val="0"/>
      <w:marBottom w:val="0"/>
      <w:divBdr>
        <w:top w:val="none" w:sz="0" w:space="0" w:color="auto"/>
        <w:left w:val="none" w:sz="0" w:space="0" w:color="auto"/>
        <w:bottom w:val="none" w:sz="0" w:space="0" w:color="auto"/>
        <w:right w:val="none" w:sz="0" w:space="0" w:color="auto"/>
      </w:divBdr>
    </w:div>
    <w:div w:id="914123273">
      <w:bodyDiv w:val="1"/>
      <w:marLeft w:val="0"/>
      <w:marRight w:val="0"/>
      <w:marTop w:val="0"/>
      <w:marBottom w:val="0"/>
      <w:divBdr>
        <w:top w:val="none" w:sz="0" w:space="0" w:color="auto"/>
        <w:left w:val="none" w:sz="0" w:space="0" w:color="auto"/>
        <w:bottom w:val="none" w:sz="0" w:space="0" w:color="auto"/>
        <w:right w:val="none" w:sz="0" w:space="0" w:color="auto"/>
      </w:divBdr>
      <w:divsChild>
        <w:div w:id="1212302726">
          <w:marLeft w:val="0"/>
          <w:marRight w:val="0"/>
          <w:marTop w:val="0"/>
          <w:marBottom w:val="0"/>
          <w:divBdr>
            <w:top w:val="none" w:sz="0" w:space="0" w:color="auto"/>
            <w:left w:val="none" w:sz="0" w:space="0" w:color="auto"/>
            <w:bottom w:val="none" w:sz="0" w:space="0" w:color="auto"/>
            <w:right w:val="none" w:sz="0" w:space="0" w:color="auto"/>
          </w:divBdr>
          <w:divsChild>
            <w:div w:id="2096852715">
              <w:marLeft w:val="0"/>
              <w:marRight w:val="0"/>
              <w:marTop w:val="0"/>
              <w:marBottom w:val="0"/>
              <w:divBdr>
                <w:top w:val="none" w:sz="0" w:space="0" w:color="auto"/>
                <w:left w:val="none" w:sz="0" w:space="0" w:color="auto"/>
                <w:bottom w:val="none" w:sz="0" w:space="0" w:color="auto"/>
                <w:right w:val="none" w:sz="0" w:space="0" w:color="auto"/>
              </w:divBdr>
              <w:divsChild>
                <w:div w:id="1069227493">
                  <w:marLeft w:val="0"/>
                  <w:marRight w:val="0"/>
                  <w:marTop w:val="0"/>
                  <w:marBottom w:val="0"/>
                  <w:divBdr>
                    <w:top w:val="none" w:sz="0" w:space="0" w:color="auto"/>
                    <w:left w:val="none" w:sz="0" w:space="0" w:color="auto"/>
                    <w:bottom w:val="none" w:sz="0" w:space="0" w:color="auto"/>
                    <w:right w:val="none" w:sz="0" w:space="0" w:color="auto"/>
                  </w:divBdr>
                  <w:divsChild>
                    <w:div w:id="1500929072">
                      <w:marLeft w:val="0"/>
                      <w:marRight w:val="0"/>
                      <w:marTop w:val="0"/>
                      <w:marBottom w:val="0"/>
                      <w:divBdr>
                        <w:top w:val="none" w:sz="0" w:space="0" w:color="auto"/>
                        <w:left w:val="none" w:sz="0" w:space="0" w:color="auto"/>
                        <w:bottom w:val="none" w:sz="0" w:space="0" w:color="auto"/>
                        <w:right w:val="none" w:sz="0" w:space="0" w:color="auto"/>
                      </w:divBdr>
                      <w:divsChild>
                        <w:div w:id="2000690097">
                          <w:marLeft w:val="0"/>
                          <w:marRight w:val="0"/>
                          <w:marTop w:val="0"/>
                          <w:marBottom w:val="0"/>
                          <w:divBdr>
                            <w:top w:val="none" w:sz="0" w:space="0" w:color="auto"/>
                            <w:left w:val="none" w:sz="0" w:space="0" w:color="auto"/>
                            <w:bottom w:val="none" w:sz="0" w:space="0" w:color="auto"/>
                            <w:right w:val="none" w:sz="0" w:space="0" w:color="auto"/>
                          </w:divBdr>
                          <w:divsChild>
                            <w:div w:id="13603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302069">
          <w:marLeft w:val="0"/>
          <w:marRight w:val="0"/>
          <w:marTop w:val="0"/>
          <w:marBottom w:val="0"/>
          <w:divBdr>
            <w:top w:val="none" w:sz="0" w:space="0" w:color="auto"/>
            <w:left w:val="none" w:sz="0" w:space="0" w:color="auto"/>
            <w:bottom w:val="none" w:sz="0" w:space="0" w:color="auto"/>
            <w:right w:val="none" w:sz="0" w:space="0" w:color="auto"/>
          </w:divBdr>
          <w:divsChild>
            <w:div w:id="279726378">
              <w:marLeft w:val="0"/>
              <w:marRight w:val="0"/>
              <w:marTop w:val="0"/>
              <w:marBottom w:val="0"/>
              <w:divBdr>
                <w:top w:val="none" w:sz="0" w:space="0" w:color="auto"/>
                <w:left w:val="none" w:sz="0" w:space="0" w:color="auto"/>
                <w:bottom w:val="none" w:sz="0" w:space="0" w:color="auto"/>
                <w:right w:val="none" w:sz="0" w:space="0" w:color="auto"/>
              </w:divBdr>
              <w:divsChild>
                <w:div w:id="1017078204">
                  <w:marLeft w:val="0"/>
                  <w:marRight w:val="0"/>
                  <w:marTop w:val="0"/>
                  <w:marBottom w:val="0"/>
                  <w:divBdr>
                    <w:top w:val="none" w:sz="0" w:space="0" w:color="auto"/>
                    <w:left w:val="none" w:sz="0" w:space="0" w:color="auto"/>
                    <w:bottom w:val="none" w:sz="0" w:space="0" w:color="auto"/>
                    <w:right w:val="none" w:sz="0" w:space="0" w:color="auto"/>
                  </w:divBdr>
                  <w:divsChild>
                    <w:div w:id="236132939">
                      <w:marLeft w:val="0"/>
                      <w:marRight w:val="0"/>
                      <w:marTop w:val="0"/>
                      <w:marBottom w:val="0"/>
                      <w:divBdr>
                        <w:top w:val="none" w:sz="0" w:space="0" w:color="auto"/>
                        <w:left w:val="none" w:sz="0" w:space="0" w:color="auto"/>
                        <w:bottom w:val="none" w:sz="0" w:space="0" w:color="auto"/>
                        <w:right w:val="none" w:sz="0" w:space="0" w:color="auto"/>
                      </w:divBdr>
                      <w:divsChild>
                        <w:div w:id="1873031976">
                          <w:marLeft w:val="0"/>
                          <w:marRight w:val="0"/>
                          <w:marTop w:val="0"/>
                          <w:marBottom w:val="0"/>
                          <w:divBdr>
                            <w:top w:val="none" w:sz="0" w:space="0" w:color="auto"/>
                            <w:left w:val="none" w:sz="0" w:space="0" w:color="auto"/>
                            <w:bottom w:val="none" w:sz="0" w:space="0" w:color="auto"/>
                            <w:right w:val="none" w:sz="0" w:space="0" w:color="auto"/>
                          </w:divBdr>
                          <w:divsChild>
                            <w:div w:id="2770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261360">
      <w:bodyDiv w:val="1"/>
      <w:marLeft w:val="0"/>
      <w:marRight w:val="0"/>
      <w:marTop w:val="0"/>
      <w:marBottom w:val="0"/>
      <w:divBdr>
        <w:top w:val="none" w:sz="0" w:space="0" w:color="auto"/>
        <w:left w:val="none" w:sz="0" w:space="0" w:color="auto"/>
        <w:bottom w:val="none" w:sz="0" w:space="0" w:color="auto"/>
        <w:right w:val="none" w:sz="0" w:space="0" w:color="auto"/>
      </w:divBdr>
    </w:div>
    <w:div w:id="977339424">
      <w:bodyDiv w:val="1"/>
      <w:marLeft w:val="0"/>
      <w:marRight w:val="0"/>
      <w:marTop w:val="0"/>
      <w:marBottom w:val="0"/>
      <w:divBdr>
        <w:top w:val="none" w:sz="0" w:space="0" w:color="auto"/>
        <w:left w:val="none" w:sz="0" w:space="0" w:color="auto"/>
        <w:bottom w:val="none" w:sz="0" w:space="0" w:color="auto"/>
        <w:right w:val="none" w:sz="0" w:space="0" w:color="auto"/>
      </w:divBdr>
    </w:div>
    <w:div w:id="1396274863">
      <w:bodyDiv w:val="1"/>
      <w:marLeft w:val="0"/>
      <w:marRight w:val="0"/>
      <w:marTop w:val="0"/>
      <w:marBottom w:val="0"/>
      <w:divBdr>
        <w:top w:val="none" w:sz="0" w:space="0" w:color="auto"/>
        <w:left w:val="none" w:sz="0" w:space="0" w:color="auto"/>
        <w:bottom w:val="none" w:sz="0" w:space="0" w:color="auto"/>
        <w:right w:val="none" w:sz="0" w:space="0" w:color="auto"/>
      </w:divBdr>
    </w:div>
    <w:div w:id="1423376833">
      <w:bodyDiv w:val="1"/>
      <w:marLeft w:val="0"/>
      <w:marRight w:val="0"/>
      <w:marTop w:val="0"/>
      <w:marBottom w:val="0"/>
      <w:divBdr>
        <w:top w:val="none" w:sz="0" w:space="0" w:color="auto"/>
        <w:left w:val="none" w:sz="0" w:space="0" w:color="auto"/>
        <w:bottom w:val="none" w:sz="0" w:space="0" w:color="auto"/>
        <w:right w:val="none" w:sz="0" w:space="0" w:color="auto"/>
      </w:divBdr>
    </w:div>
    <w:div w:id="1583486514">
      <w:bodyDiv w:val="1"/>
      <w:marLeft w:val="0"/>
      <w:marRight w:val="0"/>
      <w:marTop w:val="0"/>
      <w:marBottom w:val="0"/>
      <w:divBdr>
        <w:top w:val="none" w:sz="0" w:space="0" w:color="auto"/>
        <w:left w:val="none" w:sz="0" w:space="0" w:color="auto"/>
        <w:bottom w:val="none" w:sz="0" w:space="0" w:color="auto"/>
        <w:right w:val="none" w:sz="0" w:space="0" w:color="auto"/>
      </w:divBdr>
    </w:div>
    <w:div w:id="1606841863">
      <w:bodyDiv w:val="1"/>
      <w:marLeft w:val="0"/>
      <w:marRight w:val="0"/>
      <w:marTop w:val="0"/>
      <w:marBottom w:val="0"/>
      <w:divBdr>
        <w:top w:val="none" w:sz="0" w:space="0" w:color="auto"/>
        <w:left w:val="none" w:sz="0" w:space="0" w:color="auto"/>
        <w:bottom w:val="none" w:sz="0" w:space="0" w:color="auto"/>
        <w:right w:val="none" w:sz="0" w:space="0" w:color="auto"/>
      </w:divBdr>
    </w:div>
    <w:div w:id="1652251372">
      <w:bodyDiv w:val="1"/>
      <w:marLeft w:val="0"/>
      <w:marRight w:val="0"/>
      <w:marTop w:val="0"/>
      <w:marBottom w:val="0"/>
      <w:divBdr>
        <w:top w:val="none" w:sz="0" w:space="0" w:color="auto"/>
        <w:left w:val="none" w:sz="0" w:space="0" w:color="auto"/>
        <w:bottom w:val="none" w:sz="0" w:space="0" w:color="auto"/>
        <w:right w:val="none" w:sz="0" w:space="0" w:color="auto"/>
      </w:divBdr>
    </w:div>
    <w:div w:id="1999191182">
      <w:bodyDiv w:val="1"/>
      <w:marLeft w:val="0"/>
      <w:marRight w:val="0"/>
      <w:marTop w:val="0"/>
      <w:marBottom w:val="0"/>
      <w:divBdr>
        <w:top w:val="none" w:sz="0" w:space="0" w:color="auto"/>
        <w:left w:val="none" w:sz="0" w:space="0" w:color="auto"/>
        <w:bottom w:val="none" w:sz="0" w:space="0" w:color="auto"/>
        <w:right w:val="none" w:sz="0" w:space="0" w:color="auto"/>
      </w:divBdr>
    </w:div>
    <w:div w:id="2065443872">
      <w:bodyDiv w:val="1"/>
      <w:marLeft w:val="0"/>
      <w:marRight w:val="0"/>
      <w:marTop w:val="0"/>
      <w:marBottom w:val="0"/>
      <w:divBdr>
        <w:top w:val="none" w:sz="0" w:space="0" w:color="auto"/>
        <w:left w:val="none" w:sz="0" w:space="0" w:color="auto"/>
        <w:bottom w:val="none" w:sz="0" w:space="0" w:color="auto"/>
        <w:right w:val="none" w:sz="0" w:space="0" w:color="auto"/>
      </w:divBdr>
    </w:div>
    <w:div w:id="21372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danfoss.com/documents/latest/239651/BE444250183075de-DE0101.pdf" TargetMode="External"/><Relationship Id="rId13" Type="http://schemas.openxmlformats.org/officeDocument/2006/relationships/hyperlink" Target="http://www.danfoss.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onica.casas@danfos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foss.de" TargetMode="External"/><Relationship Id="rId5" Type="http://schemas.openxmlformats.org/officeDocument/2006/relationships/webSettings" Target="webSettings.xml"/><Relationship Id="rId15" Type="http://schemas.openxmlformats.org/officeDocument/2006/relationships/hyperlink" Target="http://www.riba.eu/"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sh.danfoss.de" TargetMode="External"/><Relationship Id="rId14" Type="http://schemas.openxmlformats.org/officeDocument/2006/relationships/hyperlink" Target="mailto:mbeyrau@riba.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09681-E23F-4AD3-888A-8A483ECB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5677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6564</CharactersWithSpaces>
  <SharedDoc>false</SharedDoc>
  <HLinks>
    <vt:vector size="36" baseType="variant">
      <vt:variant>
        <vt:i4>6291517</vt:i4>
      </vt:variant>
      <vt:variant>
        <vt:i4>15</vt:i4>
      </vt:variant>
      <vt:variant>
        <vt:i4>0</vt:i4>
      </vt:variant>
      <vt:variant>
        <vt:i4>5</vt:i4>
      </vt:variant>
      <vt:variant>
        <vt:lpwstr>http://www.riba.eu/</vt:lpwstr>
      </vt:variant>
      <vt:variant>
        <vt:lpwstr/>
      </vt:variant>
      <vt:variant>
        <vt:i4>2490397</vt:i4>
      </vt:variant>
      <vt:variant>
        <vt:i4>12</vt:i4>
      </vt:variant>
      <vt:variant>
        <vt:i4>0</vt:i4>
      </vt:variant>
      <vt:variant>
        <vt:i4>5</vt:i4>
      </vt:variant>
      <vt:variant>
        <vt:lpwstr>mailto:mbeyrau@riba.eu</vt:lpwstr>
      </vt:variant>
      <vt:variant>
        <vt:lpwstr/>
      </vt:variant>
      <vt:variant>
        <vt:i4>7733359</vt:i4>
      </vt:variant>
      <vt:variant>
        <vt:i4>9</vt:i4>
      </vt:variant>
      <vt:variant>
        <vt:i4>0</vt:i4>
      </vt:variant>
      <vt:variant>
        <vt:i4>5</vt:i4>
      </vt:variant>
      <vt:variant>
        <vt:lpwstr>http://www.danfoss.de/</vt:lpwstr>
      </vt:variant>
      <vt:variant>
        <vt:lpwstr/>
      </vt:variant>
      <vt:variant>
        <vt:i4>5832763</vt:i4>
      </vt:variant>
      <vt:variant>
        <vt:i4>6</vt:i4>
      </vt:variant>
      <vt:variant>
        <vt:i4>0</vt:i4>
      </vt:variant>
      <vt:variant>
        <vt:i4>5</vt:i4>
      </vt:variant>
      <vt:variant>
        <vt:lpwstr>mailto:monica.casas@danfoss.com</vt:lpwstr>
      </vt:variant>
      <vt:variant>
        <vt:lpwstr/>
      </vt:variant>
      <vt:variant>
        <vt:i4>7733359</vt:i4>
      </vt:variant>
      <vt:variant>
        <vt:i4>3</vt:i4>
      </vt:variant>
      <vt:variant>
        <vt:i4>0</vt:i4>
      </vt:variant>
      <vt:variant>
        <vt:i4>5</vt:i4>
      </vt:variant>
      <vt:variant>
        <vt:lpwstr>http://www.danfoss.de/</vt:lpwstr>
      </vt:variant>
      <vt:variant>
        <vt:lpwstr/>
      </vt:variant>
      <vt:variant>
        <vt:i4>327768</vt:i4>
      </vt:variant>
      <vt:variant>
        <vt:i4>0</vt:i4>
      </vt:variant>
      <vt:variant>
        <vt:i4>0</vt:i4>
      </vt:variant>
      <vt:variant>
        <vt:i4>5</vt:i4>
      </vt:variant>
      <vt:variant>
        <vt:lpwstr>https://www.danfoss.com/de-de/service-and-support/learning/webinars/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Beyrau</dc:creator>
  <cp:keywords/>
  <dc:description/>
  <cp:lastModifiedBy>Michael Beyrau</cp:lastModifiedBy>
  <cp:revision>5</cp:revision>
  <cp:lastPrinted>2020-06-19T11:05:00Z</cp:lastPrinted>
  <dcterms:created xsi:type="dcterms:W3CDTF">2023-03-03T08:00:00Z</dcterms:created>
  <dcterms:modified xsi:type="dcterms:W3CDTF">2023-03-31T22:09:00Z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#000000,10,Calibri</vt:lpwstr>
  </property>
  <property fmtid="{D5CDD505-2E9C-101B-9397-08002B2CF9AE}" pid="4" name="ClassificationContentMarkingFooterText">
    <vt:lpwstr>Classified as Business</vt:lpwstr>
  </property>
  <property fmtid="{D5CDD505-2E9C-101B-9397-08002B2CF9AE}" pid="5" name="MSIP_Label_8d6a82de-332f-43b8-a8a7-1928fd67507f_Enabled">
    <vt:lpwstr>true</vt:lpwstr>
  </property>
  <property fmtid="{D5CDD505-2E9C-101B-9397-08002B2CF9AE}" pid="6" name="MSIP_Label_8d6a82de-332f-43b8-a8a7-1928fd67507f_SetDate">
    <vt:lpwstr>2022-03-07T06:55:42Z</vt:lpwstr>
  </property>
  <property fmtid="{D5CDD505-2E9C-101B-9397-08002B2CF9AE}" pid="7" name="MSIP_Label_8d6a82de-332f-43b8-a8a7-1928fd67507f_Method">
    <vt:lpwstr>Standard</vt:lpwstr>
  </property>
  <property fmtid="{D5CDD505-2E9C-101B-9397-08002B2CF9AE}" pid="8" name="MSIP_Label_8d6a82de-332f-43b8-a8a7-1928fd67507f_Name">
    <vt:lpwstr>1. Business</vt:lpwstr>
  </property>
  <property fmtid="{D5CDD505-2E9C-101B-9397-08002B2CF9AE}" pid="9" name="MSIP_Label_8d6a82de-332f-43b8-a8a7-1928fd67507f_SiteId">
    <vt:lpwstr>097464b8-069c-453e-9254-c17ec707310d</vt:lpwstr>
  </property>
  <property fmtid="{D5CDD505-2E9C-101B-9397-08002B2CF9AE}" pid="10" name="MSIP_Label_8d6a82de-332f-43b8-a8a7-1928fd67507f_ActionId">
    <vt:lpwstr>9424efec-3140-445e-8720-0079feeab45a</vt:lpwstr>
  </property>
  <property fmtid="{D5CDD505-2E9C-101B-9397-08002B2CF9AE}" pid="11" name="MSIP_Label_8d6a82de-332f-43b8-a8a7-1928fd67507f_ContentBits">
    <vt:lpwstr>2</vt:lpwstr>
  </property>
</Properties>
</file>