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3194B" w14:textId="26946BF0" w:rsidR="00E92CF4" w:rsidRDefault="00144B7E" w:rsidP="00E92CF4">
      <w:pPr>
        <w:spacing w:line="276" w:lineRule="auto"/>
        <w:rPr>
          <w:rFonts w:cs="Arial"/>
          <w:color w:val="3DCD58"/>
          <w:kern w:val="36"/>
          <w:sz w:val="40"/>
          <w:szCs w:val="40"/>
        </w:rPr>
      </w:pPr>
      <w:r w:rsidRPr="00144B7E">
        <w:rPr>
          <w:rFonts w:cs="Arial"/>
          <w:color w:val="3DCD58"/>
          <w:kern w:val="36"/>
          <w:sz w:val="40"/>
          <w:szCs w:val="40"/>
        </w:rPr>
        <w:t>Schneider Electric unterstützt die Restauration von Notre Dame</w:t>
      </w:r>
    </w:p>
    <w:p w14:paraId="21FE105D" w14:textId="051EE490" w:rsidR="00E92CF4" w:rsidRDefault="00144B7E" w:rsidP="00967B89">
      <w:pPr>
        <w:pStyle w:val="berschrift2"/>
        <w:rPr>
          <w:rFonts w:eastAsia="SimSun"/>
        </w:rPr>
      </w:pPr>
      <w:r>
        <w:rPr>
          <w:rFonts w:eastAsia="SimSun"/>
        </w:rPr>
        <w:t>Tech-Konzern trägt mit</w:t>
      </w:r>
      <w:r w:rsidR="007E1226">
        <w:rPr>
          <w:rFonts w:eastAsia="SimSun"/>
        </w:rPr>
        <w:t xml:space="preserve"> </w:t>
      </w:r>
      <w:r w:rsidR="001E4708">
        <w:rPr>
          <w:rFonts w:eastAsia="SimSun"/>
        </w:rPr>
        <w:t>Sachspenden</w:t>
      </w:r>
      <w:r w:rsidR="009D1BE9">
        <w:rPr>
          <w:rFonts w:eastAsia="SimSun"/>
        </w:rPr>
        <w:t xml:space="preserve">, </w:t>
      </w:r>
      <w:r w:rsidR="007C751E">
        <w:rPr>
          <w:rFonts w:eastAsia="SimSun"/>
        </w:rPr>
        <w:t xml:space="preserve">einem </w:t>
      </w:r>
      <w:r w:rsidR="009D1BE9">
        <w:rPr>
          <w:rFonts w:eastAsia="SimSun"/>
        </w:rPr>
        <w:t>Gebäude-Energiemanagement</w:t>
      </w:r>
      <w:r w:rsidR="002965C0">
        <w:rPr>
          <w:rFonts w:eastAsia="SimSun"/>
        </w:rPr>
        <w:t>system</w:t>
      </w:r>
      <w:r w:rsidR="001E4708">
        <w:rPr>
          <w:rFonts w:eastAsia="SimSun"/>
        </w:rPr>
        <w:t xml:space="preserve"> </w:t>
      </w:r>
      <w:r w:rsidR="009D1BE9">
        <w:rPr>
          <w:rFonts w:eastAsia="SimSun"/>
        </w:rPr>
        <w:t>und Wissenstransfer</w:t>
      </w:r>
      <w:r w:rsidR="002965C0">
        <w:rPr>
          <w:rFonts w:eastAsia="SimSun"/>
        </w:rPr>
        <w:t xml:space="preserve"> </w:t>
      </w:r>
      <w:r>
        <w:rPr>
          <w:rFonts w:eastAsia="SimSun"/>
        </w:rPr>
        <w:t xml:space="preserve">zum </w:t>
      </w:r>
      <w:r>
        <w:rPr>
          <w:rFonts w:eastAsia="SimSun"/>
        </w:rPr>
        <w:t xml:space="preserve">Wiederaufbau der Kathedrale </w:t>
      </w:r>
      <w:r>
        <w:rPr>
          <w:rFonts w:eastAsia="SimSun"/>
        </w:rPr>
        <w:t>be</w:t>
      </w:r>
      <w:r w:rsidR="007E1226">
        <w:rPr>
          <w:rFonts w:eastAsia="SimSun"/>
        </w:rPr>
        <w:t>i</w:t>
      </w:r>
    </w:p>
    <w:p w14:paraId="2AC68984" w14:textId="3FC75CAE" w:rsidR="00E92CF4" w:rsidRPr="00590C32" w:rsidRDefault="00845983" w:rsidP="00E92CF4">
      <w:pPr>
        <w:rPr>
          <w:sz w:val="4"/>
          <w:szCs w:val="4"/>
          <w:lang w:eastAsia="en-GB"/>
        </w:rPr>
      </w:pPr>
      <w:r>
        <w:rPr>
          <w:noProof/>
        </w:rPr>
        <w:drawing>
          <wp:anchor distT="0" distB="0" distL="114300" distR="114300" simplePos="0" relativeHeight="251662336" behindDoc="0" locked="0" layoutInCell="1" allowOverlap="1" wp14:anchorId="25D838E0" wp14:editId="75173DA2">
            <wp:simplePos x="0" y="0"/>
            <wp:positionH relativeFrom="margin">
              <wp:posOffset>2667000</wp:posOffset>
            </wp:positionH>
            <wp:positionV relativeFrom="paragraph">
              <wp:posOffset>90170</wp:posOffset>
            </wp:positionV>
            <wp:extent cx="330835" cy="333375"/>
            <wp:effectExtent l="0" t="0" r="0" b="9525"/>
            <wp:wrapNone/>
            <wp:docPr id="6" name="Imag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8"/>
                    </pic:cNvPr>
                    <pic:cNvPicPr/>
                  </pic:nvPicPr>
                  <pic:blipFill>
                    <a:blip r:embed="rId9"/>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62218CD" wp14:editId="5C66F6CF">
            <wp:simplePos x="0" y="0"/>
            <wp:positionH relativeFrom="column">
              <wp:posOffset>2247900</wp:posOffset>
            </wp:positionH>
            <wp:positionV relativeFrom="paragraph">
              <wp:posOffset>92710</wp:posOffset>
            </wp:positionV>
            <wp:extent cx="330835" cy="333375"/>
            <wp:effectExtent l="0" t="0" r="0" b="9525"/>
            <wp:wrapNone/>
            <wp:docPr id="13" name="Image 1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10"/>
                    </pic:cNvPr>
                    <pic:cNvPicPr/>
                  </pic:nvPicPr>
                  <pic:blipFill>
                    <a:blip r:embed="rId11"/>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E54ADA2" wp14:editId="4662EE90">
            <wp:simplePos x="0" y="0"/>
            <wp:positionH relativeFrom="column">
              <wp:posOffset>1828800</wp:posOffset>
            </wp:positionH>
            <wp:positionV relativeFrom="paragraph">
              <wp:posOffset>95250</wp:posOffset>
            </wp:positionV>
            <wp:extent cx="330835" cy="330835"/>
            <wp:effectExtent l="0" t="0" r="0" b="0"/>
            <wp:wrapNone/>
            <wp:docPr id="7" name="Image 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hlinkClick r:id="rId12"/>
                    </pic:cNvPr>
                    <pic:cNvPicPr/>
                  </pic:nvPicPr>
                  <pic:blipFill>
                    <a:blip r:embed="rId13"/>
                    <a:stretch>
                      <a:fillRect/>
                    </a:stretch>
                  </pic:blipFill>
                  <pic:spPr>
                    <a:xfrm>
                      <a:off x="0" y="0"/>
                      <a:ext cx="330835" cy="330835"/>
                    </a:xfrm>
                    <a:prstGeom prst="rect">
                      <a:avLst/>
                    </a:prstGeom>
                  </pic:spPr>
                </pic:pic>
              </a:graphicData>
            </a:graphic>
            <wp14:sizeRelH relativeFrom="page">
              <wp14:pctWidth>0</wp14:pctWidth>
            </wp14:sizeRelH>
            <wp14:sizeRelV relativeFrom="page">
              <wp14:pctHeight>0</wp14:pctHeight>
            </wp14:sizeRelV>
          </wp:anchor>
        </w:drawing>
      </w:r>
    </w:p>
    <w:p w14:paraId="1D965C9B" w14:textId="0EDB2D17" w:rsidR="00E92CF4" w:rsidRDefault="00E92CF4" w:rsidP="00E92CF4">
      <w:pPr>
        <w:rPr>
          <w:b/>
          <w:bCs/>
          <w:color w:val="00B050"/>
        </w:rPr>
      </w:pPr>
      <w:r>
        <w:rPr>
          <w:b/>
          <w:bCs/>
        </w:rPr>
        <w:t>Meldung g</w:t>
      </w:r>
      <w:r w:rsidRPr="005F6217">
        <w:rPr>
          <w:b/>
          <w:bCs/>
        </w:rPr>
        <w:t xml:space="preserve">anz einfach </w:t>
      </w:r>
      <w:r w:rsidRPr="005F6217">
        <w:rPr>
          <w:b/>
          <w:bCs/>
          <w:color w:val="00B050"/>
        </w:rPr>
        <w:t>teilen:</w:t>
      </w:r>
    </w:p>
    <w:p w14:paraId="2C6B5D02" w14:textId="77777777" w:rsidR="00E92CF4" w:rsidRPr="00590C32" w:rsidRDefault="00E92CF4" w:rsidP="00E92CF4">
      <w:pPr>
        <w:rPr>
          <w:rStyle w:val="xn-location"/>
          <w:b/>
          <w:bCs/>
          <w:sz w:val="4"/>
          <w:szCs w:val="4"/>
        </w:rPr>
      </w:pPr>
    </w:p>
    <w:p w14:paraId="1C03E7CA" w14:textId="470A24D5" w:rsidR="00DB5097" w:rsidRDefault="00E92CF4" w:rsidP="00DB5097">
      <w:pPr>
        <w:pStyle w:val="Kommentartext"/>
        <w:rPr>
          <w:rStyle w:val="xn-location"/>
          <w:lang w:eastAsia="en-GB"/>
        </w:rPr>
      </w:pPr>
      <w:r w:rsidRPr="00967B89">
        <w:rPr>
          <w:rStyle w:val="xn-location"/>
          <w:rFonts w:cs="Arial"/>
          <w:b/>
          <w:bCs/>
        </w:rPr>
        <w:t xml:space="preserve">Ratingen, </w:t>
      </w:r>
      <w:r w:rsidR="00967B89" w:rsidRPr="00967B89">
        <w:rPr>
          <w:rStyle w:val="xn-location"/>
          <w:rFonts w:cs="Arial"/>
          <w:b/>
          <w:bCs/>
        </w:rPr>
        <w:t>17</w:t>
      </w:r>
      <w:r w:rsidRPr="00967B89">
        <w:rPr>
          <w:rStyle w:val="xn-location"/>
          <w:rFonts w:cs="Arial"/>
          <w:b/>
          <w:bCs/>
        </w:rPr>
        <w:t>.</w:t>
      </w:r>
      <w:r w:rsidRPr="00903198">
        <w:rPr>
          <w:rStyle w:val="xn-location"/>
          <w:rFonts w:cs="Arial"/>
          <w:b/>
          <w:bCs/>
        </w:rPr>
        <w:t xml:space="preserve"> </w:t>
      </w:r>
      <w:r w:rsidR="00967B89">
        <w:rPr>
          <w:rStyle w:val="xn-location"/>
          <w:rFonts w:cs="Arial"/>
          <w:b/>
          <w:bCs/>
        </w:rPr>
        <w:t>Mai</w:t>
      </w:r>
      <w:r w:rsidR="00DB5097">
        <w:rPr>
          <w:rStyle w:val="xn-location"/>
          <w:rFonts w:cs="Arial"/>
          <w:b/>
          <w:bCs/>
        </w:rPr>
        <w:t xml:space="preserve"> </w:t>
      </w:r>
      <w:r w:rsidRPr="00903198">
        <w:rPr>
          <w:rStyle w:val="xn-location"/>
          <w:rFonts w:cs="Arial"/>
          <w:b/>
          <w:bCs/>
        </w:rPr>
        <w:t xml:space="preserve">2023 </w:t>
      </w:r>
      <w:bookmarkStart w:id="0" w:name="_Hlk125535747"/>
      <w:r w:rsidRPr="00903198">
        <w:rPr>
          <w:rStyle w:val="xn-location"/>
          <w:rFonts w:cs="Arial"/>
          <w:b/>
          <w:bCs/>
        </w:rPr>
        <w:t>–</w:t>
      </w:r>
      <w:r w:rsidRPr="00903198">
        <w:rPr>
          <w:rStyle w:val="xn-location"/>
          <w:rFonts w:cs="Arial"/>
        </w:rPr>
        <w:t xml:space="preserve"> </w:t>
      </w:r>
      <w:bookmarkEnd w:id="0"/>
      <w:r w:rsidR="00DB5097" w:rsidRPr="00DB5097">
        <w:rPr>
          <w:rStyle w:val="xn-location"/>
          <w:rFonts w:cs="Arial"/>
        </w:rPr>
        <w:t xml:space="preserve">Schneider Electric, </w:t>
      </w:r>
      <w:r w:rsidR="00DB5097">
        <w:rPr>
          <w:rStyle w:val="xn-location"/>
          <w:rFonts w:cs="Arial"/>
        </w:rPr>
        <w:t xml:space="preserve">eines der führenden Unternehmen in der </w:t>
      </w:r>
      <w:r w:rsidR="00DB5097" w:rsidRPr="00DB5097">
        <w:rPr>
          <w:rStyle w:val="xn-location"/>
          <w:rFonts w:cs="Arial"/>
        </w:rPr>
        <w:t>digitale</w:t>
      </w:r>
      <w:r w:rsidR="00DB5097">
        <w:rPr>
          <w:rStyle w:val="xn-location"/>
          <w:rFonts w:cs="Arial"/>
        </w:rPr>
        <w:t>n</w:t>
      </w:r>
      <w:r w:rsidR="00DB5097" w:rsidRPr="00DB5097">
        <w:rPr>
          <w:rStyle w:val="xn-location"/>
          <w:rFonts w:cs="Arial"/>
        </w:rPr>
        <w:t xml:space="preserve"> Transformation von Energiemanagement und Automatisierung, </w:t>
      </w:r>
      <w:r w:rsidR="00DB5097">
        <w:rPr>
          <w:rStyle w:val="xn-location"/>
          <w:rFonts w:cs="Arial"/>
        </w:rPr>
        <w:t xml:space="preserve">hat einen Sponsoringvertrag mit </w:t>
      </w:r>
      <w:r w:rsidR="005901EF">
        <w:rPr>
          <w:rStyle w:val="xn-location"/>
          <w:rFonts w:cs="Arial"/>
        </w:rPr>
        <w:t xml:space="preserve">der </w:t>
      </w:r>
      <w:r w:rsidR="004855D5">
        <w:rPr>
          <w:rStyle w:val="xn-location"/>
          <w:rFonts w:cs="Arial"/>
        </w:rPr>
        <w:t>öffentlichen Einrichtung</w:t>
      </w:r>
      <w:r w:rsidR="00DB5097">
        <w:rPr>
          <w:rStyle w:val="xn-location"/>
          <w:rFonts w:cs="Arial"/>
        </w:rPr>
        <w:t xml:space="preserve"> </w:t>
      </w:r>
      <w:hyperlink r:id="rId14" w:history="1">
        <w:r w:rsidR="00DB5097" w:rsidRPr="005901EF">
          <w:rPr>
            <w:rStyle w:val="Hyperlink"/>
            <w:rFonts w:cs="Arial"/>
          </w:rPr>
          <w:t>Rebâtir Notre-Dame</w:t>
        </w:r>
      </w:hyperlink>
      <w:r w:rsidR="00DB5097">
        <w:rPr>
          <w:rStyle w:val="xn-location"/>
          <w:rFonts w:cs="Arial"/>
        </w:rPr>
        <w:t xml:space="preserve"> unterzeichnet</w:t>
      </w:r>
      <w:r w:rsidR="00DB5097" w:rsidRPr="00DB5097">
        <w:rPr>
          <w:rStyle w:val="xn-location"/>
          <w:rFonts w:cs="Arial"/>
        </w:rPr>
        <w:t xml:space="preserve">, die für den Wiederaufbau </w:t>
      </w:r>
      <w:r w:rsidR="00DB5097">
        <w:rPr>
          <w:rStyle w:val="xn-location"/>
          <w:rFonts w:cs="Arial"/>
        </w:rPr>
        <w:t xml:space="preserve">der </w:t>
      </w:r>
      <w:r w:rsidR="00C20CCA">
        <w:rPr>
          <w:rStyle w:val="xn-location"/>
          <w:rFonts w:cs="Arial"/>
        </w:rPr>
        <w:t xml:space="preserve">Weltkulturerbe-Stätte </w:t>
      </w:r>
      <w:r w:rsidR="00DB5097">
        <w:rPr>
          <w:rStyle w:val="xn-location"/>
          <w:rFonts w:cs="Arial"/>
        </w:rPr>
        <w:t>zuständig ist.</w:t>
      </w:r>
      <w:r w:rsidR="00DB5097" w:rsidRPr="00DB5097">
        <w:rPr>
          <w:rStyle w:val="xn-location"/>
          <w:rFonts w:cs="Arial"/>
        </w:rPr>
        <w:t xml:space="preserve"> </w:t>
      </w:r>
      <w:r w:rsidR="00DB5097">
        <w:rPr>
          <w:rStyle w:val="xn-location"/>
          <w:rFonts w:cs="Arial"/>
        </w:rPr>
        <w:t xml:space="preserve">Darin </w:t>
      </w:r>
      <w:r w:rsidR="00DB5097" w:rsidRPr="00DB5097">
        <w:rPr>
          <w:rStyle w:val="xn-location"/>
          <w:rFonts w:cs="Arial"/>
        </w:rPr>
        <w:t>verpflichtet</w:t>
      </w:r>
      <w:r w:rsidR="00DB5097">
        <w:rPr>
          <w:rStyle w:val="xn-location"/>
          <w:rFonts w:cs="Arial"/>
        </w:rPr>
        <w:t xml:space="preserve"> sich der Tech-Konzern</w:t>
      </w:r>
      <w:r w:rsidR="00DB5097" w:rsidRPr="00DB5097">
        <w:rPr>
          <w:rStyle w:val="xn-location"/>
          <w:rFonts w:cs="Arial"/>
        </w:rPr>
        <w:t xml:space="preserve">, durch </w:t>
      </w:r>
      <w:r w:rsidR="009D1BE9">
        <w:rPr>
          <w:rStyle w:val="xn-location"/>
          <w:rFonts w:cs="Arial"/>
        </w:rPr>
        <w:t>technische Lösungen</w:t>
      </w:r>
      <w:r w:rsidR="00DB5097" w:rsidRPr="00DB5097">
        <w:rPr>
          <w:rStyle w:val="xn-location"/>
          <w:rFonts w:cs="Arial"/>
        </w:rPr>
        <w:t xml:space="preserve"> und die Weitergabe von </w:t>
      </w:r>
      <w:r w:rsidR="007C751E">
        <w:rPr>
          <w:rStyle w:val="xn-location"/>
          <w:rFonts w:cs="Arial"/>
        </w:rPr>
        <w:t>Know-how</w:t>
      </w:r>
      <w:r w:rsidR="00DB5097" w:rsidRPr="00DB5097">
        <w:rPr>
          <w:rStyle w:val="xn-location"/>
          <w:rFonts w:cs="Arial"/>
        </w:rPr>
        <w:t xml:space="preserve"> zur </w:t>
      </w:r>
      <w:r w:rsidR="007C751E">
        <w:rPr>
          <w:rStyle w:val="xn-location"/>
          <w:rFonts w:cs="Arial"/>
        </w:rPr>
        <w:t>Widerherstellung</w:t>
      </w:r>
      <w:r w:rsidR="00DB5097" w:rsidRPr="00DB5097">
        <w:rPr>
          <w:rStyle w:val="xn-location"/>
          <w:rFonts w:cs="Arial"/>
        </w:rPr>
        <w:t xml:space="preserve"> der Kathedrale beizutrage</w:t>
      </w:r>
      <w:r w:rsidR="00DB5097">
        <w:rPr>
          <w:rStyle w:val="xn-location"/>
          <w:rFonts w:cs="Arial"/>
        </w:rPr>
        <w:t xml:space="preserve">n, die durch einen Brand </w:t>
      </w:r>
      <w:r w:rsidR="00DB5097" w:rsidRPr="00DB5097">
        <w:rPr>
          <w:rStyle w:val="xn-location"/>
          <w:rFonts w:cs="Arial"/>
        </w:rPr>
        <w:t>am 15. April 2019 schwer beschädigt</w:t>
      </w:r>
      <w:r w:rsidR="00DB5097">
        <w:rPr>
          <w:rStyle w:val="xn-location"/>
          <w:rFonts w:cs="Arial"/>
        </w:rPr>
        <w:t xml:space="preserve"> wurde.</w:t>
      </w:r>
      <w:r w:rsidR="00DB5097" w:rsidRPr="00DB5097">
        <w:rPr>
          <w:rStyle w:val="xn-location"/>
          <w:rFonts w:cs="Arial"/>
        </w:rPr>
        <w:t xml:space="preserve"> </w:t>
      </w:r>
      <w:r w:rsidR="00190BCE" w:rsidRPr="001E4708">
        <w:rPr>
          <w:rStyle w:val="xn-location"/>
          <w:lang w:eastAsia="en-GB"/>
        </w:rPr>
        <w:t xml:space="preserve">Die Arbeiten vor Ort werden in einigen Monaten </w:t>
      </w:r>
      <w:r w:rsidR="00190BCE">
        <w:rPr>
          <w:rStyle w:val="xn-location"/>
          <w:lang w:eastAsia="en-GB"/>
        </w:rPr>
        <w:t xml:space="preserve">zunächst damit beginnen, die Energieversorgung </w:t>
      </w:r>
      <w:r w:rsidR="007C751E">
        <w:rPr>
          <w:rStyle w:val="xn-location"/>
          <w:lang w:eastAsia="en-GB"/>
        </w:rPr>
        <w:t xml:space="preserve">mit Unterstützung durch Schneider Electric </w:t>
      </w:r>
      <w:r w:rsidR="00190BCE">
        <w:rPr>
          <w:rStyle w:val="xn-location"/>
          <w:lang w:eastAsia="en-GB"/>
        </w:rPr>
        <w:t>aufzubauen. Später soll</w:t>
      </w:r>
      <w:r w:rsidR="00190BCE" w:rsidRPr="001E4708">
        <w:rPr>
          <w:rStyle w:val="xn-location"/>
          <w:lang w:eastAsia="en-GB"/>
        </w:rPr>
        <w:t xml:space="preserve"> </w:t>
      </w:r>
      <w:r w:rsidR="00190BCE" w:rsidRPr="005D4C27">
        <w:rPr>
          <w:rStyle w:val="xn-location"/>
          <w:rFonts w:cs="Arial"/>
        </w:rPr>
        <w:t xml:space="preserve">ein </w:t>
      </w:r>
      <w:hyperlink r:id="rId15" w:history="1">
        <w:r w:rsidR="00190BCE" w:rsidRPr="005901EF">
          <w:rPr>
            <w:rStyle w:val="Hyperlink"/>
            <w:rFonts w:cs="Arial"/>
          </w:rPr>
          <w:t>Gebäudemanagementsystem</w:t>
        </w:r>
      </w:hyperlink>
      <w:r w:rsidR="00190BCE">
        <w:rPr>
          <w:rStyle w:val="xn-location"/>
          <w:lang w:eastAsia="en-GB"/>
        </w:rPr>
        <w:t xml:space="preserve"> </w:t>
      </w:r>
      <w:r w:rsidR="00190BCE" w:rsidRPr="001E4708">
        <w:rPr>
          <w:rStyle w:val="xn-location"/>
          <w:lang w:eastAsia="en-GB"/>
        </w:rPr>
        <w:t>den Energieverbrauch des Denkmals kontrollieren und optimieren.</w:t>
      </w:r>
    </w:p>
    <w:p w14:paraId="5C4B1BF6" w14:textId="170D9BA5" w:rsidR="005D4C27" w:rsidRPr="005D4C27" w:rsidRDefault="00280EFB" w:rsidP="00280EFB">
      <w:pPr>
        <w:rPr>
          <w:rStyle w:val="xn-location"/>
          <w:rFonts w:cs="Arial"/>
        </w:rPr>
      </w:pPr>
      <w:r w:rsidRPr="0095047C">
        <w:rPr>
          <w:rStyle w:val="xn-location"/>
          <w:rFonts w:cs="Arial"/>
        </w:rPr>
        <w:t>Schneider Electric wird von führenden Ratingagenturen wie S&amp;P Global oder Moody’s mit Bestnoten in Sachen ESG gelistet. Seit mehr als einem Jahrzehnt ist es das erklärte Geschäftsmodell</w:t>
      </w:r>
      <w:r>
        <w:rPr>
          <w:rStyle w:val="xn-location"/>
          <w:rFonts w:cs="Arial"/>
        </w:rPr>
        <w:t>,</w:t>
      </w:r>
      <w:r w:rsidRPr="0095047C">
        <w:rPr>
          <w:rStyle w:val="xn-location"/>
          <w:rFonts w:cs="Arial"/>
        </w:rPr>
        <w:t xml:space="preserve"> Unternehmen in den Bereichen Industrie, Immobilien, Rechenzentrum und Infrastruktur zu nachhaltig erfolgreicherem Wirtschaften zu verhelfen. </w:t>
      </w:r>
      <w:r>
        <w:rPr>
          <w:rStyle w:val="xn-location"/>
          <w:rFonts w:cs="Arial"/>
        </w:rPr>
        <w:t xml:space="preserve">Auf Basis dieser Erfahrungen wird </w:t>
      </w:r>
      <w:r w:rsidR="00A644B0">
        <w:rPr>
          <w:rStyle w:val="xn-location"/>
          <w:rFonts w:cs="Arial"/>
        </w:rPr>
        <w:t xml:space="preserve">der Tech-Konzern </w:t>
      </w:r>
      <w:r w:rsidR="005D4C27" w:rsidRPr="005D4C27">
        <w:rPr>
          <w:rStyle w:val="xn-location"/>
          <w:rFonts w:cs="Arial"/>
        </w:rPr>
        <w:t xml:space="preserve">die gesamte Ausrüstung für die Stromversorgung </w:t>
      </w:r>
      <w:r>
        <w:rPr>
          <w:rStyle w:val="xn-location"/>
          <w:rFonts w:cs="Arial"/>
        </w:rPr>
        <w:t>Notre Dame</w:t>
      </w:r>
      <w:r w:rsidR="00A644B0">
        <w:rPr>
          <w:rStyle w:val="xn-location"/>
          <w:rFonts w:cs="Arial"/>
        </w:rPr>
        <w:t>s</w:t>
      </w:r>
      <w:r>
        <w:rPr>
          <w:rStyle w:val="xn-location"/>
          <w:rFonts w:cs="Arial"/>
        </w:rPr>
        <w:t xml:space="preserve"> </w:t>
      </w:r>
      <w:r w:rsidR="005D4C27" w:rsidRPr="005D4C27">
        <w:rPr>
          <w:rStyle w:val="xn-location"/>
          <w:rFonts w:cs="Arial"/>
        </w:rPr>
        <w:t>liefern: die Trafostation, alle nachgeschalteten Schaltschränke und Schalttafeln sowie deren Komponenten.</w:t>
      </w:r>
      <w:r w:rsidR="005D4C27">
        <w:rPr>
          <w:rStyle w:val="xn-location"/>
          <w:rFonts w:cs="Arial"/>
        </w:rPr>
        <w:t xml:space="preserve"> </w:t>
      </w:r>
      <w:r w:rsidR="005D4C27" w:rsidRPr="005D4C27">
        <w:rPr>
          <w:rStyle w:val="xn-location"/>
          <w:rFonts w:cs="Arial"/>
        </w:rPr>
        <w:t>Die Vereinbarung umfasst auch ein</w:t>
      </w:r>
      <w:r w:rsidR="00190BCE">
        <w:rPr>
          <w:rStyle w:val="xn-location"/>
          <w:rFonts w:cs="Arial"/>
        </w:rPr>
        <w:t>e komplette Lösung für das</w:t>
      </w:r>
      <w:r w:rsidR="005D4C27" w:rsidRPr="005D4C27">
        <w:rPr>
          <w:rStyle w:val="xn-location"/>
          <w:rFonts w:cs="Arial"/>
        </w:rPr>
        <w:t xml:space="preserve"> </w:t>
      </w:r>
      <w:r w:rsidR="005D4C27" w:rsidRPr="00190BCE">
        <w:rPr>
          <w:rFonts w:cs="Arial"/>
        </w:rPr>
        <w:t>Gebäudemanagement</w:t>
      </w:r>
      <w:r w:rsidR="005D4C27" w:rsidRPr="005D4C27">
        <w:rPr>
          <w:rStyle w:val="xn-location"/>
          <w:rFonts w:cs="Arial"/>
        </w:rPr>
        <w:t xml:space="preserve">, </w:t>
      </w:r>
      <w:r w:rsidR="00E805AA">
        <w:rPr>
          <w:rStyle w:val="xn-location"/>
          <w:rFonts w:cs="Arial"/>
        </w:rPr>
        <w:t>mit allen</w:t>
      </w:r>
      <w:r w:rsidR="005D4C27" w:rsidRPr="005D4C27">
        <w:rPr>
          <w:rStyle w:val="xn-location"/>
          <w:rFonts w:cs="Arial"/>
        </w:rPr>
        <w:t xml:space="preserve"> Instrumente</w:t>
      </w:r>
      <w:r w:rsidR="00E805AA">
        <w:rPr>
          <w:rStyle w:val="xn-location"/>
          <w:rFonts w:cs="Arial"/>
        </w:rPr>
        <w:t>n</w:t>
      </w:r>
      <w:r w:rsidR="005D4C27" w:rsidRPr="005D4C27">
        <w:rPr>
          <w:rStyle w:val="xn-location"/>
          <w:rFonts w:cs="Arial"/>
        </w:rPr>
        <w:t xml:space="preserve"> für das Energiemanagement und die Kontrolle des Stromverbrauchs</w:t>
      </w:r>
      <w:r w:rsidR="00A644B0">
        <w:rPr>
          <w:rStyle w:val="xn-location"/>
          <w:rFonts w:cs="Arial"/>
        </w:rPr>
        <w:t>.</w:t>
      </w:r>
      <w:r w:rsidR="005D4C27" w:rsidRPr="005D4C27">
        <w:rPr>
          <w:rStyle w:val="xn-location"/>
          <w:rFonts w:cs="Arial"/>
        </w:rPr>
        <w:t xml:space="preserve"> Sensoren, Steuerungen, Kommunikationsbusse und d</w:t>
      </w:r>
      <w:r w:rsidR="004855D5">
        <w:rPr>
          <w:rStyle w:val="xn-location"/>
          <w:rFonts w:cs="Arial"/>
        </w:rPr>
        <w:t>ie</w:t>
      </w:r>
      <w:r w:rsidR="005D4C27" w:rsidRPr="005D4C27">
        <w:rPr>
          <w:rStyle w:val="xn-location"/>
          <w:rFonts w:cs="Arial"/>
        </w:rPr>
        <w:t xml:space="preserve"> dazugehörige Software</w:t>
      </w:r>
      <w:r w:rsidR="00A644B0">
        <w:rPr>
          <w:rStyle w:val="xn-location"/>
          <w:rFonts w:cs="Arial"/>
        </w:rPr>
        <w:t xml:space="preserve"> stammen ebenfalls von Schneider Electric</w:t>
      </w:r>
      <w:r w:rsidR="00E805AA">
        <w:rPr>
          <w:rStyle w:val="xn-location"/>
          <w:rFonts w:cs="Arial"/>
        </w:rPr>
        <w:t xml:space="preserve">. </w:t>
      </w:r>
      <w:r w:rsidR="005D4C27" w:rsidRPr="005D4C27">
        <w:rPr>
          <w:rStyle w:val="xn-location"/>
          <w:rFonts w:cs="Arial"/>
        </w:rPr>
        <w:t xml:space="preserve">Zusätzlich </w:t>
      </w:r>
      <w:r w:rsidR="004855D5">
        <w:rPr>
          <w:rStyle w:val="xn-location"/>
          <w:rFonts w:cs="Arial"/>
        </w:rPr>
        <w:t>übernimmt</w:t>
      </w:r>
      <w:r w:rsidR="005D4C27" w:rsidRPr="005D4C27">
        <w:rPr>
          <w:rStyle w:val="xn-location"/>
          <w:rFonts w:cs="Arial"/>
        </w:rPr>
        <w:t xml:space="preserve"> </w:t>
      </w:r>
      <w:r w:rsidR="002965C0">
        <w:rPr>
          <w:rStyle w:val="xn-location"/>
          <w:rFonts w:cs="Arial"/>
        </w:rPr>
        <w:t xml:space="preserve">das Unternehmen </w:t>
      </w:r>
      <w:r w:rsidR="005D4C27" w:rsidRPr="005D4C27">
        <w:rPr>
          <w:rStyle w:val="xn-location"/>
          <w:rFonts w:cs="Arial"/>
        </w:rPr>
        <w:t>die Wartung der elektrischen Verteilungssysteme</w:t>
      </w:r>
      <w:r w:rsidR="00A644B0">
        <w:rPr>
          <w:rStyle w:val="xn-location"/>
          <w:rFonts w:cs="Arial"/>
        </w:rPr>
        <w:t>,</w:t>
      </w:r>
      <w:r w:rsidR="005D4C27" w:rsidRPr="005D4C27">
        <w:rPr>
          <w:rStyle w:val="xn-location"/>
          <w:rFonts w:cs="Arial"/>
        </w:rPr>
        <w:t xml:space="preserve"> die Planung, Konstruktion, Inbetriebnahme und Programmierung der installierten Systeme</w:t>
      </w:r>
      <w:r w:rsidR="004855D5">
        <w:rPr>
          <w:rStyle w:val="xn-location"/>
          <w:rFonts w:cs="Arial"/>
        </w:rPr>
        <w:t xml:space="preserve"> sowie die Schulung der künftigen Betreiber</w:t>
      </w:r>
      <w:r w:rsidR="005D4C27" w:rsidRPr="005D4C27">
        <w:rPr>
          <w:rStyle w:val="xn-location"/>
          <w:rFonts w:cs="Arial"/>
        </w:rPr>
        <w:t>.</w:t>
      </w:r>
    </w:p>
    <w:p w14:paraId="6A6765DE" w14:textId="682C42EF" w:rsidR="005D4C27" w:rsidRPr="005D4C27" w:rsidRDefault="005D4C27" w:rsidP="005D4C27">
      <w:pPr>
        <w:pStyle w:val="Kommentartext"/>
        <w:rPr>
          <w:rStyle w:val="xn-location"/>
          <w:rFonts w:cs="Arial"/>
        </w:rPr>
      </w:pPr>
      <w:r w:rsidRPr="005D4C27">
        <w:rPr>
          <w:rStyle w:val="xn-location"/>
          <w:rFonts w:cs="Arial"/>
        </w:rPr>
        <w:t>"Für Schneider Electric ist die Beteiligung an der Restaurierung der Kathedrale Notre-Dame de Paris nicht nur eine technische</w:t>
      </w:r>
      <w:r w:rsidR="00A644B0">
        <w:rPr>
          <w:rStyle w:val="xn-location"/>
          <w:rFonts w:cs="Arial"/>
        </w:rPr>
        <w:t xml:space="preserve"> Partnerschaft</w:t>
      </w:r>
      <w:r w:rsidRPr="005D4C27">
        <w:rPr>
          <w:rStyle w:val="xn-location"/>
          <w:rFonts w:cs="Arial"/>
        </w:rPr>
        <w:t xml:space="preserve">, sondern auch eine </w:t>
      </w:r>
      <w:r w:rsidR="00A644B0">
        <w:rPr>
          <w:rStyle w:val="xn-location"/>
          <w:rFonts w:cs="Arial"/>
        </w:rPr>
        <w:t xml:space="preserve">gesellschaftliche und </w:t>
      </w:r>
      <w:r w:rsidRPr="005D4C27">
        <w:rPr>
          <w:rStyle w:val="xn-location"/>
          <w:rFonts w:cs="Arial"/>
        </w:rPr>
        <w:t xml:space="preserve">menschliche </w:t>
      </w:r>
      <w:r w:rsidR="00A644B0">
        <w:rPr>
          <w:rStyle w:val="xn-location"/>
          <w:rFonts w:cs="Arial"/>
        </w:rPr>
        <w:lastRenderedPageBreak/>
        <w:t>Verpflichtung</w:t>
      </w:r>
      <w:r w:rsidRPr="005D4C27">
        <w:rPr>
          <w:rStyle w:val="xn-location"/>
          <w:rFonts w:cs="Arial"/>
        </w:rPr>
        <w:t xml:space="preserve">", </w:t>
      </w:r>
      <w:r>
        <w:rPr>
          <w:rStyle w:val="xn-location"/>
          <w:rFonts w:cs="Arial"/>
        </w:rPr>
        <w:t>erklärt</w:t>
      </w:r>
      <w:r w:rsidRPr="005D4C27">
        <w:rPr>
          <w:rStyle w:val="xn-location"/>
          <w:rFonts w:cs="Arial"/>
        </w:rPr>
        <w:t xml:space="preserve"> Jean-Pascal Tricoire, </w:t>
      </w:r>
      <w:r w:rsidR="00967B89">
        <w:t>Aufsichtsratsvorsitzender</w:t>
      </w:r>
      <w:r w:rsidR="00967B89" w:rsidRPr="005D4C27" w:rsidDel="00967B89">
        <w:rPr>
          <w:rStyle w:val="xn-location"/>
          <w:rFonts w:cs="Arial"/>
        </w:rPr>
        <w:t xml:space="preserve"> </w:t>
      </w:r>
      <w:r w:rsidRPr="005D4C27">
        <w:rPr>
          <w:rStyle w:val="xn-location"/>
          <w:rFonts w:cs="Arial"/>
        </w:rPr>
        <w:t>von Schneider Electric. "</w:t>
      </w:r>
      <w:r w:rsidR="002965C0">
        <w:rPr>
          <w:rStyle w:val="xn-location"/>
          <w:rFonts w:cs="Arial"/>
        </w:rPr>
        <w:t>Sie</w:t>
      </w:r>
      <w:r w:rsidRPr="005D4C27">
        <w:rPr>
          <w:rStyle w:val="xn-location"/>
          <w:rFonts w:cs="Arial"/>
        </w:rPr>
        <w:t xml:space="preserve"> gibt uns die Möglichkeit, unsere innovativsten und sichersten Energiemanagementlösungen in den Dienst einer symbolträchtigen Stätte zu stellen, die den Bürgern Frankreichs und der </w:t>
      </w:r>
      <w:r w:rsidR="00A644B0">
        <w:rPr>
          <w:rStyle w:val="xn-location"/>
          <w:rFonts w:cs="Arial"/>
        </w:rPr>
        <w:t xml:space="preserve">ganzen </w:t>
      </w:r>
      <w:r w:rsidRPr="005D4C27">
        <w:rPr>
          <w:rStyle w:val="xn-location"/>
          <w:rFonts w:cs="Arial"/>
        </w:rPr>
        <w:t>Welt am Herzen liegt.</w:t>
      </w:r>
      <w:r>
        <w:rPr>
          <w:rStyle w:val="xn-location"/>
          <w:rFonts w:cs="Arial"/>
        </w:rPr>
        <w:t>“</w:t>
      </w:r>
    </w:p>
    <w:p w14:paraId="6EC132AE" w14:textId="3DD0CC0C" w:rsidR="00280EFB" w:rsidRPr="005D4C27" w:rsidRDefault="005D4C27" w:rsidP="00DB5097">
      <w:pPr>
        <w:pStyle w:val="Kommentartext"/>
        <w:rPr>
          <w:rFonts w:cs="Arial"/>
        </w:rPr>
      </w:pPr>
      <w:r w:rsidRPr="005D4C27">
        <w:rPr>
          <w:rStyle w:val="xn-location"/>
          <w:rFonts w:cs="Arial"/>
        </w:rPr>
        <w:t xml:space="preserve">Philippe Jost, stellvertretender Generaldirektor </w:t>
      </w:r>
      <w:r w:rsidRPr="005D4C27">
        <w:rPr>
          <w:rFonts w:cs="Arial"/>
        </w:rPr>
        <w:t xml:space="preserve">der Regierungsbehörde hinter dem Wiederaufbau, </w:t>
      </w:r>
      <w:r>
        <w:rPr>
          <w:rFonts w:cs="Arial"/>
        </w:rPr>
        <w:t xml:space="preserve">dankte </w:t>
      </w:r>
      <w:r w:rsidRPr="005D4C27">
        <w:rPr>
          <w:rStyle w:val="xn-location"/>
          <w:rFonts w:cs="Arial"/>
        </w:rPr>
        <w:t xml:space="preserve">Schneider Electric für </w:t>
      </w:r>
      <w:r w:rsidR="002965C0">
        <w:rPr>
          <w:rStyle w:val="xn-location"/>
          <w:rFonts w:cs="Arial"/>
        </w:rPr>
        <w:t>die</w:t>
      </w:r>
      <w:r w:rsidRPr="005D4C27">
        <w:rPr>
          <w:rStyle w:val="xn-location"/>
          <w:rFonts w:cs="Arial"/>
        </w:rPr>
        <w:t xml:space="preserve"> Unterstützung. </w:t>
      </w:r>
      <w:r>
        <w:rPr>
          <w:rStyle w:val="xn-location"/>
          <w:rFonts w:cs="Arial"/>
        </w:rPr>
        <w:t>„</w:t>
      </w:r>
      <w:r w:rsidRPr="005D4C27">
        <w:rPr>
          <w:rStyle w:val="xn-location"/>
          <w:rFonts w:cs="Arial"/>
        </w:rPr>
        <w:t xml:space="preserve">Die Stromversorgung dieses Monuments ist eine große Herausforderung für die </w:t>
      </w:r>
      <w:r w:rsidR="001E4708">
        <w:rPr>
          <w:rStyle w:val="xn-location"/>
          <w:rFonts w:cs="Arial"/>
        </w:rPr>
        <w:t xml:space="preserve">geplante </w:t>
      </w:r>
      <w:r w:rsidRPr="005D4C27">
        <w:rPr>
          <w:rStyle w:val="xn-location"/>
          <w:rFonts w:cs="Arial"/>
        </w:rPr>
        <w:t xml:space="preserve">Wiedereröffnung im Jahr 2024. Wir freuen uns, von </w:t>
      </w:r>
      <w:r w:rsidR="00CB4B27">
        <w:rPr>
          <w:rStyle w:val="xn-location"/>
          <w:rFonts w:cs="Arial"/>
        </w:rPr>
        <w:t xml:space="preserve">einer </w:t>
      </w:r>
      <w:r w:rsidRPr="005D4C27">
        <w:rPr>
          <w:rStyle w:val="xn-location"/>
          <w:rFonts w:cs="Arial"/>
        </w:rPr>
        <w:t>innovativen Energiemanagementlösung zu profitieren, die es den künftigen Betreibern ermöglich</w:t>
      </w:r>
      <w:r w:rsidR="00A644B0">
        <w:rPr>
          <w:rStyle w:val="xn-location"/>
          <w:rFonts w:cs="Arial"/>
        </w:rPr>
        <w:t>t</w:t>
      </w:r>
      <w:r w:rsidRPr="005D4C27">
        <w:rPr>
          <w:rStyle w:val="xn-location"/>
          <w:rFonts w:cs="Arial"/>
        </w:rPr>
        <w:t>, ihren Energieverbrauch zu optimieren</w:t>
      </w:r>
      <w:r>
        <w:rPr>
          <w:rStyle w:val="xn-location"/>
          <w:rFonts w:cs="Arial"/>
        </w:rPr>
        <w:t xml:space="preserve"> – ein wichtiges Anliegen, bei dem wir nun auf das technische Know-how eines Spezialisten </w:t>
      </w:r>
      <w:r w:rsidR="00A644B0">
        <w:rPr>
          <w:rStyle w:val="xn-location"/>
          <w:rFonts w:cs="Arial"/>
        </w:rPr>
        <w:t>vertrauen dürfen</w:t>
      </w:r>
      <w:r>
        <w:rPr>
          <w:rStyle w:val="xn-location"/>
          <w:rFonts w:cs="Arial"/>
        </w:rPr>
        <w:t>.“</w:t>
      </w:r>
    </w:p>
    <w:p w14:paraId="72923562" w14:textId="77777777" w:rsidR="00E92CF4" w:rsidRPr="00674AE2" w:rsidRDefault="00E92CF4" w:rsidP="00E92CF4">
      <w:pPr>
        <w:pStyle w:val="SEBoilerplate"/>
        <w:rPr>
          <w:b/>
          <w:bCs/>
          <w:sz w:val="18"/>
          <w:szCs w:val="18"/>
        </w:rPr>
      </w:pPr>
      <w:bookmarkStart w:id="1" w:name="_Hlk99100901"/>
      <w:r w:rsidRPr="00674AE2">
        <w:rPr>
          <w:b/>
          <w:bCs/>
          <w:sz w:val="18"/>
          <w:szCs w:val="18"/>
        </w:rPr>
        <w:t>Impact Company Schneider Electric</w:t>
      </w:r>
    </w:p>
    <w:bookmarkEnd w:id="1"/>
    <w:p w14:paraId="6E16F2E6" w14:textId="77777777" w:rsidR="00E92CF4" w:rsidRPr="000F505D" w:rsidRDefault="00E92CF4" w:rsidP="00E92CF4">
      <w:pPr>
        <w:pStyle w:val="SEBoilerplate"/>
        <w:rPr>
          <w:kern w:val="24"/>
          <w:sz w:val="18"/>
          <w:szCs w:val="18"/>
          <w:lang w:eastAsia="de-DE"/>
        </w:rPr>
      </w:pPr>
      <w:r w:rsidRPr="000F505D">
        <w:rPr>
          <w:kern w:val="24"/>
          <w:sz w:val="18"/>
          <w:szCs w:val="18"/>
          <w:lang w:eastAsia="de-DE"/>
        </w:rPr>
        <w:t>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Unternehmenskultur und Ecosystem sind eng an modernen ESG-Kriterien orientiert. Schneider Electric wurde 2021 mit dem unabhängigen Deutschen Nachhaltigkeitspreis ausgezeichnet und mehrfach von Corporate Knights zu einem der nachhaltigsten Unternehmen der Welt gekürt.</w:t>
      </w:r>
    </w:p>
    <w:p w14:paraId="01715CF7" w14:textId="77777777" w:rsidR="00E92CF4" w:rsidRPr="00B6116F" w:rsidRDefault="00E92CF4" w:rsidP="00E92CF4">
      <w:pPr>
        <w:pStyle w:val="SEBoilerplate"/>
        <w:rPr>
          <w:b/>
          <w:bCs/>
          <w:sz w:val="18"/>
          <w:szCs w:val="18"/>
        </w:rPr>
      </w:pPr>
      <w:r w:rsidRPr="00B6116F">
        <w:rPr>
          <w:b/>
          <w:bCs/>
          <w:sz w:val="18"/>
          <w:szCs w:val="18"/>
        </w:rPr>
        <w:t>Über Schneider Electric</w:t>
      </w:r>
    </w:p>
    <w:p w14:paraId="7508297F"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von Schneider Electric möchten </w:t>
      </w:r>
      <w:r w:rsidRPr="00B6116F">
        <w:rPr>
          <w:b/>
          <w:bCs/>
          <w:kern w:val="24"/>
          <w:sz w:val="18"/>
          <w:szCs w:val="18"/>
          <w:lang w:eastAsia="de-DE"/>
        </w:rPr>
        <w:t xml:space="preserve">die optimale Nutzung von Energie und Ressourcen für alle ermöglichen </w:t>
      </w:r>
      <w:r w:rsidRPr="00B6116F">
        <w:rPr>
          <w:kern w:val="24"/>
          <w:sz w:val="18"/>
          <w:szCs w:val="18"/>
          <w:lang w:eastAsia="de-DE"/>
        </w:rPr>
        <w:t xml:space="preserve">und damit den </w:t>
      </w:r>
      <w:r w:rsidRPr="00B6116F">
        <w:rPr>
          <w:b/>
          <w:bCs/>
          <w:kern w:val="24"/>
          <w:sz w:val="18"/>
          <w:szCs w:val="18"/>
          <w:lang w:eastAsia="de-DE"/>
        </w:rPr>
        <w:t xml:space="preserve">Weg zu Fortschritt und Nachhaltigkeit </w:t>
      </w:r>
      <w:r w:rsidRPr="00B6116F">
        <w:rPr>
          <w:kern w:val="24"/>
          <w:sz w:val="18"/>
          <w:szCs w:val="18"/>
          <w:lang w:eastAsia="de-DE"/>
        </w:rPr>
        <w:t xml:space="preserve">ebnen. Wir nennen das </w:t>
      </w:r>
      <w:r w:rsidRPr="00B6116F">
        <w:rPr>
          <w:b/>
          <w:bCs/>
          <w:kern w:val="24"/>
          <w:sz w:val="18"/>
          <w:szCs w:val="18"/>
          <w:lang w:eastAsia="de-DE"/>
        </w:rPr>
        <w:t>Life Is On.</w:t>
      </w:r>
    </w:p>
    <w:p w14:paraId="552CEF10"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sind Ihr </w:t>
      </w:r>
      <w:r w:rsidRPr="00B6116F">
        <w:rPr>
          <w:b/>
          <w:bCs/>
          <w:kern w:val="24"/>
          <w:sz w:val="18"/>
          <w:szCs w:val="18"/>
          <w:lang w:eastAsia="de-DE"/>
        </w:rPr>
        <w:t>digitaler Partner für Nachhaltigkeit und Effizienz.</w:t>
      </w:r>
    </w:p>
    <w:p w14:paraId="37DC1CD8"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124B50C1"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Die tiefe Verankerung in den weltweiten lokalen Märkten macht uns zu einem nachhaltigen globalen Unternehmen. Wir setzen uns für offene Standards und für offene partnerschaftliche Eco-Systeme ein, die sich mit unserer </w:t>
      </w:r>
      <w:r w:rsidRPr="00B6116F">
        <w:rPr>
          <w:b/>
          <w:bCs/>
          <w:kern w:val="24"/>
          <w:sz w:val="18"/>
          <w:szCs w:val="18"/>
          <w:lang w:eastAsia="de-DE"/>
        </w:rPr>
        <w:t xml:space="preserve">richtungsweisenden Aufgabe und unseren Werten Inklusion und Empowerment </w:t>
      </w:r>
      <w:r w:rsidRPr="00B6116F">
        <w:rPr>
          <w:kern w:val="24"/>
          <w:sz w:val="18"/>
          <w:szCs w:val="18"/>
          <w:lang w:eastAsia="de-DE"/>
        </w:rPr>
        <w:t xml:space="preserve">identifizieren. </w:t>
      </w:r>
    </w:p>
    <w:p w14:paraId="6E65BE1F" w14:textId="77777777" w:rsidR="00E92CF4" w:rsidRDefault="007E1226" w:rsidP="00E92CF4">
      <w:pPr>
        <w:pStyle w:val="SEBoilerplate"/>
        <w:rPr>
          <w:kern w:val="24"/>
          <w:sz w:val="18"/>
          <w:szCs w:val="18"/>
          <w:lang w:eastAsia="de-DE"/>
        </w:rPr>
      </w:pPr>
      <w:hyperlink r:id="rId16" w:history="1">
        <w:r w:rsidR="00E92CF4" w:rsidRPr="00E142B2">
          <w:rPr>
            <w:rStyle w:val="Hyperlink"/>
            <w:kern w:val="24"/>
            <w:sz w:val="18"/>
            <w:szCs w:val="18"/>
            <w:lang w:eastAsia="de-DE"/>
          </w:rPr>
          <w:t>www.se.com/de</w:t>
        </w:r>
      </w:hyperlink>
    </w:p>
    <w:p w14:paraId="503BAC70" w14:textId="12E0A836"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9E6B19">
        <w:rPr>
          <w:rFonts w:eastAsia="SimSun" w:cs="Arial"/>
          <w:noProof/>
          <w:sz w:val="18"/>
          <w:szCs w:val="18"/>
          <w:lang w:val="fr-FR" w:eastAsia="fr-FR"/>
        </w:rPr>
        <mc:AlternateContent>
          <mc:Choice Requires="wps">
            <w:drawing>
              <wp:inline distT="0" distB="0" distL="0" distR="0" wp14:anchorId="14C55FDE" wp14:editId="72FB907A">
                <wp:extent cx="1620000" cy="288000"/>
                <wp:effectExtent l="0" t="0" r="0" b="0"/>
                <wp:docPr id="16" name="AutoShape 13">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13333A5F" w14:textId="77777777" w:rsidR="00E92CF4" w:rsidRPr="00C07956" w:rsidRDefault="00E92CF4" w:rsidP="00E92CF4">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14C55FDE" id="AutoShape 13" o:spid="_x0000_s1026"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" o:button="t" fillcolor="#3dcd58" stroked="f">
                <v:fill o:detectmouseclick="t"/>
                <v:textbo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13333A5F" w14:textId="77777777" w:rsidR="00E92CF4" w:rsidRPr="00C07956" w:rsidRDefault="00E92CF4" w:rsidP="00E92CF4">
                      <w:pPr>
                        <w:spacing w:line="480" w:lineRule="auto"/>
                        <w:jc w:val="center"/>
                        <w:rPr>
                          <w:rFonts w:cs="Arial"/>
                          <w:color w:val="FFFFFF"/>
                          <w:sz w:val="18"/>
                          <w:szCs w:val="20"/>
                        </w:rPr>
                      </w:pPr>
                    </w:p>
                  </w:txbxContent>
                </v:textbox>
                <w10:anchorlock/>
              </v:roundrect>
            </w:pict>
          </mc:Fallback>
        </mc:AlternateContent>
      </w:r>
      <w:r w:rsidRPr="00C26BEA">
        <w:rPr>
          <w:rFonts w:eastAsia="SimSun" w:cs="Arial"/>
          <w:color w:val="000000"/>
          <w:sz w:val="18"/>
          <w:szCs w:val="18"/>
          <w:lang w:eastAsia="en-GB"/>
        </w:rPr>
        <w:t xml:space="preserve">  </w:t>
      </w:r>
      <w:r w:rsidRPr="009E6B19">
        <w:rPr>
          <w:rFonts w:eastAsia="SimSun" w:cs="Arial"/>
          <w:b/>
          <w:sz w:val="18"/>
          <w:szCs w:val="18"/>
          <w:lang w:eastAsia="en-GB"/>
        </w:rPr>
        <w:t>Folgen Sie uns auf</w:t>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7E28771" wp14:editId="0872BBEB">
            <wp:extent cx="238125" cy="238125"/>
            <wp:effectExtent l="0" t="0" r="9525" b="9525"/>
            <wp:docPr id="8" name="Picture 8" descr="twitter.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png">
                      <a:hlinkClick r:id="rId18"/>
                    </pic:cNvPr>
                    <pic:cNvPicPr/>
                  </pic:nvPicPr>
                  <pic:blipFill>
                    <a:blip r:embed="rId19"/>
                    <a:stretch>
                      <a:fillRect/>
                    </a:stretch>
                  </pic:blipFill>
                  <pic:spPr>
                    <a:xfrm>
                      <a:off x="0" y="0"/>
                      <a:ext cx="238125" cy="238125"/>
                    </a:xfrm>
                    <a:prstGeom prst="rect">
                      <a:avLst/>
                    </a:prstGeom>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49FCCE3" wp14:editId="7183E1E0">
            <wp:extent cx="238125" cy="238125"/>
            <wp:effectExtent l="0" t="0" r="9525" b="9525"/>
            <wp:docPr id="10" name="Picture 106" descr="C:\Users\SESA367509\Desktop\facebook.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20"/>
                    </pic:cNvPr>
                    <pic:cNvPicPr>
                      <a:picLocks noChangeAspect="1" noChangeArrowheads="1"/>
                    </pic:cNvPicPr>
                  </pic:nvPicPr>
                  <pic:blipFill>
                    <a:blip r:embed="rId21"/>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B7D3E2A" wp14:editId="3EC6D1C3">
            <wp:extent cx="238125" cy="238125"/>
            <wp:effectExtent l="0" t="0" r="9525" b="9525"/>
            <wp:docPr id="11" name="Picture 107" descr="C:\Users\SESA367509\Desktop\linkedin.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2"/>
                    </pic:cNvPr>
                    <pic:cNvPicPr>
                      <a:picLocks noChangeAspect="1" noChangeArrowheads="1"/>
                    </pic:cNvPicPr>
                  </pic:nvPicPr>
                  <pic:blipFill>
                    <a:blip r:embed="rId23"/>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C69ED18" wp14:editId="36B9A7F5">
            <wp:extent cx="238125" cy="238125"/>
            <wp:effectExtent l="0" t="0" r="9525" b="9525"/>
            <wp:docPr id="12" name="Picture 109" descr="C:\Users\SESA367509\Desktop\youtube.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4"/>
                    </pic:cNvPr>
                    <pic:cNvPicPr>
                      <a:picLocks noChangeAspect="1" noChangeArrowheads="1"/>
                    </pic:cNvPicPr>
                  </pic:nvPicPr>
                  <pic:blipFill>
                    <a:blip r:embed="rId25"/>
                    <a:srcRect/>
                    <a:stretch>
                      <a:fillRect/>
                    </a:stretch>
                  </pic:blipFill>
                  <pic:spPr bwMode="auto">
                    <a:xfrm>
                      <a:off x="0" y="0"/>
                      <a:ext cx="238125" cy="238125"/>
                    </a:xfrm>
                    <a:prstGeom prst="rect">
                      <a:avLst/>
                    </a:prstGeom>
                    <a:noFill/>
                    <a:ln w="9525">
                      <a:noFill/>
                      <a:miter lim="800000"/>
                      <a:headEnd/>
                      <a:tailEnd/>
                    </a:ln>
                  </pic:spPr>
                </pic:pic>
              </a:graphicData>
            </a:graphic>
          </wp:inline>
        </w:drawing>
      </w:r>
    </w:p>
    <w:p w14:paraId="1C532439" w14:textId="77777777" w:rsidR="00E92CF4" w:rsidRPr="007C751E" w:rsidRDefault="00E92CF4" w:rsidP="00E92CF4">
      <w:pPr>
        <w:widowControl w:val="0"/>
        <w:autoSpaceDE w:val="0"/>
        <w:autoSpaceDN w:val="0"/>
        <w:adjustRightInd w:val="0"/>
        <w:spacing w:after="0" w:line="259" w:lineRule="auto"/>
        <w:textAlignment w:val="center"/>
        <w:rPr>
          <w:rFonts w:eastAsia="SimSun" w:cs="Arial"/>
          <w:bCs/>
          <w:sz w:val="18"/>
          <w:szCs w:val="18"/>
          <w:lang w:eastAsia="en-GB"/>
        </w:rPr>
      </w:pPr>
    </w:p>
    <w:p w14:paraId="17419F90" w14:textId="77777777" w:rsidR="00E92CF4" w:rsidRPr="00B6116F" w:rsidRDefault="00E92CF4" w:rsidP="00E92CF4">
      <w:pPr>
        <w:rPr>
          <w:rFonts w:cs="Arial"/>
          <w:b/>
          <w:bCs/>
          <w:sz w:val="18"/>
          <w:szCs w:val="18"/>
        </w:rPr>
      </w:pPr>
      <w:r w:rsidRPr="00B6116F">
        <w:rPr>
          <w:rFonts w:cs="Arial"/>
          <w:b/>
          <w:bCs/>
          <w:sz w:val="18"/>
          <w:szCs w:val="18"/>
        </w:rPr>
        <w:t xml:space="preserve">Entdecken Sie die neuesten Ansätze und Erkenntnisse zum Thema </w:t>
      </w:r>
      <w:hyperlink r:id="rId26" w:history="1">
        <w:r w:rsidRPr="00B6116F">
          <w:rPr>
            <w:rStyle w:val="Hyperlink"/>
            <w:rFonts w:cs="Arial"/>
            <w:b/>
            <w:bCs/>
            <w:sz w:val="18"/>
            <w:szCs w:val="18"/>
          </w:rPr>
          <w:t>Nachhaltigkeit</w:t>
        </w:r>
      </w:hyperlink>
    </w:p>
    <w:p w14:paraId="13CAFDC0" w14:textId="291A38C0" w:rsidR="0028414D" w:rsidRPr="00291902" w:rsidRDefault="00E92CF4" w:rsidP="0028414D">
      <w:pPr>
        <w:rPr>
          <w:lang w:eastAsia="en-GB"/>
        </w:rPr>
      </w:pPr>
      <w:r w:rsidRPr="00B6116F">
        <w:rPr>
          <w:rFonts w:cs="Arial"/>
          <w:b/>
          <w:color w:val="000000"/>
          <w:sz w:val="18"/>
          <w:szCs w:val="18"/>
          <w:lang w:val="en-GB"/>
        </w:rPr>
        <w:t>Hashtags</w:t>
      </w:r>
      <w:r w:rsidRPr="00B6116F">
        <w:rPr>
          <w:rFonts w:cs="Arial"/>
          <w:b/>
          <w:sz w:val="18"/>
          <w:szCs w:val="18"/>
          <w:lang w:val="en-GB"/>
        </w:rPr>
        <w:t xml:space="preserve">: </w:t>
      </w:r>
      <w:r w:rsidRPr="00B6116F">
        <w:rPr>
          <w:rFonts w:cs="Arial" w:hint="eastAsia"/>
          <w:color w:val="000000"/>
          <w:sz w:val="18"/>
          <w:szCs w:val="18"/>
          <w:lang w:val="en-GB"/>
        </w:rPr>
        <w:t>#SchneiderElectric #</w:t>
      </w:r>
      <w:r w:rsidRPr="00B6116F">
        <w:rPr>
          <w:rFonts w:cs="Arial"/>
          <w:color w:val="000000"/>
          <w:sz w:val="18"/>
          <w:szCs w:val="18"/>
          <w:lang w:val="en-GB"/>
        </w:rPr>
        <w:t>LifeIsOn #InnovationAtEveryLevel #EcoStruxure</w:t>
      </w:r>
    </w:p>
    <w:sectPr w:rsidR="0028414D" w:rsidRPr="00291902" w:rsidSect="00C26BEA">
      <w:headerReference w:type="even" r:id="rId27"/>
      <w:headerReference w:type="default" r:id="rId28"/>
      <w:footerReference w:type="even" r:id="rId29"/>
      <w:footerReference w:type="default" r:id="rId30"/>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9154F" w14:textId="77777777" w:rsidR="004B5BCA" w:rsidRDefault="004B5BCA" w:rsidP="00B230CF">
      <w:r>
        <w:separator/>
      </w:r>
    </w:p>
  </w:endnote>
  <w:endnote w:type="continuationSeparator" w:id="0">
    <w:p w14:paraId="6F5B0F00" w14:textId="77777777" w:rsidR="004B5BCA" w:rsidRDefault="004B5BCA"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Pro Light">
    <w:altName w:val="Arial"/>
    <w:panose1 w:val="00000000000000000000"/>
    <w:charset w:val="00"/>
    <w:family w:val="swiss"/>
    <w:notTrueType/>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Rounded MT Std Light">
    <w:altName w:val="Arial"/>
    <w:panose1 w:val="00000000000000000000"/>
    <w:charset w:val="00"/>
    <w:family w:val="swiss"/>
    <w:notTrueType/>
    <w:pitch w:val="variable"/>
    <w:sig w:usb0="800000AF" w:usb1="4000204A" w:usb2="00000000" w:usb3="00000000" w:csb0="00000001" w:csb1="00000000"/>
  </w:font>
  <w:font w:name="Arial Rounded MT Std">
    <w:altName w:val="Arial"/>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Rounded MT Pro">
    <w:altName w:val="Arial"/>
    <w:panose1 w:val="00000000000000000000"/>
    <w:charset w:val="00"/>
    <w:family w:val="swiss"/>
    <w:notTrueType/>
    <w:pitch w:val="variable"/>
    <w:sig w:usb0="00000001" w:usb1="5000205B" w:usb2="00000000" w:usb3="00000000" w:csb0="00000093" w:csb1="00000000"/>
  </w:font>
  <w:font w:name="ArialRoundedMTStd-Ligh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0C2" w14:textId="77777777" w:rsidR="00451A6B" w:rsidRPr="00597782" w:rsidRDefault="00451A6B">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661C6"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ptab w:relativeTo="margin" w:alignment="center" w:leader="none"/>
    </w:r>
    <w:r>
      <w:ptab w:relativeTo="margin" w:alignment="right" w:leader="none"/>
    </w:r>
    <w:r w:rsidRPr="006B7D9F">
      <w:rPr>
        <w:rFonts w:ascii="Arial Rounded MT Std Light" w:hAnsi="Arial Rounded MT Std Light"/>
        <w:sz w:val="16"/>
        <w:szCs w:val="16"/>
      </w:rPr>
      <w:t xml:space="preserve">Page | </w:t>
    </w:r>
    <w:r w:rsidRPr="006B7D9F">
      <w:rPr>
        <w:rFonts w:ascii="Arial Rounded MT Std Light" w:hAnsi="Arial Rounded MT Std Light"/>
        <w:sz w:val="16"/>
        <w:szCs w:val="16"/>
      </w:rPr>
      <w:fldChar w:fldCharType="begin"/>
    </w:r>
    <w:r w:rsidRPr="006B7D9F">
      <w:rPr>
        <w:rFonts w:ascii="Arial Rounded MT Std Light" w:hAnsi="Arial Rounded MT Std Light"/>
        <w:sz w:val="16"/>
        <w:szCs w:val="16"/>
      </w:rPr>
      <w:instrText xml:space="preserve"> PAGE   \* MERGEFORMAT </w:instrText>
    </w:r>
    <w:r w:rsidRPr="006B7D9F">
      <w:rPr>
        <w:rFonts w:ascii="Arial Rounded MT Std Light" w:hAnsi="Arial Rounded MT Std Light"/>
        <w:sz w:val="16"/>
        <w:szCs w:val="16"/>
      </w:rPr>
      <w:fldChar w:fldCharType="separate"/>
    </w:r>
    <w:r>
      <w:rPr>
        <w:rFonts w:ascii="Arial Rounded MT Std Light" w:hAnsi="Arial Rounded MT Std Light"/>
        <w:noProof/>
        <w:sz w:val="16"/>
        <w:szCs w:val="16"/>
      </w:rPr>
      <w:t>2</w:t>
    </w:r>
    <w:r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5DD8" w14:textId="0AFEB489" w:rsidR="00451A6B" w:rsidRPr="00C1284A" w:rsidRDefault="003C4D78"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32D036E8" wp14:editId="2DA596A4">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147A4"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702DF757" wp14:editId="2B83F66B">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r w:rsidRPr="00530EC0">
                                  <w:rPr>
                                    <w:rStyle w:val="A2"/>
                                    <w:rFonts w:ascii="Arial" w:hAnsi="Arial"/>
                                    <w:lang w:val="fr-FR"/>
                                  </w:rPr>
                                  <w:t xml:space="preserve">Mobil: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 GmbH</w:t>
                                </w:r>
                              </w:p>
                              <w:p w14:paraId="6EA9255A" w14:textId="77777777" w:rsidR="00FB1DD9" w:rsidRDefault="00FB1DD9"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Dr. Jasmin Böhm</w:t>
                                </w:r>
                              </w:p>
                              <w:p w14:paraId="6DDC00B4" w14:textId="77777777" w:rsidR="00FB1DD9" w:rsidRPr="00635BF4" w:rsidRDefault="00FB1DD9" w:rsidP="00FB1DD9">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Tel: +49 (0) 261 96 37 57 1</w:t>
                                </w:r>
                                <w:r>
                                  <w:rPr>
                                    <w:rFonts w:cs="ArialRoundedMTStd-Light"/>
                                    <w:color w:val="000000"/>
                                    <w:sz w:val="16"/>
                                    <w:szCs w:val="16"/>
                                  </w:rPr>
                                  <w:t>80</w:t>
                                </w:r>
                              </w:p>
                              <w:p w14:paraId="2C13EC42" w14:textId="77777777" w:rsidR="00FB1DD9" w:rsidRPr="00635BF4" w:rsidRDefault="00FB1DD9" w:rsidP="00FB1DD9">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jboehm</w:t>
                                </w:r>
                                <w:r w:rsidRPr="00635BF4">
                                  <w:rPr>
                                    <w:rFonts w:cs="ArialRoundedMTStd-Light"/>
                                    <w:sz w:val="16"/>
                                    <w:szCs w:val="16"/>
                                  </w:rPr>
                                  <w:t>@riba.eu</w:t>
                                </w:r>
                                <w:r w:rsidRPr="00635BF4">
                                  <w:rPr>
                                    <w:rFonts w:cs="ArialRoundedMTStd-Light"/>
                                    <w:color w:val="000000"/>
                                    <w:sz w:val="16"/>
                                    <w:szCs w:val="16"/>
                                  </w:rPr>
                                  <w:t xml:space="preserve"> </w:t>
                                </w:r>
                              </w:p>
                              <w:p w14:paraId="3827BD28" w14:textId="56BB689D"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DF757" id="_x0000_t202" coordsize="21600,21600" o:spt="202" path="m,l,21600r21600,l21600,xe">
              <v:stroke joinstyle="miter"/>
              <v:path gradientshapeok="t" o:connecttype="rect"/>
            </v:shapetype>
            <v:shape id="Textfeld 2" o:spid="_x0000_s1028"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r w:rsidRPr="00530EC0">
                            <w:rPr>
                              <w:rStyle w:val="A2"/>
                              <w:rFonts w:ascii="Arial" w:hAnsi="Arial"/>
                              <w:lang w:val="fr-FR"/>
                            </w:rPr>
                            <w:t xml:space="preserve">Mobil: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 GmbH</w:t>
                          </w:r>
                        </w:p>
                        <w:p w14:paraId="6EA9255A" w14:textId="77777777" w:rsidR="00FB1DD9" w:rsidRDefault="00FB1DD9"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Dr. Jasmin Böhm</w:t>
                          </w:r>
                        </w:p>
                        <w:p w14:paraId="6DDC00B4" w14:textId="77777777" w:rsidR="00FB1DD9" w:rsidRPr="00635BF4" w:rsidRDefault="00FB1DD9" w:rsidP="00FB1DD9">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Tel: +49 (0) 261 96 37 57 1</w:t>
                          </w:r>
                          <w:r>
                            <w:rPr>
                              <w:rFonts w:cs="ArialRoundedMTStd-Light"/>
                              <w:color w:val="000000"/>
                              <w:sz w:val="16"/>
                              <w:szCs w:val="16"/>
                            </w:rPr>
                            <w:t>80</w:t>
                          </w:r>
                        </w:p>
                        <w:p w14:paraId="2C13EC42" w14:textId="77777777" w:rsidR="00FB1DD9" w:rsidRPr="00635BF4" w:rsidRDefault="00FB1DD9" w:rsidP="00FB1DD9">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jboehm</w:t>
                          </w:r>
                          <w:r w:rsidRPr="00635BF4">
                            <w:rPr>
                              <w:rFonts w:cs="ArialRoundedMTStd-Light"/>
                              <w:sz w:val="16"/>
                              <w:szCs w:val="16"/>
                            </w:rPr>
                            <w:t>@riba.eu</w:t>
                          </w:r>
                          <w:r w:rsidRPr="00635BF4">
                            <w:rPr>
                              <w:rFonts w:cs="ArialRoundedMTStd-Light"/>
                              <w:color w:val="000000"/>
                              <w:sz w:val="16"/>
                              <w:szCs w:val="16"/>
                            </w:rPr>
                            <w:t xml:space="preserve"> </w:t>
                          </w:r>
                        </w:p>
                        <w:p w14:paraId="3827BD28" w14:textId="56BB689D"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A7680" w14:textId="77777777" w:rsidR="004B5BCA" w:rsidRDefault="004B5BCA" w:rsidP="00B230CF">
      <w:r>
        <w:separator/>
      </w:r>
    </w:p>
  </w:footnote>
  <w:footnote w:type="continuationSeparator" w:id="0">
    <w:p w14:paraId="773B1233" w14:textId="77777777" w:rsidR="004B5BCA" w:rsidRDefault="004B5BCA" w:rsidP="00B2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Pole tekstowe 1" o:spid="_x0000_s1027"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5CFC" w14:textId="2B9A6D12"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64384"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0014EE"/>
    <w:multiLevelType w:val="hybridMultilevel"/>
    <w:tmpl w:val="9EC6A09E"/>
    <w:lvl w:ilvl="0" w:tplc="77F0C302">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1"/>
  </w:num>
  <w:num w:numId="2" w16cid:durableId="1407996445">
    <w:abstractNumId w:val="6"/>
  </w:num>
  <w:num w:numId="3" w16cid:durableId="1789272608">
    <w:abstractNumId w:val="1"/>
  </w:num>
  <w:num w:numId="4" w16cid:durableId="27725187">
    <w:abstractNumId w:val="7"/>
  </w:num>
  <w:num w:numId="5" w16cid:durableId="805660607">
    <w:abstractNumId w:val="12"/>
  </w:num>
  <w:num w:numId="6" w16cid:durableId="833841850">
    <w:abstractNumId w:val="14"/>
  </w:num>
  <w:num w:numId="7" w16cid:durableId="1034307839">
    <w:abstractNumId w:val="8"/>
  </w:num>
  <w:num w:numId="8" w16cid:durableId="1131360027">
    <w:abstractNumId w:val="15"/>
  </w:num>
  <w:num w:numId="9" w16cid:durableId="792097846">
    <w:abstractNumId w:val="0"/>
  </w:num>
  <w:num w:numId="10" w16cid:durableId="325522007">
    <w:abstractNumId w:val="2"/>
  </w:num>
  <w:num w:numId="11" w16cid:durableId="893783734">
    <w:abstractNumId w:val="2"/>
  </w:num>
  <w:num w:numId="12" w16cid:durableId="1172647220">
    <w:abstractNumId w:val="10"/>
  </w:num>
  <w:num w:numId="13" w16cid:durableId="1737316916">
    <w:abstractNumId w:val="13"/>
  </w:num>
  <w:num w:numId="14" w16cid:durableId="1136604531">
    <w:abstractNumId w:val="16"/>
  </w:num>
  <w:num w:numId="15" w16cid:durableId="418255372">
    <w:abstractNumId w:val="3"/>
  </w:num>
  <w:num w:numId="16" w16cid:durableId="74595307">
    <w:abstractNumId w:val="4"/>
  </w:num>
  <w:num w:numId="17" w16cid:durableId="1115832660">
    <w:abstractNumId w:val="5"/>
  </w:num>
  <w:num w:numId="18" w16cid:durableId="14092300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activeWritingStyle w:appName="MSWord" w:lang="es-ES"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4BBC"/>
    <w:rsid w:val="00004DE8"/>
    <w:rsid w:val="00005080"/>
    <w:rsid w:val="00006460"/>
    <w:rsid w:val="000066FE"/>
    <w:rsid w:val="0000770E"/>
    <w:rsid w:val="0001202B"/>
    <w:rsid w:val="00012D6C"/>
    <w:rsid w:val="000229D0"/>
    <w:rsid w:val="00030101"/>
    <w:rsid w:val="0003502E"/>
    <w:rsid w:val="0003688C"/>
    <w:rsid w:val="00037E64"/>
    <w:rsid w:val="00050C99"/>
    <w:rsid w:val="00055891"/>
    <w:rsid w:val="00066D5D"/>
    <w:rsid w:val="00073171"/>
    <w:rsid w:val="00075DD6"/>
    <w:rsid w:val="00082D12"/>
    <w:rsid w:val="00084F50"/>
    <w:rsid w:val="0008503A"/>
    <w:rsid w:val="00090A14"/>
    <w:rsid w:val="00093605"/>
    <w:rsid w:val="00095BF7"/>
    <w:rsid w:val="000A1245"/>
    <w:rsid w:val="000A14D6"/>
    <w:rsid w:val="000A313D"/>
    <w:rsid w:val="000A3924"/>
    <w:rsid w:val="000A49BC"/>
    <w:rsid w:val="000B39BF"/>
    <w:rsid w:val="000B432F"/>
    <w:rsid w:val="000B5117"/>
    <w:rsid w:val="000D3470"/>
    <w:rsid w:val="000D5254"/>
    <w:rsid w:val="000E0837"/>
    <w:rsid w:val="000F505D"/>
    <w:rsid w:val="001034CF"/>
    <w:rsid w:val="001101DE"/>
    <w:rsid w:val="001118FB"/>
    <w:rsid w:val="00113EB6"/>
    <w:rsid w:val="0011658E"/>
    <w:rsid w:val="00120E16"/>
    <w:rsid w:val="00125C68"/>
    <w:rsid w:val="00132648"/>
    <w:rsid w:val="00133999"/>
    <w:rsid w:val="00134914"/>
    <w:rsid w:val="00134931"/>
    <w:rsid w:val="00136290"/>
    <w:rsid w:val="0013728B"/>
    <w:rsid w:val="00137B5D"/>
    <w:rsid w:val="00142AAF"/>
    <w:rsid w:val="00144B7E"/>
    <w:rsid w:val="001479C9"/>
    <w:rsid w:val="0015536A"/>
    <w:rsid w:val="00160FC0"/>
    <w:rsid w:val="0016208A"/>
    <w:rsid w:val="00162C31"/>
    <w:rsid w:val="0016405E"/>
    <w:rsid w:val="00164F36"/>
    <w:rsid w:val="00165522"/>
    <w:rsid w:val="001674EF"/>
    <w:rsid w:val="001728DD"/>
    <w:rsid w:val="001733EF"/>
    <w:rsid w:val="00190BCE"/>
    <w:rsid w:val="00190F34"/>
    <w:rsid w:val="001957D6"/>
    <w:rsid w:val="00195C3E"/>
    <w:rsid w:val="001A5DF3"/>
    <w:rsid w:val="001B2EF3"/>
    <w:rsid w:val="001C048F"/>
    <w:rsid w:val="001C1BFD"/>
    <w:rsid w:val="001D0E3A"/>
    <w:rsid w:val="001E0F34"/>
    <w:rsid w:val="001E45AC"/>
    <w:rsid w:val="001E4708"/>
    <w:rsid w:val="001E71E8"/>
    <w:rsid w:val="001F1D7C"/>
    <w:rsid w:val="002056B2"/>
    <w:rsid w:val="00206548"/>
    <w:rsid w:val="002070D3"/>
    <w:rsid w:val="002127FA"/>
    <w:rsid w:val="00214721"/>
    <w:rsid w:val="00214D0C"/>
    <w:rsid w:val="00215662"/>
    <w:rsid w:val="00216DE5"/>
    <w:rsid w:val="00217879"/>
    <w:rsid w:val="0022175B"/>
    <w:rsid w:val="002217D4"/>
    <w:rsid w:val="00221D68"/>
    <w:rsid w:val="002311BE"/>
    <w:rsid w:val="0023571A"/>
    <w:rsid w:val="002364B9"/>
    <w:rsid w:val="00237DDE"/>
    <w:rsid w:val="00244802"/>
    <w:rsid w:val="002621F0"/>
    <w:rsid w:val="00263BB0"/>
    <w:rsid w:val="00272D28"/>
    <w:rsid w:val="00274B66"/>
    <w:rsid w:val="00274F5A"/>
    <w:rsid w:val="00277E4A"/>
    <w:rsid w:val="00280EFB"/>
    <w:rsid w:val="0028414D"/>
    <w:rsid w:val="00291099"/>
    <w:rsid w:val="00291902"/>
    <w:rsid w:val="002965C0"/>
    <w:rsid w:val="00297AB0"/>
    <w:rsid w:val="002A2A39"/>
    <w:rsid w:val="002A6673"/>
    <w:rsid w:val="002A7902"/>
    <w:rsid w:val="002C3A1E"/>
    <w:rsid w:val="002C6C9C"/>
    <w:rsid w:val="002D5DBE"/>
    <w:rsid w:val="002D65CB"/>
    <w:rsid w:val="002E1C68"/>
    <w:rsid w:val="002E5F2D"/>
    <w:rsid w:val="002F07DD"/>
    <w:rsid w:val="002F1570"/>
    <w:rsid w:val="002F1EE4"/>
    <w:rsid w:val="00302EB7"/>
    <w:rsid w:val="003041B8"/>
    <w:rsid w:val="003060E2"/>
    <w:rsid w:val="00307659"/>
    <w:rsid w:val="0031411F"/>
    <w:rsid w:val="00314FC4"/>
    <w:rsid w:val="00316999"/>
    <w:rsid w:val="00332358"/>
    <w:rsid w:val="0033261C"/>
    <w:rsid w:val="00336497"/>
    <w:rsid w:val="003372E2"/>
    <w:rsid w:val="003379F4"/>
    <w:rsid w:val="0034734B"/>
    <w:rsid w:val="00350ED7"/>
    <w:rsid w:val="00351F8D"/>
    <w:rsid w:val="003539C6"/>
    <w:rsid w:val="00356384"/>
    <w:rsid w:val="003605D5"/>
    <w:rsid w:val="0036398D"/>
    <w:rsid w:val="0036572A"/>
    <w:rsid w:val="00374C33"/>
    <w:rsid w:val="00376BB4"/>
    <w:rsid w:val="0038552E"/>
    <w:rsid w:val="00396339"/>
    <w:rsid w:val="003A39B1"/>
    <w:rsid w:val="003B1387"/>
    <w:rsid w:val="003B54DB"/>
    <w:rsid w:val="003C4C3F"/>
    <w:rsid w:val="003C4D78"/>
    <w:rsid w:val="003C68D0"/>
    <w:rsid w:val="003E45B6"/>
    <w:rsid w:val="003E7D78"/>
    <w:rsid w:val="003F351D"/>
    <w:rsid w:val="003F52B6"/>
    <w:rsid w:val="00400557"/>
    <w:rsid w:val="004110DE"/>
    <w:rsid w:val="00413C3B"/>
    <w:rsid w:val="00413D71"/>
    <w:rsid w:val="004146BC"/>
    <w:rsid w:val="004218DF"/>
    <w:rsid w:val="00424ECC"/>
    <w:rsid w:val="004322A5"/>
    <w:rsid w:val="00434D96"/>
    <w:rsid w:val="00441F85"/>
    <w:rsid w:val="00451365"/>
    <w:rsid w:val="00451A6B"/>
    <w:rsid w:val="0045300B"/>
    <w:rsid w:val="00453504"/>
    <w:rsid w:val="00456422"/>
    <w:rsid w:val="00460702"/>
    <w:rsid w:val="0046283C"/>
    <w:rsid w:val="00462A9C"/>
    <w:rsid w:val="00464D2F"/>
    <w:rsid w:val="004734E0"/>
    <w:rsid w:val="0047652D"/>
    <w:rsid w:val="004855D5"/>
    <w:rsid w:val="00490852"/>
    <w:rsid w:val="004927E4"/>
    <w:rsid w:val="00492D98"/>
    <w:rsid w:val="00493E4E"/>
    <w:rsid w:val="00495A72"/>
    <w:rsid w:val="004972CA"/>
    <w:rsid w:val="00497B9A"/>
    <w:rsid w:val="004A790B"/>
    <w:rsid w:val="004B35F7"/>
    <w:rsid w:val="004B5BCA"/>
    <w:rsid w:val="004B749D"/>
    <w:rsid w:val="004C61EB"/>
    <w:rsid w:val="004C7CD9"/>
    <w:rsid w:val="004D1490"/>
    <w:rsid w:val="004E20D6"/>
    <w:rsid w:val="004E32FB"/>
    <w:rsid w:val="004E3B4B"/>
    <w:rsid w:val="004F1AE7"/>
    <w:rsid w:val="004F4B69"/>
    <w:rsid w:val="004F720C"/>
    <w:rsid w:val="00501D81"/>
    <w:rsid w:val="00506C46"/>
    <w:rsid w:val="00511AF8"/>
    <w:rsid w:val="00512B01"/>
    <w:rsid w:val="00513C2A"/>
    <w:rsid w:val="005265EE"/>
    <w:rsid w:val="00536A64"/>
    <w:rsid w:val="00540658"/>
    <w:rsid w:val="00543D9A"/>
    <w:rsid w:val="00545E7C"/>
    <w:rsid w:val="00547BB7"/>
    <w:rsid w:val="00547C1D"/>
    <w:rsid w:val="005558C5"/>
    <w:rsid w:val="00562DE2"/>
    <w:rsid w:val="0056316A"/>
    <w:rsid w:val="005635B7"/>
    <w:rsid w:val="00573D76"/>
    <w:rsid w:val="00584F11"/>
    <w:rsid w:val="005901EF"/>
    <w:rsid w:val="00590F7B"/>
    <w:rsid w:val="00591315"/>
    <w:rsid w:val="00592797"/>
    <w:rsid w:val="00593477"/>
    <w:rsid w:val="00593A58"/>
    <w:rsid w:val="00596AA3"/>
    <w:rsid w:val="00597782"/>
    <w:rsid w:val="005A2AF6"/>
    <w:rsid w:val="005A3F40"/>
    <w:rsid w:val="005A4CE1"/>
    <w:rsid w:val="005A6A35"/>
    <w:rsid w:val="005A6C73"/>
    <w:rsid w:val="005A7F8D"/>
    <w:rsid w:val="005B0100"/>
    <w:rsid w:val="005B7B3A"/>
    <w:rsid w:val="005C45D9"/>
    <w:rsid w:val="005C48E4"/>
    <w:rsid w:val="005C6677"/>
    <w:rsid w:val="005D0236"/>
    <w:rsid w:val="005D4C27"/>
    <w:rsid w:val="005D5C75"/>
    <w:rsid w:val="005E38E4"/>
    <w:rsid w:val="005E5921"/>
    <w:rsid w:val="005F0F98"/>
    <w:rsid w:val="005F1D71"/>
    <w:rsid w:val="005F2DF7"/>
    <w:rsid w:val="0060117D"/>
    <w:rsid w:val="00602DDC"/>
    <w:rsid w:val="006106AF"/>
    <w:rsid w:val="0061663E"/>
    <w:rsid w:val="006173B1"/>
    <w:rsid w:val="00635BF4"/>
    <w:rsid w:val="00641A45"/>
    <w:rsid w:val="00641A66"/>
    <w:rsid w:val="006443D7"/>
    <w:rsid w:val="006510C3"/>
    <w:rsid w:val="006555CD"/>
    <w:rsid w:val="00660CEA"/>
    <w:rsid w:val="00673753"/>
    <w:rsid w:val="00692FA0"/>
    <w:rsid w:val="0069650D"/>
    <w:rsid w:val="006968A3"/>
    <w:rsid w:val="006A6AF8"/>
    <w:rsid w:val="006B23F4"/>
    <w:rsid w:val="006B5EC4"/>
    <w:rsid w:val="006B7D9F"/>
    <w:rsid w:val="006C09DE"/>
    <w:rsid w:val="006C71FB"/>
    <w:rsid w:val="006D052D"/>
    <w:rsid w:val="006D2996"/>
    <w:rsid w:val="006D5273"/>
    <w:rsid w:val="006D74BE"/>
    <w:rsid w:val="006E506F"/>
    <w:rsid w:val="006F1082"/>
    <w:rsid w:val="007010EF"/>
    <w:rsid w:val="007075C5"/>
    <w:rsid w:val="007078C3"/>
    <w:rsid w:val="0071209A"/>
    <w:rsid w:val="00721929"/>
    <w:rsid w:val="00722952"/>
    <w:rsid w:val="00723E67"/>
    <w:rsid w:val="0072459B"/>
    <w:rsid w:val="00725834"/>
    <w:rsid w:val="0072704B"/>
    <w:rsid w:val="007329C6"/>
    <w:rsid w:val="00734D43"/>
    <w:rsid w:val="00734D48"/>
    <w:rsid w:val="00736A4A"/>
    <w:rsid w:val="00737DE8"/>
    <w:rsid w:val="0074330C"/>
    <w:rsid w:val="0074378E"/>
    <w:rsid w:val="00746783"/>
    <w:rsid w:val="00747886"/>
    <w:rsid w:val="0075079E"/>
    <w:rsid w:val="00752DEF"/>
    <w:rsid w:val="00754584"/>
    <w:rsid w:val="0075635B"/>
    <w:rsid w:val="007578B3"/>
    <w:rsid w:val="007753E2"/>
    <w:rsid w:val="007A585B"/>
    <w:rsid w:val="007B0AAE"/>
    <w:rsid w:val="007B4F0C"/>
    <w:rsid w:val="007C1C63"/>
    <w:rsid w:val="007C369D"/>
    <w:rsid w:val="007C751E"/>
    <w:rsid w:val="007D2D5E"/>
    <w:rsid w:val="007E1226"/>
    <w:rsid w:val="007E60C6"/>
    <w:rsid w:val="007E64EB"/>
    <w:rsid w:val="007E6A10"/>
    <w:rsid w:val="007E77FD"/>
    <w:rsid w:val="007F0C9B"/>
    <w:rsid w:val="007F131F"/>
    <w:rsid w:val="007F6C16"/>
    <w:rsid w:val="00800336"/>
    <w:rsid w:val="0082052D"/>
    <w:rsid w:val="00820B2C"/>
    <w:rsid w:val="00831A23"/>
    <w:rsid w:val="008322E1"/>
    <w:rsid w:val="00833460"/>
    <w:rsid w:val="008343D6"/>
    <w:rsid w:val="00835856"/>
    <w:rsid w:val="008369F8"/>
    <w:rsid w:val="00841099"/>
    <w:rsid w:val="00845983"/>
    <w:rsid w:val="0085081F"/>
    <w:rsid w:val="008528F0"/>
    <w:rsid w:val="0085324B"/>
    <w:rsid w:val="008641E4"/>
    <w:rsid w:val="00867F23"/>
    <w:rsid w:val="00871576"/>
    <w:rsid w:val="00877EB0"/>
    <w:rsid w:val="0088144F"/>
    <w:rsid w:val="00883201"/>
    <w:rsid w:val="0088427C"/>
    <w:rsid w:val="00886348"/>
    <w:rsid w:val="008A467E"/>
    <w:rsid w:val="008D0B24"/>
    <w:rsid w:val="008D3E97"/>
    <w:rsid w:val="008D3EE1"/>
    <w:rsid w:val="008D499C"/>
    <w:rsid w:val="008D4E78"/>
    <w:rsid w:val="008D62AB"/>
    <w:rsid w:val="008D7E62"/>
    <w:rsid w:val="008E676D"/>
    <w:rsid w:val="008E7396"/>
    <w:rsid w:val="008F089A"/>
    <w:rsid w:val="008F0B45"/>
    <w:rsid w:val="008F0DBF"/>
    <w:rsid w:val="008F3650"/>
    <w:rsid w:val="008F3933"/>
    <w:rsid w:val="00902EB0"/>
    <w:rsid w:val="0090416C"/>
    <w:rsid w:val="009126D9"/>
    <w:rsid w:val="0091712B"/>
    <w:rsid w:val="00920277"/>
    <w:rsid w:val="00922396"/>
    <w:rsid w:val="00932C7C"/>
    <w:rsid w:val="009347B8"/>
    <w:rsid w:val="00935D7E"/>
    <w:rsid w:val="00936B22"/>
    <w:rsid w:val="009418C3"/>
    <w:rsid w:val="00953A85"/>
    <w:rsid w:val="0095469B"/>
    <w:rsid w:val="00955B56"/>
    <w:rsid w:val="00963B3B"/>
    <w:rsid w:val="00967223"/>
    <w:rsid w:val="00967B89"/>
    <w:rsid w:val="00970815"/>
    <w:rsid w:val="00971775"/>
    <w:rsid w:val="00973043"/>
    <w:rsid w:val="0098336A"/>
    <w:rsid w:val="00983CA8"/>
    <w:rsid w:val="00996ADA"/>
    <w:rsid w:val="009A0E8F"/>
    <w:rsid w:val="009A31D9"/>
    <w:rsid w:val="009A3321"/>
    <w:rsid w:val="009A3F42"/>
    <w:rsid w:val="009A4778"/>
    <w:rsid w:val="009A712F"/>
    <w:rsid w:val="009B1976"/>
    <w:rsid w:val="009B213C"/>
    <w:rsid w:val="009C0724"/>
    <w:rsid w:val="009D1BE9"/>
    <w:rsid w:val="009E01CD"/>
    <w:rsid w:val="009E65E0"/>
    <w:rsid w:val="009E6B19"/>
    <w:rsid w:val="009F2F76"/>
    <w:rsid w:val="009F5ED0"/>
    <w:rsid w:val="00A03BEA"/>
    <w:rsid w:val="00A051BD"/>
    <w:rsid w:val="00A066E8"/>
    <w:rsid w:val="00A0707D"/>
    <w:rsid w:val="00A07A63"/>
    <w:rsid w:val="00A113EA"/>
    <w:rsid w:val="00A17305"/>
    <w:rsid w:val="00A20FB5"/>
    <w:rsid w:val="00A2153D"/>
    <w:rsid w:val="00A22C9E"/>
    <w:rsid w:val="00A267DF"/>
    <w:rsid w:val="00A274BA"/>
    <w:rsid w:val="00A3009C"/>
    <w:rsid w:val="00A363F6"/>
    <w:rsid w:val="00A42EAE"/>
    <w:rsid w:val="00A45DD2"/>
    <w:rsid w:val="00A45EE0"/>
    <w:rsid w:val="00A468C0"/>
    <w:rsid w:val="00A50C8A"/>
    <w:rsid w:val="00A522B4"/>
    <w:rsid w:val="00A536BE"/>
    <w:rsid w:val="00A53CE6"/>
    <w:rsid w:val="00A644B0"/>
    <w:rsid w:val="00A65845"/>
    <w:rsid w:val="00A65871"/>
    <w:rsid w:val="00A65C6F"/>
    <w:rsid w:val="00A754DA"/>
    <w:rsid w:val="00A75EFF"/>
    <w:rsid w:val="00A808FC"/>
    <w:rsid w:val="00A8245F"/>
    <w:rsid w:val="00A923F4"/>
    <w:rsid w:val="00A94151"/>
    <w:rsid w:val="00A96A3D"/>
    <w:rsid w:val="00AB2F11"/>
    <w:rsid w:val="00AB3B8D"/>
    <w:rsid w:val="00AB5A01"/>
    <w:rsid w:val="00AB5A4F"/>
    <w:rsid w:val="00AC0B6A"/>
    <w:rsid w:val="00AC0CC4"/>
    <w:rsid w:val="00AC3592"/>
    <w:rsid w:val="00AC46BB"/>
    <w:rsid w:val="00AC608A"/>
    <w:rsid w:val="00AC63BA"/>
    <w:rsid w:val="00AD017D"/>
    <w:rsid w:val="00AD40CC"/>
    <w:rsid w:val="00AD51CD"/>
    <w:rsid w:val="00AD7895"/>
    <w:rsid w:val="00AE533A"/>
    <w:rsid w:val="00AE6F3D"/>
    <w:rsid w:val="00AE73C0"/>
    <w:rsid w:val="00AF0388"/>
    <w:rsid w:val="00AF3788"/>
    <w:rsid w:val="00B05C73"/>
    <w:rsid w:val="00B0728A"/>
    <w:rsid w:val="00B15F61"/>
    <w:rsid w:val="00B230CF"/>
    <w:rsid w:val="00B27090"/>
    <w:rsid w:val="00B27BBF"/>
    <w:rsid w:val="00B36EEF"/>
    <w:rsid w:val="00B37D90"/>
    <w:rsid w:val="00B5386E"/>
    <w:rsid w:val="00B555AD"/>
    <w:rsid w:val="00B6028B"/>
    <w:rsid w:val="00B6062E"/>
    <w:rsid w:val="00B6116F"/>
    <w:rsid w:val="00B64E78"/>
    <w:rsid w:val="00B74FCC"/>
    <w:rsid w:val="00B75C90"/>
    <w:rsid w:val="00B7638A"/>
    <w:rsid w:val="00B85C0E"/>
    <w:rsid w:val="00B87587"/>
    <w:rsid w:val="00B93E9A"/>
    <w:rsid w:val="00B94698"/>
    <w:rsid w:val="00B96BEA"/>
    <w:rsid w:val="00BA1013"/>
    <w:rsid w:val="00BA2FE3"/>
    <w:rsid w:val="00BA67A0"/>
    <w:rsid w:val="00BB3A4D"/>
    <w:rsid w:val="00BC13E3"/>
    <w:rsid w:val="00BC1CA4"/>
    <w:rsid w:val="00BC4061"/>
    <w:rsid w:val="00BD0B53"/>
    <w:rsid w:val="00BD4D68"/>
    <w:rsid w:val="00BD6D7D"/>
    <w:rsid w:val="00BD74D3"/>
    <w:rsid w:val="00BD75FC"/>
    <w:rsid w:val="00BE03F1"/>
    <w:rsid w:val="00BE29AB"/>
    <w:rsid w:val="00BE6D56"/>
    <w:rsid w:val="00BF0FAF"/>
    <w:rsid w:val="00BF11A5"/>
    <w:rsid w:val="00BF50ED"/>
    <w:rsid w:val="00BF5807"/>
    <w:rsid w:val="00C02C51"/>
    <w:rsid w:val="00C07EBF"/>
    <w:rsid w:val="00C1284A"/>
    <w:rsid w:val="00C17A3F"/>
    <w:rsid w:val="00C17EA8"/>
    <w:rsid w:val="00C20CCA"/>
    <w:rsid w:val="00C26BEA"/>
    <w:rsid w:val="00C36135"/>
    <w:rsid w:val="00C40434"/>
    <w:rsid w:val="00C42FE7"/>
    <w:rsid w:val="00C436A1"/>
    <w:rsid w:val="00C466E7"/>
    <w:rsid w:val="00C47247"/>
    <w:rsid w:val="00C548DF"/>
    <w:rsid w:val="00C54A07"/>
    <w:rsid w:val="00C65FDA"/>
    <w:rsid w:val="00C7618D"/>
    <w:rsid w:val="00C8019A"/>
    <w:rsid w:val="00C95233"/>
    <w:rsid w:val="00C96C08"/>
    <w:rsid w:val="00CB2F30"/>
    <w:rsid w:val="00CB2FE1"/>
    <w:rsid w:val="00CB4B27"/>
    <w:rsid w:val="00CB5B1F"/>
    <w:rsid w:val="00CC348A"/>
    <w:rsid w:val="00CC43DA"/>
    <w:rsid w:val="00CD70F8"/>
    <w:rsid w:val="00CE3460"/>
    <w:rsid w:val="00CF2581"/>
    <w:rsid w:val="00CF33C8"/>
    <w:rsid w:val="00CF345E"/>
    <w:rsid w:val="00CF6C74"/>
    <w:rsid w:val="00CF6F52"/>
    <w:rsid w:val="00CF7D01"/>
    <w:rsid w:val="00CF7FCF"/>
    <w:rsid w:val="00D00BED"/>
    <w:rsid w:val="00D03ACB"/>
    <w:rsid w:val="00D03C9E"/>
    <w:rsid w:val="00D05BC4"/>
    <w:rsid w:val="00D0688E"/>
    <w:rsid w:val="00D155ED"/>
    <w:rsid w:val="00D15698"/>
    <w:rsid w:val="00D15B38"/>
    <w:rsid w:val="00D26D67"/>
    <w:rsid w:val="00D26FC1"/>
    <w:rsid w:val="00D273E3"/>
    <w:rsid w:val="00D30149"/>
    <w:rsid w:val="00D301DD"/>
    <w:rsid w:val="00D309A2"/>
    <w:rsid w:val="00D34AB6"/>
    <w:rsid w:val="00D34CC8"/>
    <w:rsid w:val="00D3726D"/>
    <w:rsid w:val="00D4003A"/>
    <w:rsid w:val="00D45603"/>
    <w:rsid w:val="00D47B2E"/>
    <w:rsid w:val="00D57EEC"/>
    <w:rsid w:val="00D7173B"/>
    <w:rsid w:val="00D718A1"/>
    <w:rsid w:val="00D75776"/>
    <w:rsid w:val="00D805C1"/>
    <w:rsid w:val="00D8130E"/>
    <w:rsid w:val="00D90848"/>
    <w:rsid w:val="00D95E3E"/>
    <w:rsid w:val="00DA175D"/>
    <w:rsid w:val="00DA1E73"/>
    <w:rsid w:val="00DA4560"/>
    <w:rsid w:val="00DA7942"/>
    <w:rsid w:val="00DB41AA"/>
    <w:rsid w:val="00DB5097"/>
    <w:rsid w:val="00DB6171"/>
    <w:rsid w:val="00DB6E06"/>
    <w:rsid w:val="00DB7D03"/>
    <w:rsid w:val="00DC7630"/>
    <w:rsid w:val="00DD0CDC"/>
    <w:rsid w:val="00DD1778"/>
    <w:rsid w:val="00DD4EBB"/>
    <w:rsid w:val="00DE011A"/>
    <w:rsid w:val="00DE5C96"/>
    <w:rsid w:val="00DF328D"/>
    <w:rsid w:val="00DF56D7"/>
    <w:rsid w:val="00E025A0"/>
    <w:rsid w:val="00E04DFF"/>
    <w:rsid w:val="00E073E7"/>
    <w:rsid w:val="00E13E41"/>
    <w:rsid w:val="00E15C43"/>
    <w:rsid w:val="00E163C0"/>
    <w:rsid w:val="00E226CF"/>
    <w:rsid w:val="00E268D5"/>
    <w:rsid w:val="00E269FC"/>
    <w:rsid w:val="00E2723E"/>
    <w:rsid w:val="00E403B6"/>
    <w:rsid w:val="00E406C7"/>
    <w:rsid w:val="00E4318A"/>
    <w:rsid w:val="00E43D52"/>
    <w:rsid w:val="00E47021"/>
    <w:rsid w:val="00E52880"/>
    <w:rsid w:val="00E52F9C"/>
    <w:rsid w:val="00E5461A"/>
    <w:rsid w:val="00E617E9"/>
    <w:rsid w:val="00E7640D"/>
    <w:rsid w:val="00E76ACC"/>
    <w:rsid w:val="00E805AA"/>
    <w:rsid w:val="00E8326D"/>
    <w:rsid w:val="00E92673"/>
    <w:rsid w:val="00E92CF4"/>
    <w:rsid w:val="00E92F9D"/>
    <w:rsid w:val="00EA5B86"/>
    <w:rsid w:val="00EB126E"/>
    <w:rsid w:val="00EB1F70"/>
    <w:rsid w:val="00EC30F1"/>
    <w:rsid w:val="00EC3290"/>
    <w:rsid w:val="00ED5876"/>
    <w:rsid w:val="00EE759E"/>
    <w:rsid w:val="00EF00F1"/>
    <w:rsid w:val="00EF02BA"/>
    <w:rsid w:val="00EF195D"/>
    <w:rsid w:val="00EF49C4"/>
    <w:rsid w:val="00F06E3D"/>
    <w:rsid w:val="00F07548"/>
    <w:rsid w:val="00F12921"/>
    <w:rsid w:val="00F17BE6"/>
    <w:rsid w:val="00F23FB0"/>
    <w:rsid w:val="00F24D20"/>
    <w:rsid w:val="00F252F2"/>
    <w:rsid w:val="00F26869"/>
    <w:rsid w:val="00F40AE2"/>
    <w:rsid w:val="00F46E2C"/>
    <w:rsid w:val="00F54379"/>
    <w:rsid w:val="00F5749B"/>
    <w:rsid w:val="00F61A0A"/>
    <w:rsid w:val="00F63BC2"/>
    <w:rsid w:val="00F641D4"/>
    <w:rsid w:val="00F90D2F"/>
    <w:rsid w:val="00FA07B9"/>
    <w:rsid w:val="00FA1E26"/>
    <w:rsid w:val="00FB0FA2"/>
    <w:rsid w:val="00FB1DD9"/>
    <w:rsid w:val="00FB3103"/>
    <w:rsid w:val="00FC1BB0"/>
    <w:rsid w:val="00FC3972"/>
    <w:rsid w:val="00FD2DD4"/>
    <w:rsid w:val="00FD3009"/>
    <w:rsid w:val="00FD74C4"/>
    <w:rsid w:val="00FE09AD"/>
    <w:rsid w:val="00FE240F"/>
    <w:rsid w:val="00FF4CCC"/>
    <w:rsid w:val="00FF54D8"/>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4799448C"/>
  <w15:docId w15:val="{85225E09-C76D-4FD8-91DA-F95ABC91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CB4B27"/>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967B89"/>
    <w:pPr>
      <w:keepNext/>
      <w:keepLines/>
      <w:numPr>
        <w:numId w:val="12"/>
      </w:numPr>
      <w:ind w:left="357" w:hanging="357"/>
      <w:outlineLvl w:val="1"/>
    </w:pPr>
    <w:rPr>
      <w:rFonts w:cs="Arial"/>
      <w:color w:val="3DCD58"/>
      <w:sz w:val="28"/>
      <w:szCs w:val="28"/>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CB4B27"/>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967B89"/>
    <w:rPr>
      <w:rFonts w:ascii="Arial"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 w:type="character" w:styleId="BesuchterLink">
    <w:name w:val="FollowedHyperlink"/>
    <w:basedOn w:val="Absatz-Standardschriftart"/>
    <w:uiPriority w:val="99"/>
    <w:semiHidden/>
    <w:unhideWhenUsed/>
    <w:rsid w:val="007C75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sharing/share-offsite/?url=https%3A%2F%2Fwww.se.com%2Fde%2Fde%2Fabout-us%2Fnewsroom%2Fnews%2Fpress-releases%2Fschneider-electric-tr%C3%A4gt-zur-restauration-von-notre-dame-bei-6462318491af4a563c03dce6" TargetMode="External"/><Relationship Id="rId13" Type="http://schemas.openxmlformats.org/officeDocument/2006/relationships/image" Target="media/image3.jpg"/><Relationship Id="rId18" Type="http://schemas.openxmlformats.org/officeDocument/2006/relationships/hyperlink" Target="https://twitter.com/SchneiderElecDE" TargetMode="External"/><Relationship Id="rId26" Type="http://schemas.openxmlformats.org/officeDocument/2006/relationships/hyperlink" Target="https://www.se.com/de/de/about-us/sustainability/"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twitter.com/intent/tweet?text=Schneider+Electric+tr%C3%A4gt+zur+Restauration+von+Notre+Dame+bei+%7C+Schneider+Electric+Deutschland&amp;url=https://www.se.com/de/de/about-us/newsroom/news/press-releases/schneider-electric-tr%C3%A4gt-zur-restauration-von-notre-dame-bei-6462318491af4a563c03dce6" TargetMode="External"/><Relationship Id="rId17" Type="http://schemas.openxmlformats.org/officeDocument/2006/relationships/hyperlink" Target="https://www.se.com/de/de/work/campaign/life-is-on/life-is-on.jsp"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se.com/de" TargetMode="External"/><Relationship Id="rId20" Type="http://schemas.openxmlformats.org/officeDocument/2006/relationships/hyperlink" Target="https://www.facebook.com/SchneiderElectricD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ww.youtube.com/channel/UCVPf33n1Mr9gQL9clrxj2fQ/featured"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e.com/de/de/work/products/building-management/" TargetMode="External"/><Relationship Id="rId23" Type="http://schemas.openxmlformats.org/officeDocument/2006/relationships/image" Target="media/image6.png"/><Relationship Id="rId28" Type="http://schemas.openxmlformats.org/officeDocument/2006/relationships/header" Target="header2.xml"/><Relationship Id="rId10" Type="http://schemas.openxmlformats.org/officeDocument/2006/relationships/hyperlink" Target="https://www.facebook.com/login.php?skip_api_login=1&amp;api_key=966242223397117&amp;signed_next=1&amp;next=https%3A%2F%2Fwww.facebook.com%2Fsharer%2Fsharer.php%3Fu%3Dhttps%253A%252F%252Fwww.se.com%252Fde%252Fde%252Fabout-us%252Fnewsroom%252Fnews%252Fpress-releases%252Fschneider-electric-tr%25C3%25A4gt-zur-restauration-von-notre-dame-bei-6462318491af4a563c03dce6&amp;cancel_url=https%3A%2F%2Fwww.facebook.com%2Fdialog%2Fclose_window%2F%3Fapp_id%3D966242223397117%26connect%3D0%23_%3D_&amp;display=popup&amp;locale=de_DE"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rebatirnotredamedeparis.fr/" TargetMode="External"/><Relationship Id="rId22" Type="http://schemas.openxmlformats.org/officeDocument/2006/relationships/hyperlink" Target="https://www.linkedin.com/company/schneider-electric"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716</Words>
  <Characters>4515</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thammermeister</dc:creator>
  <cp:lastModifiedBy>Jasmin Böhm</cp:lastModifiedBy>
  <cp:revision>7</cp:revision>
  <cp:lastPrinted>2023-05-17T09:19:00Z</cp:lastPrinted>
  <dcterms:created xsi:type="dcterms:W3CDTF">2023-05-15T13:18:00Z</dcterms:created>
  <dcterms:modified xsi:type="dcterms:W3CDTF">2023-05-17T09:19:00Z</dcterms:modified>
</cp:coreProperties>
</file>