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507B" w14:textId="58BA3051" w:rsidR="00DF4676" w:rsidRPr="00EF54F2" w:rsidRDefault="00217BBE" w:rsidP="004C21A4">
      <w:pPr>
        <w:pStyle w:val="TitelFett"/>
        <w:rPr>
          <w:sz w:val="28"/>
          <w:szCs w:val="28"/>
          <w:lang w:val="de-DE"/>
        </w:rPr>
      </w:pPr>
      <w:bookmarkStart w:id="0" w:name="_Hlk158120375"/>
      <w:bookmarkStart w:id="1" w:name="_Hlk64389567"/>
      <w:bookmarkStart w:id="2" w:name="_Hlk64392702"/>
      <w:bookmarkStart w:id="3" w:name="_Hlk158121394"/>
      <w:r w:rsidRPr="004D1490">
        <w:rPr>
          <w:rFonts w:cs="Arial"/>
          <w:noProof/>
          <w:color w:val="595959" w:themeColor="text1" w:themeTint="A6"/>
          <w:sz w:val="32"/>
          <w:szCs w:val="32"/>
          <w:lang w:eastAsia="de-DE"/>
        </w:rPr>
        <w:drawing>
          <wp:anchor distT="0" distB="0" distL="114300" distR="114300" simplePos="0" relativeHeight="251659264" behindDoc="0" locked="0" layoutInCell="1" allowOverlap="1" wp14:anchorId="428E6362" wp14:editId="25ECBCCD">
            <wp:simplePos x="0" y="0"/>
            <wp:positionH relativeFrom="margin">
              <wp:align>right</wp:align>
            </wp:positionH>
            <wp:positionV relativeFrom="paragraph">
              <wp:posOffset>-1341120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124075" cy="438150"/>
                    </a:xfrm>
                    <a:prstGeom prst="rect">
                      <a:avLst/>
                    </a:prstGeom>
                    <a:noFill/>
                    <a:ln>
                      <a:noFill/>
                    </a:ln>
                  </pic:spPr>
                </pic:pic>
              </a:graphicData>
            </a:graphic>
          </wp:anchor>
        </w:drawing>
      </w:r>
      <w:r w:rsidR="00652AAF">
        <w:rPr>
          <w:sz w:val="28"/>
          <w:szCs w:val="28"/>
          <w:lang w:val="de-DE"/>
        </w:rPr>
        <w:t>Aus Prisma XS wird PrismaSeT XL</w:t>
      </w:r>
    </w:p>
    <w:p w14:paraId="6A048625" w14:textId="468C0069" w:rsidR="00246D96" w:rsidRPr="00513061" w:rsidRDefault="004C21A4" w:rsidP="004C21A4">
      <w:pPr>
        <w:pStyle w:val="berschriftFett"/>
        <w:jc w:val="both"/>
        <w:rPr>
          <w:sz w:val="24"/>
          <w:szCs w:val="24"/>
          <w:lang w:val="de-DE"/>
        </w:rPr>
      </w:pPr>
      <w:r w:rsidRPr="00E85439">
        <w:rPr>
          <w:lang w:val="de-CH"/>
        </w:rPr>
        <w:br/>
      </w:r>
      <w:r w:rsidR="00652AAF" w:rsidRPr="77867C44">
        <w:rPr>
          <w:sz w:val="24"/>
          <w:szCs w:val="24"/>
          <w:lang w:val="de-DE"/>
        </w:rPr>
        <w:t>Die neuen Zählergehäuse</w:t>
      </w:r>
      <w:r w:rsidR="007D0FE4" w:rsidRPr="77867C44">
        <w:rPr>
          <w:sz w:val="24"/>
          <w:szCs w:val="24"/>
          <w:lang w:val="de-DE"/>
        </w:rPr>
        <w:t xml:space="preserve"> der Serie</w:t>
      </w:r>
      <w:r w:rsidR="00652AAF" w:rsidRPr="77867C44">
        <w:rPr>
          <w:sz w:val="24"/>
          <w:szCs w:val="24"/>
          <w:lang w:val="de-DE"/>
        </w:rPr>
        <w:t xml:space="preserve"> PrismaSeT XL ersetzen die Prisma XS</w:t>
      </w:r>
      <w:r w:rsidR="00D6496F" w:rsidRPr="77867C44">
        <w:rPr>
          <w:sz w:val="24"/>
          <w:szCs w:val="24"/>
          <w:lang w:val="de-DE"/>
        </w:rPr>
        <w:t>-</w:t>
      </w:r>
      <w:r w:rsidR="00652AAF" w:rsidRPr="77867C44">
        <w:rPr>
          <w:sz w:val="24"/>
          <w:szCs w:val="24"/>
          <w:lang w:val="de-DE"/>
        </w:rPr>
        <w:t>Gehäuse der Reihe SZS und SZSF und bieten eine Vielzahl an neuen Funktionen sowie umfangreiches Zubehör. So werden Planung, Bestellung und Montage deutlich vereinfacht.</w:t>
      </w:r>
    </w:p>
    <w:p w14:paraId="3441E600" w14:textId="55D4C16E" w:rsidR="00955606" w:rsidRPr="003C5803" w:rsidRDefault="00955606" w:rsidP="004C21A4">
      <w:pPr>
        <w:pStyle w:val="berschriftFett"/>
        <w:jc w:val="both"/>
        <w:rPr>
          <w:sz w:val="24"/>
          <w:szCs w:val="24"/>
          <w:lang w:val="de-DE"/>
        </w:rPr>
      </w:pPr>
    </w:p>
    <w:p w14:paraId="6F319179" w14:textId="762104E1" w:rsidR="00153AF6" w:rsidRDefault="00B077B0" w:rsidP="00FC0797">
      <w:pPr>
        <w:spacing w:after="240" w:line="276" w:lineRule="auto"/>
        <w:jc w:val="both"/>
        <w:rPr>
          <w:rFonts w:ascii="Arial" w:hAnsi="Arial" w:cs="Arial"/>
          <w:sz w:val="24"/>
          <w:szCs w:val="24"/>
          <w:lang w:val="de-DE"/>
        </w:rPr>
      </w:pPr>
      <w:r w:rsidRPr="6C4080B6">
        <w:rPr>
          <w:rFonts w:ascii="Arial" w:hAnsi="Arial" w:cs="Arial"/>
          <w:b/>
          <w:bCs/>
          <w:sz w:val="24"/>
          <w:szCs w:val="24"/>
          <w:lang w:val="de-DE"/>
        </w:rPr>
        <w:t>Horgen</w:t>
      </w:r>
      <w:r w:rsidR="00217BBE">
        <w:rPr>
          <w:rFonts w:ascii="Arial" w:hAnsi="Arial" w:cs="Arial"/>
          <w:b/>
          <w:bCs/>
          <w:sz w:val="24"/>
          <w:szCs w:val="24"/>
          <w:lang w:val="de-DE"/>
        </w:rPr>
        <w:t>/Gümligen</w:t>
      </w:r>
      <w:r w:rsidRPr="6C4080B6">
        <w:rPr>
          <w:rFonts w:ascii="Arial" w:hAnsi="Arial" w:cs="Arial"/>
          <w:b/>
          <w:bCs/>
          <w:sz w:val="24"/>
          <w:szCs w:val="24"/>
          <w:lang w:val="de-DE"/>
        </w:rPr>
        <w:t xml:space="preserve">, </w:t>
      </w:r>
      <w:r w:rsidR="00BC34FA">
        <w:rPr>
          <w:rFonts w:ascii="Arial" w:hAnsi="Arial" w:cs="Arial"/>
          <w:b/>
          <w:bCs/>
          <w:sz w:val="24"/>
          <w:szCs w:val="24"/>
          <w:lang w:val="de-DE"/>
        </w:rPr>
        <w:t>04.03.2</w:t>
      </w:r>
      <w:r w:rsidRPr="6C4080B6">
        <w:rPr>
          <w:rFonts w:ascii="Arial" w:hAnsi="Arial" w:cs="Arial"/>
          <w:b/>
          <w:bCs/>
          <w:sz w:val="24"/>
          <w:szCs w:val="24"/>
          <w:lang w:val="de-DE"/>
        </w:rPr>
        <w:t>024</w:t>
      </w:r>
      <w:r w:rsidRPr="6C4080B6">
        <w:rPr>
          <w:rFonts w:ascii="Arial" w:hAnsi="Arial" w:cs="Arial"/>
          <w:sz w:val="24"/>
          <w:szCs w:val="24"/>
          <w:lang w:val="de-DE"/>
        </w:rPr>
        <w:t xml:space="preserve"> – </w:t>
      </w:r>
      <w:r w:rsidR="00211916" w:rsidRPr="00A4189E">
        <w:rPr>
          <w:rFonts w:ascii="Arial" w:hAnsi="Arial" w:cs="Arial"/>
          <w:sz w:val="24"/>
          <w:szCs w:val="24"/>
          <w:lang w:val="de-DE"/>
        </w:rPr>
        <w:t>Die Feller AG</w:t>
      </w:r>
      <w:r w:rsidR="00211916" w:rsidRPr="6C4080B6">
        <w:rPr>
          <w:rFonts w:ascii="Arial" w:hAnsi="Arial" w:cs="Arial"/>
          <w:sz w:val="24"/>
          <w:szCs w:val="24"/>
          <w:lang w:val="de-DE"/>
        </w:rPr>
        <w:t>, führende Schweizer Technologiepartnerin für die Elektroinstallationsbranche,</w:t>
      </w:r>
      <w:r w:rsidR="00217BBE">
        <w:rPr>
          <w:rFonts w:ascii="Arial" w:hAnsi="Arial" w:cs="Arial"/>
          <w:sz w:val="24"/>
          <w:szCs w:val="24"/>
          <w:lang w:val="de-DE"/>
        </w:rPr>
        <w:t xml:space="preserve"> und Mutterkonzern Schneider Electric geben</w:t>
      </w:r>
      <w:r w:rsidR="00153AF6" w:rsidRPr="6C4080B6">
        <w:rPr>
          <w:rFonts w:ascii="Arial" w:hAnsi="Arial" w:cs="Arial"/>
          <w:sz w:val="24"/>
          <w:szCs w:val="24"/>
          <w:lang w:val="de-DE"/>
        </w:rPr>
        <w:t xml:space="preserve"> </w:t>
      </w:r>
      <w:r w:rsidR="00A6065E">
        <w:rPr>
          <w:rFonts w:ascii="Arial" w:hAnsi="Arial" w:cs="Arial"/>
          <w:sz w:val="24"/>
          <w:szCs w:val="24"/>
          <w:lang w:val="de-DE"/>
        </w:rPr>
        <w:t xml:space="preserve">gemeinsam </w:t>
      </w:r>
      <w:r w:rsidR="00153AF6" w:rsidRPr="6C4080B6">
        <w:rPr>
          <w:rFonts w:ascii="Arial" w:hAnsi="Arial" w:cs="Arial"/>
          <w:sz w:val="24"/>
          <w:szCs w:val="24"/>
          <w:lang w:val="de-DE"/>
        </w:rPr>
        <w:t>die Ablösung der</w:t>
      </w:r>
      <w:r w:rsidR="00211916" w:rsidRPr="6C4080B6">
        <w:rPr>
          <w:rFonts w:ascii="Arial" w:hAnsi="Arial" w:cs="Arial"/>
          <w:sz w:val="24"/>
          <w:szCs w:val="24"/>
          <w:lang w:val="de-DE"/>
        </w:rPr>
        <w:t xml:space="preserve"> Prisma XS-Reihe </w:t>
      </w:r>
      <w:r w:rsidR="00811513">
        <w:rPr>
          <w:rFonts w:ascii="Arial" w:hAnsi="Arial" w:cs="Arial"/>
          <w:sz w:val="24"/>
          <w:szCs w:val="24"/>
          <w:lang w:val="de-DE"/>
        </w:rPr>
        <w:t xml:space="preserve">SZS und SZSF </w:t>
      </w:r>
      <w:r w:rsidR="006F537C" w:rsidRPr="6C4080B6">
        <w:rPr>
          <w:rFonts w:ascii="Arial" w:hAnsi="Arial" w:cs="Arial"/>
          <w:sz w:val="24"/>
          <w:szCs w:val="24"/>
          <w:lang w:val="de-DE"/>
        </w:rPr>
        <w:t>durch die</w:t>
      </w:r>
      <w:r w:rsidR="00211916" w:rsidRPr="6C4080B6">
        <w:rPr>
          <w:rFonts w:ascii="Arial" w:hAnsi="Arial" w:cs="Arial"/>
          <w:sz w:val="24"/>
          <w:szCs w:val="24"/>
          <w:lang w:val="de-DE"/>
        </w:rPr>
        <w:t xml:space="preserve"> </w:t>
      </w:r>
      <w:r w:rsidR="006F537C" w:rsidRPr="6C4080B6">
        <w:rPr>
          <w:rFonts w:ascii="Arial" w:hAnsi="Arial" w:cs="Arial"/>
          <w:sz w:val="24"/>
          <w:szCs w:val="24"/>
          <w:lang w:val="de-DE"/>
        </w:rPr>
        <w:t xml:space="preserve">optimierte </w:t>
      </w:r>
      <w:r w:rsidR="00211916" w:rsidRPr="6C4080B6">
        <w:rPr>
          <w:rFonts w:ascii="Arial" w:hAnsi="Arial" w:cs="Arial"/>
          <w:sz w:val="24"/>
          <w:szCs w:val="24"/>
          <w:lang w:val="de-DE"/>
        </w:rPr>
        <w:t>PrismaSeT XL-Serie</w:t>
      </w:r>
      <w:r w:rsidR="00153AF6" w:rsidRPr="6C4080B6">
        <w:rPr>
          <w:rFonts w:ascii="Arial" w:hAnsi="Arial" w:cs="Arial"/>
          <w:sz w:val="24"/>
          <w:szCs w:val="24"/>
          <w:lang w:val="de-DE"/>
        </w:rPr>
        <w:t xml:space="preserve"> </w:t>
      </w:r>
      <w:r w:rsidR="002F3A3B">
        <w:rPr>
          <w:rFonts w:ascii="Arial" w:hAnsi="Arial" w:cs="Arial"/>
          <w:sz w:val="24"/>
          <w:szCs w:val="24"/>
          <w:lang w:val="de-DE"/>
        </w:rPr>
        <w:t>ABWRS</w:t>
      </w:r>
      <w:r w:rsidR="00811513">
        <w:rPr>
          <w:rFonts w:ascii="Arial" w:hAnsi="Arial" w:cs="Arial"/>
          <w:sz w:val="24"/>
          <w:szCs w:val="24"/>
          <w:lang w:val="de-DE"/>
        </w:rPr>
        <w:t xml:space="preserve"> </w:t>
      </w:r>
      <w:r w:rsidR="00153AF6" w:rsidRPr="6C4080B6">
        <w:rPr>
          <w:rFonts w:ascii="Arial" w:hAnsi="Arial" w:cs="Arial"/>
          <w:sz w:val="24"/>
          <w:szCs w:val="24"/>
          <w:lang w:val="de-DE"/>
        </w:rPr>
        <w:t>bekannt</w:t>
      </w:r>
      <w:r w:rsidR="00217BBE">
        <w:rPr>
          <w:rFonts w:ascii="Arial" w:hAnsi="Arial" w:cs="Arial"/>
          <w:sz w:val="24"/>
          <w:szCs w:val="24"/>
          <w:lang w:val="de-DE"/>
        </w:rPr>
        <w:t>. Diese</w:t>
      </w:r>
      <w:r w:rsidR="00153AF6" w:rsidRPr="6C4080B6">
        <w:rPr>
          <w:rFonts w:ascii="Arial" w:hAnsi="Arial" w:cs="Arial"/>
          <w:sz w:val="24"/>
          <w:szCs w:val="24"/>
          <w:lang w:val="de-DE"/>
        </w:rPr>
        <w:t xml:space="preserve"> wartet mit einer Vielzahl zusätzlicher Funktionen auf</w:t>
      </w:r>
      <w:r w:rsidR="00211916" w:rsidRPr="6C4080B6">
        <w:rPr>
          <w:rFonts w:ascii="Arial" w:hAnsi="Arial" w:cs="Arial"/>
          <w:sz w:val="24"/>
          <w:szCs w:val="24"/>
          <w:lang w:val="de-DE"/>
        </w:rPr>
        <w:t>.</w:t>
      </w:r>
      <w:r w:rsidR="00153AF6" w:rsidRPr="6C4080B6">
        <w:rPr>
          <w:rFonts w:ascii="Arial" w:hAnsi="Arial" w:cs="Arial"/>
          <w:sz w:val="24"/>
          <w:szCs w:val="24"/>
          <w:lang w:val="de-DE"/>
        </w:rPr>
        <w:t xml:space="preserve"> Dazu gehören auch neue Zubehörteile</w:t>
      </w:r>
      <w:r w:rsidR="00811513">
        <w:rPr>
          <w:rFonts w:ascii="Arial" w:hAnsi="Arial" w:cs="Arial"/>
          <w:sz w:val="24"/>
          <w:szCs w:val="24"/>
          <w:lang w:val="de-DE"/>
        </w:rPr>
        <w:t xml:space="preserve"> </w:t>
      </w:r>
      <w:r w:rsidR="00153AF6" w:rsidRPr="6C4080B6">
        <w:rPr>
          <w:rFonts w:ascii="Arial" w:hAnsi="Arial" w:cs="Arial"/>
          <w:sz w:val="24"/>
          <w:szCs w:val="24"/>
          <w:lang w:val="de-DE"/>
        </w:rPr>
        <w:t>wie Dichtungen, Abdeckungen, Flansche für metrische Kabelverschraubungen und Befestigungskomponenten, die eine noch effizientere Montage gewährleisten.</w:t>
      </w:r>
    </w:p>
    <w:p w14:paraId="6746CD46" w14:textId="0E4B83DE" w:rsidR="00493255" w:rsidRDefault="00BF2EE3" w:rsidP="00FC0797">
      <w:pPr>
        <w:spacing w:after="240" w:line="276" w:lineRule="auto"/>
        <w:jc w:val="both"/>
        <w:rPr>
          <w:rFonts w:ascii="Arial" w:hAnsi="Arial" w:cs="Arial"/>
          <w:sz w:val="24"/>
          <w:szCs w:val="24"/>
          <w:lang w:val="de-DE"/>
        </w:rPr>
      </w:pPr>
      <w:r w:rsidRPr="77867C44">
        <w:rPr>
          <w:rFonts w:ascii="Arial" w:hAnsi="Arial" w:cs="Arial"/>
          <w:sz w:val="24"/>
          <w:szCs w:val="24"/>
          <w:lang w:val="de-DE"/>
        </w:rPr>
        <w:t xml:space="preserve">Die neuen </w:t>
      </w:r>
      <w:r w:rsidR="000C5C4E" w:rsidRPr="77867C44">
        <w:rPr>
          <w:rFonts w:ascii="Arial" w:hAnsi="Arial" w:cs="Arial"/>
          <w:sz w:val="24"/>
          <w:szCs w:val="24"/>
          <w:lang w:val="de-DE"/>
        </w:rPr>
        <w:t xml:space="preserve">PrismaSeT XL-Gehäuse </w:t>
      </w:r>
      <w:r w:rsidRPr="77867C44">
        <w:rPr>
          <w:rFonts w:ascii="Arial" w:hAnsi="Arial" w:cs="Arial"/>
          <w:sz w:val="24"/>
          <w:szCs w:val="24"/>
          <w:lang w:val="de-DE"/>
        </w:rPr>
        <w:t>entsprechen der Schutzart IP44 beziehungsweise IP54 (mit einem Nachrüstsatz) und verfüg</w:t>
      </w:r>
      <w:r w:rsidR="005F2033" w:rsidRPr="77867C44">
        <w:rPr>
          <w:rFonts w:ascii="Arial" w:hAnsi="Arial" w:cs="Arial"/>
          <w:sz w:val="24"/>
          <w:szCs w:val="24"/>
          <w:lang w:val="de-DE"/>
        </w:rPr>
        <w:t>en</w:t>
      </w:r>
      <w:r w:rsidRPr="77867C44">
        <w:rPr>
          <w:rFonts w:ascii="Arial" w:hAnsi="Arial" w:cs="Arial"/>
          <w:sz w:val="24"/>
          <w:szCs w:val="24"/>
          <w:lang w:val="de-DE"/>
        </w:rPr>
        <w:t xml:space="preserve"> über Schutzklasse II. Sie </w:t>
      </w:r>
      <w:r w:rsidR="000C5C4E" w:rsidRPr="77867C44">
        <w:rPr>
          <w:rFonts w:ascii="Arial" w:hAnsi="Arial" w:cs="Arial"/>
          <w:sz w:val="24"/>
          <w:szCs w:val="24"/>
          <w:lang w:val="de-DE"/>
        </w:rPr>
        <w:t>sind in verschiedenen Grössen – vom 1-feldrigen bis zum 12-reihigen Schrank – erhältlich und können sowohl in Ein- und Mehrfamilienhäusern als auch im Zweckbau zum Einsatz kommen.</w:t>
      </w:r>
      <w:r w:rsidRPr="77867C44">
        <w:rPr>
          <w:rFonts w:ascii="Arial" w:hAnsi="Arial" w:cs="Arial"/>
          <w:sz w:val="24"/>
          <w:szCs w:val="24"/>
          <w:lang w:val="de-DE"/>
        </w:rPr>
        <w:t xml:space="preserve"> </w:t>
      </w:r>
      <w:r w:rsidR="000C5C4E" w:rsidRPr="77867C44">
        <w:rPr>
          <w:rFonts w:ascii="Arial" w:hAnsi="Arial" w:cs="Arial"/>
          <w:sz w:val="24"/>
          <w:szCs w:val="24"/>
          <w:lang w:val="de-DE"/>
        </w:rPr>
        <w:t>Für die Wand- oder Standmontage geeignet, verfügen sie über 5</w:t>
      </w:r>
      <w:r w:rsidR="004C5B98" w:rsidRPr="77867C44">
        <w:rPr>
          <w:rFonts w:ascii="Arial" w:hAnsi="Arial" w:cs="Arial"/>
          <w:sz w:val="24"/>
          <w:szCs w:val="24"/>
          <w:lang w:val="de-DE"/>
        </w:rPr>
        <w:t>0 beziehungsweise 54</w:t>
      </w:r>
      <w:r w:rsidR="000C5C4E" w:rsidRPr="77867C44">
        <w:rPr>
          <w:rFonts w:ascii="Arial" w:hAnsi="Arial" w:cs="Arial"/>
          <w:sz w:val="24"/>
          <w:szCs w:val="24"/>
          <w:lang w:val="de-DE"/>
        </w:rPr>
        <w:t xml:space="preserve"> Einführungsmöglichkeiten für Kabel an der Ober</w:t>
      </w:r>
      <w:r w:rsidR="004C5B98" w:rsidRPr="77867C44">
        <w:rPr>
          <w:rFonts w:ascii="Arial" w:hAnsi="Arial" w:cs="Arial"/>
          <w:sz w:val="24"/>
          <w:szCs w:val="24"/>
          <w:lang w:val="de-DE"/>
        </w:rPr>
        <w:t>- und Unterseite</w:t>
      </w:r>
      <w:r w:rsidR="00C70453" w:rsidRPr="77867C44">
        <w:rPr>
          <w:rFonts w:ascii="Arial" w:hAnsi="Arial" w:cs="Arial"/>
          <w:sz w:val="24"/>
          <w:szCs w:val="24"/>
          <w:lang w:val="de-DE"/>
        </w:rPr>
        <w:t>.</w:t>
      </w:r>
      <w:r w:rsidR="000C5C4E" w:rsidRPr="77867C44">
        <w:rPr>
          <w:rFonts w:ascii="Arial" w:hAnsi="Arial" w:cs="Arial"/>
          <w:sz w:val="24"/>
          <w:szCs w:val="24"/>
          <w:lang w:val="de-DE"/>
        </w:rPr>
        <w:t xml:space="preserve"> </w:t>
      </w:r>
      <w:r w:rsidR="00C70453" w:rsidRPr="77867C44">
        <w:rPr>
          <w:rFonts w:ascii="Arial" w:hAnsi="Arial" w:cs="Arial"/>
          <w:sz w:val="24"/>
          <w:szCs w:val="24"/>
          <w:lang w:val="de-DE"/>
        </w:rPr>
        <w:t>W</w:t>
      </w:r>
      <w:r w:rsidR="000C5C4E" w:rsidRPr="77867C44">
        <w:rPr>
          <w:rFonts w:ascii="Arial" w:hAnsi="Arial" w:cs="Arial"/>
          <w:sz w:val="24"/>
          <w:szCs w:val="24"/>
          <w:lang w:val="de-DE"/>
        </w:rPr>
        <w:t>eitere zehn befinden sich an der Rückwand</w:t>
      </w:r>
      <w:r w:rsidRPr="77867C44">
        <w:rPr>
          <w:rFonts w:ascii="Arial" w:hAnsi="Arial" w:cs="Arial"/>
          <w:sz w:val="24"/>
          <w:szCs w:val="24"/>
          <w:lang w:val="de-DE"/>
        </w:rPr>
        <w:t xml:space="preserve">. Eine flexible Membrandichtung, welche einfach </w:t>
      </w:r>
      <w:r w:rsidR="008C4FAE" w:rsidRPr="77867C44">
        <w:rPr>
          <w:rFonts w:ascii="Arial" w:hAnsi="Arial" w:cs="Arial"/>
          <w:sz w:val="24"/>
          <w:szCs w:val="24"/>
          <w:lang w:val="de-DE"/>
        </w:rPr>
        <w:t>zu durchstechen ist</w:t>
      </w:r>
      <w:r w:rsidRPr="77867C44">
        <w:rPr>
          <w:rFonts w:ascii="Arial" w:hAnsi="Arial" w:cs="Arial"/>
          <w:sz w:val="24"/>
          <w:szCs w:val="24"/>
          <w:lang w:val="de-DE"/>
        </w:rPr>
        <w:t>, sichert die Leitungseinführung ab und reduziert zusätzlich die Verletzungsgefahr.</w:t>
      </w:r>
    </w:p>
    <w:p w14:paraId="4CBA14B8" w14:textId="57B795AB" w:rsidR="000C5C4E" w:rsidRDefault="000C5C4E" w:rsidP="00FC0797">
      <w:pPr>
        <w:spacing w:after="240" w:line="276" w:lineRule="auto"/>
        <w:jc w:val="both"/>
        <w:rPr>
          <w:rFonts w:ascii="Arial" w:hAnsi="Arial" w:cs="Arial"/>
          <w:sz w:val="24"/>
          <w:szCs w:val="24"/>
          <w:lang w:val="de-DE"/>
        </w:rPr>
      </w:pPr>
      <w:r w:rsidRPr="000C5C4E">
        <w:rPr>
          <w:rFonts w:ascii="Arial" w:hAnsi="Arial" w:cs="Arial"/>
          <w:sz w:val="24"/>
          <w:szCs w:val="24"/>
          <w:lang w:val="de-DE"/>
        </w:rPr>
        <w:t xml:space="preserve">Die Konfiguration der </w:t>
      </w:r>
      <w:r w:rsidR="004C5B98">
        <w:rPr>
          <w:rFonts w:ascii="Arial" w:hAnsi="Arial" w:cs="Arial"/>
          <w:sz w:val="24"/>
          <w:szCs w:val="24"/>
          <w:lang w:val="de-DE"/>
        </w:rPr>
        <w:t>Verteiler PrismaSeT XL</w:t>
      </w:r>
      <w:r w:rsidRPr="000C5C4E">
        <w:rPr>
          <w:rFonts w:ascii="Arial" w:hAnsi="Arial" w:cs="Arial"/>
          <w:sz w:val="24"/>
          <w:szCs w:val="24"/>
          <w:lang w:val="de-DE"/>
        </w:rPr>
        <w:t xml:space="preserve"> ist mithilfe des Planungswerkzeugs </w:t>
      </w:r>
      <w:hyperlink r:id="rId12" w:anchor="/home" w:history="1">
        <w:r w:rsidRPr="005F2033">
          <w:rPr>
            <w:rStyle w:val="Hyperlink"/>
            <w:rFonts w:ascii="Arial" w:hAnsi="Arial" w:cs="Arial"/>
            <w:sz w:val="24"/>
            <w:szCs w:val="24"/>
            <w:lang w:val="de-DE"/>
          </w:rPr>
          <w:t>DispoSuite</w:t>
        </w:r>
      </w:hyperlink>
      <w:r w:rsidRPr="000C5C4E">
        <w:rPr>
          <w:rFonts w:ascii="Arial" w:hAnsi="Arial" w:cs="Arial"/>
          <w:sz w:val="24"/>
          <w:szCs w:val="24"/>
          <w:lang w:val="de-DE"/>
        </w:rPr>
        <w:t xml:space="preserve"> unkompliziert möglich, welches den Installateur effektiv bei der Planung und Bestückung seines Systems unterstützt.</w:t>
      </w:r>
      <w:r>
        <w:rPr>
          <w:rFonts w:ascii="Arial" w:hAnsi="Arial" w:cs="Arial"/>
          <w:sz w:val="24"/>
          <w:szCs w:val="24"/>
          <w:lang w:val="de-DE"/>
        </w:rPr>
        <w:t xml:space="preserve"> Da das Gehäuse fertig aufgebaut geliefert wird </w:t>
      </w:r>
      <w:r w:rsidR="001E3F64">
        <w:rPr>
          <w:rFonts w:ascii="Arial" w:hAnsi="Arial" w:cs="Arial"/>
          <w:sz w:val="24"/>
          <w:szCs w:val="24"/>
          <w:lang w:val="de-DE"/>
        </w:rPr>
        <w:t xml:space="preserve">und </w:t>
      </w:r>
      <w:r>
        <w:rPr>
          <w:rFonts w:ascii="Arial" w:hAnsi="Arial" w:cs="Arial"/>
          <w:sz w:val="24"/>
          <w:szCs w:val="24"/>
          <w:lang w:val="de-DE"/>
        </w:rPr>
        <w:t>vor Ort lediglich mit den Modulbaugruppen oder Komplettfeldern bestückt werden</w:t>
      </w:r>
      <w:r w:rsidR="001E3F64">
        <w:rPr>
          <w:rFonts w:ascii="Arial" w:hAnsi="Arial" w:cs="Arial"/>
          <w:sz w:val="24"/>
          <w:szCs w:val="24"/>
          <w:lang w:val="de-DE"/>
        </w:rPr>
        <w:t xml:space="preserve"> muss</w:t>
      </w:r>
      <w:r w:rsidR="008302CA">
        <w:rPr>
          <w:rFonts w:ascii="Arial" w:hAnsi="Arial" w:cs="Arial"/>
          <w:sz w:val="24"/>
          <w:szCs w:val="24"/>
          <w:lang w:val="de-DE"/>
        </w:rPr>
        <w:t xml:space="preserve">, </w:t>
      </w:r>
      <w:r w:rsidR="001E3F64">
        <w:rPr>
          <w:rFonts w:ascii="Arial" w:hAnsi="Arial" w:cs="Arial"/>
          <w:sz w:val="24"/>
          <w:szCs w:val="24"/>
          <w:lang w:val="de-DE"/>
        </w:rPr>
        <w:t xml:space="preserve">ist auch eine einfache und schnelle </w:t>
      </w:r>
      <w:r w:rsidR="004C5B98">
        <w:rPr>
          <w:rFonts w:ascii="Arial" w:hAnsi="Arial" w:cs="Arial"/>
          <w:sz w:val="24"/>
          <w:szCs w:val="24"/>
          <w:lang w:val="de-DE"/>
        </w:rPr>
        <w:t>Installation und Inbetriebnahme</w:t>
      </w:r>
      <w:r w:rsidR="001E3F64">
        <w:rPr>
          <w:rFonts w:ascii="Arial" w:hAnsi="Arial" w:cs="Arial"/>
          <w:sz w:val="24"/>
          <w:szCs w:val="24"/>
          <w:lang w:val="de-DE"/>
        </w:rPr>
        <w:t xml:space="preserve"> gewährleistet</w:t>
      </w:r>
      <w:r>
        <w:rPr>
          <w:rFonts w:ascii="Arial" w:hAnsi="Arial" w:cs="Arial"/>
          <w:sz w:val="24"/>
          <w:szCs w:val="24"/>
          <w:lang w:val="de-DE"/>
        </w:rPr>
        <w:t xml:space="preserve">. </w:t>
      </w:r>
    </w:p>
    <w:p w14:paraId="345E3419" w14:textId="4C3B7A5F" w:rsidR="00770314" w:rsidRDefault="00770314" w:rsidP="0069433E">
      <w:pPr>
        <w:spacing w:after="240" w:line="276" w:lineRule="auto"/>
        <w:jc w:val="both"/>
        <w:rPr>
          <w:rFonts w:ascii="Arial" w:hAnsi="Arial" w:cs="Arial"/>
          <w:b/>
          <w:bCs/>
          <w:sz w:val="24"/>
          <w:szCs w:val="24"/>
          <w:lang w:val="de-DE"/>
        </w:rPr>
      </w:pPr>
      <w:r w:rsidRPr="00770314">
        <w:rPr>
          <w:rFonts w:ascii="Arial" w:hAnsi="Arial" w:cs="Arial"/>
          <w:b/>
          <w:bCs/>
          <w:sz w:val="24"/>
          <w:szCs w:val="24"/>
          <w:lang w:val="de-DE"/>
        </w:rPr>
        <w:t>Viel</w:t>
      </w:r>
      <w:r>
        <w:rPr>
          <w:rFonts w:ascii="Arial" w:hAnsi="Arial" w:cs="Arial"/>
          <w:b/>
          <w:bCs/>
          <w:sz w:val="24"/>
          <w:szCs w:val="24"/>
          <w:lang w:val="de-DE"/>
        </w:rPr>
        <w:t xml:space="preserve">fältiges Zubehör </w:t>
      </w:r>
      <w:r w:rsidR="00297B42">
        <w:rPr>
          <w:rFonts w:ascii="Arial" w:hAnsi="Arial" w:cs="Arial"/>
          <w:b/>
          <w:bCs/>
          <w:sz w:val="24"/>
          <w:szCs w:val="24"/>
          <w:lang w:val="de-DE"/>
        </w:rPr>
        <w:t>unterstützt bei der Montage</w:t>
      </w:r>
    </w:p>
    <w:p w14:paraId="2D160C01" w14:textId="2B1E9AA9" w:rsidR="0032409F" w:rsidRPr="008435F0" w:rsidRDefault="008435F0" w:rsidP="0069433E">
      <w:pPr>
        <w:spacing w:after="240" w:line="276" w:lineRule="auto"/>
        <w:jc w:val="both"/>
        <w:rPr>
          <w:rFonts w:ascii="Arial" w:hAnsi="Arial" w:cs="Arial"/>
          <w:sz w:val="24"/>
          <w:szCs w:val="24"/>
          <w:lang w:val="de-DE"/>
        </w:rPr>
      </w:pPr>
      <w:r>
        <w:rPr>
          <w:rFonts w:ascii="Arial" w:hAnsi="Arial" w:cs="Arial"/>
          <w:sz w:val="24"/>
          <w:szCs w:val="24"/>
          <w:lang w:val="de-DE"/>
        </w:rPr>
        <w:t xml:space="preserve">Eingebaute Sammelschienen- beziehungsweise Kabeldurchbrüche an den Gehäuseseiten erleichtern die Verbindung mehrerer Zählergehäuse. Optional erhältliche Dichtungen verschliessen die Durchbrüche zuverlässig und sorgen für den </w:t>
      </w:r>
      <w:r>
        <w:rPr>
          <w:rFonts w:ascii="Arial" w:hAnsi="Arial" w:cs="Arial"/>
          <w:sz w:val="24"/>
          <w:szCs w:val="24"/>
          <w:lang w:val="de-DE"/>
        </w:rPr>
        <w:lastRenderedPageBreak/>
        <w:t xml:space="preserve">Erhalt des IP-Schutzes. </w:t>
      </w:r>
      <w:r w:rsidR="008C2EFE">
        <w:rPr>
          <w:rFonts w:ascii="Arial" w:hAnsi="Arial" w:cs="Arial"/>
          <w:sz w:val="24"/>
          <w:szCs w:val="24"/>
          <w:lang w:val="de-DE"/>
        </w:rPr>
        <w:t xml:space="preserve">Zweiteilige Abdeckungshalter sowie eine Klemmenaufnahme mit Klicksystem </w:t>
      </w:r>
      <w:r w:rsidR="00C63646">
        <w:rPr>
          <w:rFonts w:ascii="Arial" w:hAnsi="Arial" w:cs="Arial"/>
          <w:sz w:val="24"/>
          <w:szCs w:val="24"/>
          <w:lang w:val="de-DE"/>
        </w:rPr>
        <w:t>ermöglichen</w:t>
      </w:r>
      <w:r w:rsidR="008C2EFE">
        <w:rPr>
          <w:rFonts w:ascii="Arial" w:hAnsi="Arial" w:cs="Arial"/>
          <w:sz w:val="24"/>
          <w:szCs w:val="24"/>
          <w:lang w:val="de-DE"/>
        </w:rPr>
        <w:t xml:space="preserve"> eine zeitsparende Montage</w:t>
      </w:r>
      <w:r w:rsidR="00BF3359">
        <w:rPr>
          <w:rFonts w:ascii="Arial" w:hAnsi="Arial" w:cs="Arial"/>
          <w:sz w:val="24"/>
          <w:szCs w:val="24"/>
          <w:lang w:val="de-DE"/>
        </w:rPr>
        <w:t xml:space="preserve"> von Frontplatten</w:t>
      </w:r>
      <w:r w:rsidR="008C2EFE">
        <w:rPr>
          <w:rFonts w:ascii="Arial" w:hAnsi="Arial" w:cs="Arial"/>
          <w:sz w:val="24"/>
          <w:szCs w:val="24"/>
          <w:lang w:val="de-DE"/>
        </w:rPr>
        <w:t xml:space="preserve"> ohne Schrauben</w:t>
      </w:r>
      <w:r w:rsidR="008C2EFE" w:rsidRPr="00F82272">
        <w:rPr>
          <w:rFonts w:ascii="Arial" w:hAnsi="Arial" w:cs="Arial"/>
          <w:sz w:val="24"/>
          <w:szCs w:val="24"/>
          <w:lang w:val="de-DE"/>
        </w:rPr>
        <w:t>.</w:t>
      </w:r>
      <w:r w:rsidR="00F82272" w:rsidRPr="00F82272">
        <w:rPr>
          <w:rFonts w:ascii="Arial" w:hAnsi="Arial" w:cs="Arial"/>
          <w:sz w:val="24"/>
          <w:szCs w:val="24"/>
          <w:lang w:val="de-DE"/>
        </w:rPr>
        <w:t xml:space="preserve"> </w:t>
      </w:r>
      <w:r w:rsidR="00F82272" w:rsidRPr="008435F0">
        <w:rPr>
          <w:rFonts w:ascii="Arial" w:hAnsi="Arial" w:cs="Arial"/>
          <w:sz w:val="24"/>
          <w:szCs w:val="24"/>
          <w:lang w:val="de-DE"/>
        </w:rPr>
        <w:t>Zählertragplatten können übereinander und ohne Zwischenraum im Gehäuse montiert werden.</w:t>
      </w:r>
    </w:p>
    <w:p w14:paraId="0A4C7C2F" w14:textId="18E474B6" w:rsidR="00997C04" w:rsidRDefault="00E85439" w:rsidP="0069433E">
      <w:pPr>
        <w:spacing w:after="240" w:line="276" w:lineRule="auto"/>
        <w:jc w:val="both"/>
        <w:rPr>
          <w:rFonts w:ascii="Arial" w:hAnsi="Arial" w:cs="Arial"/>
          <w:sz w:val="24"/>
          <w:szCs w:val="24"/>
          <w:lang w:val="de-DE"/>
        </w:rPr>
      </w:pPr>
      <w:r>
        <w:rPr>
          <w:rFonts w:ascii="Arial" w:hAnsi="Arial" w:cs="Arial"/>
          <w:sz w:val="24"/>
          <w:szCs w:val="24"/>
          <w:lang w:val="de-DE"/>
        </w:rPr>
        <w:t xml:space="preserve">Die einteiligen Frontabdeckungen bieten mehr Raum für die Verkabelung im unteren Bereich des Gehäuses. </w:t>
      </w:r>
      <w:r w:rsidR="00D50E48" w:rsidRPr="77867C44">
        <w:rPr>
          <w:rFonts w:ascii="Arial" w:hAnsi="Arial" w:cs="Arial"/>
          <w:sz w:val="24"/>
          <w:szCs w:val="24"/>
          <w:lang w:val="de-DE"/>
        </w:rPr>
        <w:t xml:space="preserve">Neue Leitungswege für die Kabelführung in der Innenverkleidung sowie Clips zum Fixieren erleichtern </w:t>
      </w:r>
      <w:r w:rsidR="00BD4F00">
        <w:rPr>
          <w:rFonts w:ascii="Arial" w:hAnsi="Arial" w:cs="Arial"/>
          <w:sz w:val="24"/>
          <w:szCs w:val="24"/>
          <w:lang w:val="de-DE"/>
        </w:rPr>
        <w:t xml:space="preserve">zudem </w:t>
      </w:r>
      <w:r w:rsidR="00D50E48" w:rsidRPr="77867C44">
        <w:rPr>
          <w:rFonts w:ascii="Arial" w:hAnsi="Arial" w:cs="Arial"/>
          <w:sz w:val="24"/>
          <w:szCs w:val="24"/>
          <w:lang w:val="de-DE"/>
        </w:rPr>
        <w:t>die Verlegung im Gehäuse.</w:t>
      </w:r>
    </w:p>
    <w:p w14:paraId="53745D16" w14:textId="35A125C6" w:rsidR="00855AF2" w:rsidRPr="00211916" w:rsidRDefault="00997C04" w:rsidP="0069433E">
      <w:pPr>
        <w:spacing w:after="240" w:line="276" w:lineRule="auto"/>
        <w:jc w:val="both"/>
        <w:rPr>
          <w:rFonts w:ascii="Arial" w:hAnsi="Arial" w:cs="Arial"/>
          <w:sz w:val="24"/>
          <w:szCs w:val="24"/>
          <w:lang w:val="de-DE"/>
        </w:rPr>
      </w:pPr>
      <w:r w:rsidRPr="00C34DA6">
        <w:rPr>
          <w:rFonts w:ascii="Arial" w:hAnsi="Arial" w:cs="Arial"/>
          <w:sz w:val="24"/>
          <w:szCs w:val="24"/>
          <w:lang w:val="de-DE"/>
        </w:rPr>
        <w:t>Weitere Informationen zu den neuen PrismaSeT XL-Zählergehäusen finden Sie</w:t>
      </w:r>
      <w:r w:rsidR="000D39A1">
        <w:rPr>
          <w:rFonts w:ascii="Arial" w:hAnsi="Arial" w:cs="Arial"/>
          <w:sz w:val="24"/>
          <w:szCs w:val="24"/>
          <w:lang w:val="de-DE"/>
        </w:rPr>
        <w:t xml:space="preserve"> </w:t>
      </w:r>
      <w:hyperlink r:id="rId13" w:history="1">
        <w:r w:rsidR="000D39A1" w:rsidRPr="000D39A1">
          <w:rPr>
            <w:rStyle w:val="Hyperlink"/>
            <w:rFonts w:ascii="Arial" w:hAnsi="Arial" w:cs="Arial"/>
            <w:sz w:val="24"/>
            <w:szCs w:val="24"/>
            <w:lang w:val="de-DE"/>
          </w:rPr>
          <w:t>hier</w:t>
        </w:r>
      </w:hyperlink>
      <w:r w:rsidR="000D39A1">
        <w:rPr>
          <w:rFonts w:ascii="Arial" w:hAnsi="Arial" w:cs="Arial"/>
          <w:sz w:val="24"/>
          <w:szCs w:val="24"/>
          <w:lang w:val="de-DE"/>
        </w:rPr>
        <w:t xml:space="preserve"> </w:t>
      </w:r>
      <w:r w:rsidR="00A6065E">
        <w:rPr>
          <w:rFonts w:ascii="Arial" w:hAnsi="Arial" w:cs="Arial"/>
          <w:sz w:val="24"/>
          <w:szCs w:val="24"/>
          <w:lang w:val="de-DE"/>
        </w:rPr>
        <w:t xml:space="preserve">bei Feller </w:t>
      </w:r>
      <w:r w:rsidR="000D39A1">
        <w:rPr>
          <w:rFonts w:ascii="Arial" w:hAnsi="Arial" w:cs="Arial"/>
          <w:sz w:val="24"/>
          <w:szCs w:val="24"/>
          <w:lang w:val="de-DE"/>
        </w:rPr>
        <w:t xml:space="preserve">sowie </w:t>
      </w:r>
      <w:hyperlink r:id="rId14" w:anchor="overview" w:history="1">
        <w:r w:rsidR="000D39A1" w:rsidRPr="000D39A1">
          <w:rPr>
            <w:rStyle w:val="Hyperlink"/>
            <w:rFonts w:ascii="Arial" w:hAnsi="Arial" w:cs="Arial"/>
            <w:sz w:val="24"/>
            <w:szCs w:val="24"/>
            <w:lang w:val="de-DE"/>
          </w:rPr>
          <w:t>hier</w:t>
        </w:r>
      </w:hyperlink>
      <w:r w:rsidR="00A6065E">
        <w:rPr>
          <w:rFonts w:ascii="Arial" w:hAnsi="Arial" w:cs="Arial"/>
          <w:sz w:val="24"/>
          <w:szCs w:val="24"/>
          <w:lang w:val="de-DE"/>
        </w:rPr>
        <w:t xml:space="preserve"> bei Schneider Electric</w:t>
      </w:r>
      <w:r w:rsidRPr="00C34DA6">
        <w:rPr>
          <w:rFonts w:ascii="Arial" w:hAnsi="Arial" w:cs="Arial"/>
          <w:sz w:val="24"/>
          <w:szCs w:val="24"/>
          <w:lang w:val="de-DE"/>
        </w:rPr>
        <w:t>.</w:t>
      </w:r>
    </w:p>
    <w:bookmarkEnd w:id="0"/>
    <w:p w14:paraId="686E3C97" w14:textId="77777777" w:rsidR="0063337D" w:rsidRPr="00880237" w:rsidRDefault="0063337D" w:rsidP="00880237">
      <w:pPr>
        <w:pStyle w:val="berschriftFett"/>
        <w:spacing w:line="360" w:lineRule="auto"/>
        <w:jc w:val="both"/>
        <w:rPr>
          <w:rFonts w:eastAsiaTheme="minorEastAsia" w:cs="Arial"/>
          <w:b w:val="0"/>
          <w:kern w:val="0"/>
          <w:szCs w:val="24"/>
          <w:lang w:val="de-CH" w:eastAsia="en-GB"/>
        </w:rPr>
      </w:pPr>
    </w:p>
    <w:bookmarkEnd w:id="1"/>
    <w:bookmarkEnd w:id="2"/>
    <w:p w14:paraId="62CC6C5C" w14:textId="3E49A178" w:rsidR="00351A4D" w:rsidRPr="00571FE7" w:rsidRDefault="00880237" w:rsidP="00351A4D">
      <w:pPr>
        <w:autoSpaceDE w:val="0"/>
        <w:autoSpaceDN w:val="0"/>
        <w:adjustRightInd w:val="0"/>
        <w:jc w:val="both"/>
        <w:rPr>
          <w:rFonts w:ascii="Arial" w:eastAsiaTheme="minorEastAsia" w:hAnsi="Arial" w:cs="Arial"/>
          <w:b/>
          <w:bCs/>
          <w:color w:val="000000" w:themeColor="text1"/>
          <w:sz w:val="18"/>
          <w:szCs w:val="18"/>
          <w:lang w:val="de-CH" w:eastAsia="pl-PL"/>
        </w:rPr>
      </w:pPr>
      <w:r>
        <w:rPr>
          <w:rFonts w:ascii="Arial" w:eastAsiaTheme="minorEastAsia" w:hAnsi="Arial" w:cs="Arial"/>
          <w:b/>
          <w:bCs/>
          <w:color w:val="000000" w:themeColor="text1"/>
          <w:sz w:val="18"/>
          <w:szCs w:val="18"/>
          <w:lang w:val="de-CH" w:eastAsia="pl-PL"/>
        </w:rPr>
        <w:t>Ü</w:t>
      </w:r>
      <w:r w:rsidR="00351A4D" w:rsidRPr="00571FE7">
        <w:rPr>
          <w:rFonts w:ascii="Arial" w:eastAsiaTheme="minorEastAsia" w:hAnsi="Arial" w:cs="Arial"/>
          <w:b/>
          <w:bCs/>
          <w:color w:val="000000" w:themeColor="text1"/>
          <w:sz w:val="18"/>
          <w:szCs w:val="18"/>
          <w:lang w:val="de-CH" w:eastAsia="pl-PL"/>
        </w:rPr>
        <w:t>ber Feller</w:t>
      </w:r>
    </w:p>
    <w:p w14:paraId="5765FCDB" w14:textId="77777777" w:rsidR="00351A4D" w:rsidRPr="00571FE7" w:rsidRDefault="00351A4D" w:rsidP="00351A4D">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4" w:name="_Hlk48660492"/>
      <w:r w:rsidR="000C1198" w:rsidRPr="00571FE7">
        <w:rPr>
          <w:rFonts w:ascii="Arial" w:hAnsi="Arial" w:cs="Arial"/>
          <w:bCs/>
          <w:color w:val="000000" w:themeColor="text1"/>
          <w:sz w:val="18"/>
          <w:szCs w:val="18"/>
          <w:lang w:val="de-CH"/>
        </w:rPr>
        <w:t>intelligente und zukunftsfähige Nutzung von Wohn- und Arbeitsräumen</w:t>
      </w:r>
      <w:bookmarkEnd w:id="4"/>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347B24B" w14:textId="77777777" w:rsidR="00351A4D" w:rsidRPr="00571FE7" w:rsidRDefault="00351A4D" w:rsidP="00351A4D">
      <w:pPr>
        <w:jc w:val="both"/>
        <w:rPr>
          <w:rFonts w:ascii="Arial" w:hAnsi="Arial" w:cs="Arial"/>
          <w:bCs/>
          <w:color w:val="000000" w:themeColor="text1"/>
          <w:sz w:val="18"/>
          <w:szCs w:val="18"/>
          <w:lang w:val="de-CH"/>
        </w:rPr>
      </w:pPr>
    </w:p>
    <w:p w14:paraId="608FB000" w14:textId="38DB95F4"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w:t>
      </w:r>
      <w:r w:rsidR="00B849DC">
        <w:rPr>
          <w:rFonts w:ascii="Arial" w:hAnsi="Arial" w:cs="Arial"/>
          <w:bCs/>
          <w:color w:val="000000" w:themeColor="text1"/>
          <w:sz w:val="18"/>
          <w:szCs w:val="18"/>
          <w:lang w:val="de-CH"/>
        </w:rPr>
        <w:t>,</w:t>
      </w:r>
      <w:r w:rsidRPr="00571FE7">
        <w:rPr>
          <w:rFonts w:ascii="Arial" w:hAnsi="Arial" w:cs="Arial"/>
          <w:bCs/>
          <w:color w:val="000000" w:themeColor="text1"/>
          <w:sz w:val="18"/>
          <w:szCs w:val="18"/>
          <w:lang w:val="de-CH"/>
        </w:rPr>
        <w:t xml:space="preserve"> Steckdosen</w:t>
      </w:r>
      <w:r w:rsidR="00B849DC">
        <w:rPr>
          <w:rFonts w:ascii="Arial" w:hAnsi="Arial" w:cs="Arial"/>
          <w:bCs/>
          <w:color w:val="000000" w:themeColor="text1"/>
          <w:sz w:val="18"/>
          <w:szCs w:val="18"/>
          <w:lang w:val="de-CH"/>
        </w:rPr>
        <w:t xml:space="preserve"> und Systeme</w:t>
      </w:r>
      <w:r w:rsidRPr="00571FE7">
        <w:rPr>
          <w:rFonts w:ascii="Arial" w:hAnsi="Arial" w:cs="Arial"/>
          <w:bCs/>
          <w:color w:val="000000" w:themeColor="text1"/>
          <w:sz w:val="18"/>
          <w:szCs w:val="18"/>
          <w:lang w:val="de-CH"/>
        </w:rPr>
        <w:t>. Zeitlos im Design und von höchster Qualität, begleiten sie Menschen ein Leben lang. Dafür setzen sich täglich rund 420 Mitarbeitende ein. Wir entwickeln und produzieren seit über 11</w:t>
      </w:r>
      <w:r w:rsidR="00B849DC">
        <w:rPr>
          <w:rFonts w:ascii="Arial" w:hAnsi="Arial" w:cs="Arial"/>
          <w:bCs/>
          <w:color w:val="000000" w:themeColor="text1"/>
          <w:sz w:val="18"/>
          <w:szCs w:val="18"/>
          <w:lang w:val="de-CH"/>
        </w:rPr>
        <w:t>3</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035FD828" w14:textId="77777777" w:rsidR="00351A4D" w:rsidRPr="00571FE7" w:rsidRDefault="00351A4D" w:rsidP="00351A4D">
      <w:pPr>
        <w:jc w:val="both"/>
        <w:rPr>
          <w:rFonts w:ascii="Arial" w:hAnsi="Arial" w:cs="Arial"/>
          <w:bCs/>
          <w:color w:val="000000" w:themeColor="text1"/>
          <w:sz w:val="18"/>
          <w:szCs w:val="18"/>
          <w:lang w:val="de-CH"/>
        </w:rPr>
      </w:pPr>
    </w:p>
    <w:p w14:paraId="0EF41614" w14:textId="77777777"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571FE7" w:rsidRDefault="00351A4D" w:rsidP="00351A4D">
      <w:pPr>
        <w:jc w:val="both"/>
        <w:rPr>
          <w:rFonts w:ascii="Arial" w:hAnsi="Arial" w:cs="Arial"/>
          <w:bCs/>
          <w:color w:val="000000" w:themeColor="text1"/>
          <w:sz w:val="18"/>
          <w:szCs w:val="18"/>
          <w:lang w:val="de-CH"/>
        </w:rPr>
      </w:pPr>
    </w:p>
    <w:p w14:paraId="0802F7BC" w14:textId="77777777" w:rsidR="000D39A1" w:rsidRPr="00571FE7" w:rsidRDefault="00BC34FA" w:rsidP="000D39A1">
      <w:pPr>
        <w:jc w:val="both"/>
        <w:rPr>
          <w:rStyle w:val="Hyperlink"/>
          <w:rFonts w:ascii="Arial" w:eastAsiaTheme="minorEastAsia" w:hAnsi="Arial" w:cs="Arial"/>
          <w:bCs/>
          <w:color w:val="000000" w:themeColor="text1"/>
          <w:sz w:val="18"/>
          <w:szCs w:val="18"/>
          <w:lang w:val="de-CH" w:eastAsia="pl-PL"/>
        </w:rPr>
      </w:pPr>
      <w:hyperlink r:id="rId15" w:history="1">
        <w:r w:rsidR="000D39A1" w:rsidRPr="00571FE7">
          <w:rPr>
            <w:rStyle w:val="Hyperlink"/>
            <w:rFonts w:ascii="Arial" w:eastAsiaTheme="minorEastAsia" w:hAnsi="Arial" w:cs="Arial"/>
            <w:bCs/>
            <w:color w:val="000000" w:themeColor="text1"/>
            <w:sz w:val="18"/>
            <w:szCs w:val="18"/>
            <w:lang w:val="de-CH" w:eastAsia="pl-PL"/>
          </w:rPr>
          <w:t>www.feller.ch</w:t>
        </w:r>
      </w:hyperlink>
    </w:p>
    <w:p w14:paraId="2C1E47B4" w14:textId="33EB89CB" w:rsidR="004F1514" w:rsidRPr="00571FE7" w:rsidRDefault="004F1514" w:rsidP="00863FA9">
      <w:pPr>
        <w:pStyle w:val="SEBoilerplate"/>
        <w:tabs>
          <w:tab w:val="left" w:pos="451"/>
        </w:tabs>
        <w:rPr>
          <w:rFonts w:cs="Arial"/>
          <w:bCs/>
          <w:color w:val="000000" w:themeColor="text1"/>
          <w:sz w:val="18"/>
          <w:szCs w:val="18"/>
          <w:lang w:val="de-CH"/>
        </w:rPr>
      </w:pPr>
    </w:p>
    <w:p w14:paraId="20B1A02E" w14:textId="6E11F47B" w:rsidR="004F1514" w:rsidRPr="00571FE7" w:rsidRDefault="004F1514" w:rsidP="004F1514">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Instagram </w:t>
      </w:r>
    </w:p>
    <w:p w14:paraId="595ACBBE" w14:textId="77777777" w:rsidR="004F1514" w:rsidRPr="00581E6B" w:rsidRDefault="004F1514" w:rsidP="004F1514">
      <w:pPr>
        <w:pStyle w:val="SEBoilerplate"/>
        <w:rPr>
          <w:rFonts w:cs="Arial"/>
          <w:color w:val="000000" w:themeColor="text1"/>
          <w:sz w:val="18"/>
          <w:szCs w:val="18"/>
          <w:lang w:eastAsia="en-GB"/>
        </w:rPr>
      </w:pPr>
      <w:r w:rsidRPr="00581E6B">
        <w:rPr>
          <w:rFonts w:cs="Arial"/>
          <w:color w:val="000000" w:themeColor="text1"/>
          <w:sz w:val="18"/>
          <w:szCs w:val="18"/>
        </w:rPr>
        <w:t>Hashtag #feller #connectedhome</w:t>
      </w:r>
    </w:p>
    <w:p w14:paraId="0B47195C" w14:textId="77777777" w:rsidR="00351A4D" w:rsidRPr="00581E6B" w:rsidRDefault="00351A4D" w:rsidP="00351A4D">
      <w:pPr>
        <w:jc w:val="both"/>
        <w:rPr>
          <w:rFonts w:ascii="Arial" w:eastAsiaTheme="minorEastAsia" w:hAnsi="Arial" w:cs="Arial"/>
          <w:bCs/>
          <w:color w:val="000000" w:themeColor="text1"/>
          <w:sz w:val="18"/>
          <w:szCs w:val="18"/>
          <w:lang w:val="de-DE" w:eastAsia="pl-PL"/>
        </w:rPr>
      </w:pPr>
    </w:p>
    <w:p w14:paraId="41A49006" w14:textId="41DCF451" w:rsidR="00351A4D" w:rsidRPr="00581E6B" w:rsidRDefault="00351A4D" w:rsidP="00351A4D">
      <w:pPr>
        <w:autoSpaceDE w:val="0"/>
        <w:autoSpaceDN w:val="0"/>
        <w:adjustRightInd w:val="0"/>
        <w:ind w:right="129"/>
        <w:jc w:val="both"/>
        <w:rPr>
          <w:rFonts w:ascii="Arial" w:hAnsi="Arial" w:cs="Arial"/>
          <w:b/>
          <w:bCs/>
          <w:color w:val="000000" w:themeColor="text1"/>
          <w:sz w:val="18"/>
          <w:szCs w:val="18"/>
          <w:lang w:val="de-DE"/>
        </w:rPr>
      </w:pPr>
      <w:r w:rsidRPr="00581E6B">
        <w:rPr>
          <w:rFonts w:ascii="Arial" w:hAnsi="Arial" w:cs="Arial"/>
          <w:b/>
          <w:bCs/>
          <w:color w:val="000000" w:themeColor="text1"/>
          <w:sz w:val="18"/>
          <w:szCs w:val="18"/>
          <w:lang w:val="de-DE"/>
        </w:rPr>
        <w:t>Über Schneider Electric</w:t>
      </w:r>
    </w:p>
    <w:p w14:paraId="61361975" w14:textId="77777777" w:rsidR="00351A4D" w:rsidRPr="00581E6B" w:rsidRDefault="00351A4D" w:rsidP="00351A4D">
      <w:pPr>
        <w:autoSpaceDE w:val="0"/>
        <w:autoSpaceDN w:val="0"/>
        <w:adjustRightInd w:val="0"/>
        <w:ind w:right="129"/>
        <w:jc w:val="both"/>
        <w:rPr>
          <w:rFonts w:ascii="Arial" w:hAnsi="Arial" w:cs="Arial"/>
          <w:color w:val="000000" w:themeColor="text1"/>
          <w:sz w:val="18"/>
          <w:szCs w:val="18"/>
          <w:lang w:val="de-DE"/>
        </w:rPr>
      </w:pPr>
    </w:p>
    <w:p w14:paraId="737B9131"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6" w:history="1">
        <w:r w:rsidRPr="00571FE7">
          <w:rPr>
            <w:rStyle w:val="Hyperlink"/>
            <w:rFonts w:eastAsia="Times New Roman" w:cs="Arial"/>
            <w:color w:val="000000" w:themeColor="text1"/>
            <w:kern w:val="0"/>
            <w:sz w:val="18"/>
            <w:szCs w:val="18"/>
            <w:lang w:eastAsia="en-US"/>
          </w:rPr>
          <w:t>Life Is On</w:t>
        </w:r>
      </w:hyperlink>
      <w:r w:rsidRPr="00571FE7">
        <w:rPr>
          <w:rFonts w:eastAsia="Times New Roman" w:cs="Arial"/>
          <w:color w:val="000000" w:themeColor="text1"/>
          <w:kern w:val="0"/>
          <w:sz w:val="18"/>
          <w:szCs w:val="18"/>
          <w:lang w:eastAsia="en-US"/>
        </w:rPr>
        <w:t>“ gilt – überall, für jeden, jederzeit.</w:t>
      </w:r>
    </w:p>
    <w:p w14:paraId="667DF00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086DED53"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92DCDBC"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lastRenderedPageBreak/>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A2BDC5E" w14:textId="0F8341D7" w:rsidR="00351A4D" w:rsidRPr="00571FE7" w:rsidRDefault="00351A4D" w:rsidP="00351A4D">
      <w:pPr>
        <w:pStyle w:val="BodytextFeller"/>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E129B4">
        <w:rPr>
          <w:rFonts w:cs="Arial"/>
          <w:iCs/>
          <w:color w:val="000000" w:themeColor="text1"/>
          <w:sz w:val="18"/>
          <w:szCs w:val="18"/>
          <w:lang w:val="de-DE"/>
        </w:rPr>
        <w:t>Tanja Vainio</w:t>
      </w:r>
      <w:r w:rsidRPr="00571FE7">
        <w:rPr>
          <w:rFonts w:cs="Arial"/>
          <w:iCs/>
          <w:color w:val="000000" w:themeColor="text1"/>
          <w:sz w:val="18"/>
          <w:szCs w:val="18"/>
          <w:lang w:val="de-DE"/>
        </w:rPr>
        <w:t>, Country President Schneider Electric Switzerland geführt.</w:t>
      </w:r>
    </w:p>
    <w:p w14:paraId="0FB1D6E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3FF2EEF4" w14:textId="0C623D5F" w:rsidR="00DD1F5A" w:rsidRPr="00571FE7" w:rsidRDefault="00BC34FA" w:rsidP="00910EC4">
      <w:pPr>
        <w:jc w:val="both"/>
        <w:rPr>
          <w:rFonts w:ascii="Arial" w:hAnsi="Arial" w:cs="Arial"/>
          <w:color w:val="000000" w:themeColor="text1"/>
          <w:sz w:val="18"/>
          <w:szCs w:val="18"/>
        </w:rPr>
      </w:pPr>
      <w:hyperlink r:id="rId17" w:history="1">
        <w:r w:rsidR="00351A4D" w:rsidRPr="00571FE7">
          <w:rPr>
            <w:rStyle w:val="Hyperlink"/>
            <w:rFonts w:ascii="Arial" w:hAnsi="Arial" w:cs="Arial"/>
            <w:color w:val="000000" w:themeColor="text1"/>
            <w:sz w:val="18"/>
            <w:szCs w:val="18"/>
          </w:rPr>
          <w:t>www.se.com/ch</w:t>
        </w:r>
      </w:hyperlink>
      <w:bookmarkEnd w:id="3"/>
    </w:p>
    <w:sectPr w:rsidR="00DD1F5A" w:rsidRPr="00571FE7" w:rsidSect="003B1B7D">
      <w:headerReference w:type="default" r:id="rId18"/>
      <w:footerReference w:type="default" r:id="rId19"/>
      <w:headerReference w:type="first" r:id="rId20"/>
      <w:footerReference w:type="first" r:id="rId21"/>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CE08" w14:textId="77777777" w:rsidR="00703AA7" w:rsidRDefault="00703AA7">
      <w:pPr>
        <w:rPr>
          <w:lang w:val="de-DE"/>
        </w:rPr>
      </w:pPr>
      <w:r>
        <w:rPr>
          <w:lang w:val="de-DE"/>
        </w:rPr>
        <w:separator/>
      </w:r>
    </w:p>
  </w:endnote>
  <w:endnote w:type="continuationSeparator" w:id="0">
    <w:p w14:paraId="32F49146" w14:textId="77777777" w:rsidR="00703AA7" w:rsidRDefault="00703AA7">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6D77BE" w:rsidRDefault="00A93F77" w:rsidP="00A93F77">
          <w:pPr>
            <w:pStyle w:val="Pa2"/>
            <w:spacing w:before="0" w:beforeAutospacing="0" w:after="0" w:afterAutospacing="0" w:line="276" w:lineRule="auto"/>
            <w:rPr>
              <w:rFonts w:cs="Arial Rounded MT Std Light"/>
              <w:b/>
              <w:color w:val="000000"/>
              <w:sz w:val="16"/>
              <w:szCs w:val="16"/>
              <w:lang w:val="de-CH"/>
            </w:rPr>
          </w:pPr>
          <w:r w:rsidRPr="006D77BE">
            <w:rPr>
              <w:rStyle w:val="A2"/>
              <w:b/>
              <w:lang w:val="de-CH"/>
            </w:rPr>
            <w:t>Medien Kontakt</w:t>
          </w:r>
        </w:p>
        <w:p w14:paraId="6D1C05E0" w14:textId="77777777" w:rsidR="00A93F77" w:rsidRPr="006D77BE" w:rsidRDefault="00A93F77" w:rsidP="00A93F77">
          <w:pPr>
            <w:pStyle w:val="Pa1"/>
            <w:spacing w:before="0" w:beforeAutospacing="0" w:after="0" w:afterAutospacing="0" w:line="276" w:lineRule="auto"/>
            <w:rPr>
              <w:rStyle w:val="A2"/>
              <w:lang w:val="de-CH"/>
            </w:rPr>
          </w:pPr>
          <w:r>
            <w:rPr>
              <w:rStyle w:val="A2"/>
              <w:lang w:val="de-CH"/>
            </w:rPr>
            <w:t>Feller</w:t>
          </w:r>
          <w:r w:rsidRPr="006D77BE">
            <w:rPr>
              <w:rStyle w:val="A2"/>
              <w:lang w:val="de-CH"/>
            </w:rPr>
            <w:t xml:space="preserve"> AG</w:t>
          </w:r>
        </w:p>
        <w:p w14:paraId="671A60C7" w14:textId="77777777" w:rsidR="00A93F77" w:rsidRPr="006D77BE" w:rsidRDefault="00A93F77" w:rsidP="00A93F77">
          <w:pPr>
            <w:pStyle w:val="Pa1"/>
            <w:spacing w:before="0" w:beforeAutospacing="0" w:after="0" w:afterAutospacing="0" w:line="276" w:lineRule="auto"/>
            <w:rPr>
              <w:rStyle w:val="A2"/>
              <w:lang w:val="de-CH"/>
            </w:rPr>
          </w:pPr>
          <w:r w:rsidRPr="00172A61">
            <w:rPr>
              <w:rStyle w:val="A2"/>
              <w:lang w:val="de-CH"/>
            </w:rPr>
            <w:t>Cello Duff</w:t>
          </w:r>
          <w:r w:rsidRPr="006D77BE">
            <w:rPr>
              <w:rStyle w:val="A2"/>
              <w:lang w:val="de-CH"/>
            </w:rPr>
            <w:br/>
            <w:t xml:space="preserve">Telefon: </w:t>
          </w:r>
          <w:r w:rsidRPr="00172A61">
            <w:rPr>
              <w:rStyle w:val="A2"/>
              <w:lang w:val="de-CH"/>
            </w:rPr>
            <w:t>044 728 75 63</w:t>
          </w:r>
        </w:p>
        <w:p w14:paraId="79FF9C9D" w14:textId="77777777" w:rsidR="00A93F77" w:rsidRPr="00853288" w:rsidRDefault="00BC34FA" w:rsidP="00A93F77">
          <w:pPr>
            <w:spacing w:line="276" w:lineRule="auto"/>
            <w:rPr>
              <w:rFonts w:ascii="Arial" w:hAnsi="Arial" w:cs="Arial"/>
              <w:kern w:val="16"/>
              <w:sz w:val="16"/>
              <w:szCs w:val="16"/>
              <w:lang w:val="de-CH"/>
            </w:rPr>
          </w:pPr>
          <w:hyperlink r:id="rId1" w:history="1">
            <w:r w:rsidR="00A93F77"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Alexandra Rutsch</w:t>
    </w:r>
    <w:r w:rsidRPr="005E49EB">
      <w:rPr>
        <w:rStyle w:val="A2"/>
        <w:rFonts w:ascii="Arial" w:hAnsi="Arial" w:cs="Arial"/>
        <w:lang w:val="nb-NO"/>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Mobil: 079 629 29 45</w:t>
    </w:r>
  </w:p>
  <w:p w14:paraId="7D06D046" w14:textId="77777777" w:rsidR="0012493F" w:rsidRPr="006519F0" w:rsidRDefault="00BC34FA"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hAnsi="Arial" w:cs="Arial"/>
          <w:sz w:val="16"/>
          <w:szCs w:val="16"/>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061C" w14:textId="77777777" w:rsidR="00703AA7" w:rsidRDefault="00703AA7">
      <w:pPr>
        <w:rPr>
          <w:lang w:val="de-DE"/>
        </w:rPr>
      </w:pPr>
      <w:r>
        <w:rPr>
          <w:lang w:val="de-DE"/>
        </w:rPr>
        <w:separator/>
      </w:r>
    </w:p>
  </w:footnote>
  <w:footnote w:type="continuationSeparator" w:id="0">
    <w:p w14:paraId="54EF72CF" w14:textId="77777777" w:rsidR="00703AA7" w:rsidRDefault="00703AA7">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6A43E2">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0D42F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w:pict>
        </mc:Fallback>
      </mc:AlternateContent>
    </w:r>
  </w:p>
  <w:p w14:paraId="72AB3B1B" w14:textId="2EEE05D7" w:rsidR="00A93F77" w:rsidRPr="00803804" w:rsidRDefault="00BB097D"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077E1C">
            <v:group id="Zeichenbereich 4" style="position:absolute;margin-left:-72.6pt;margin-top:-25.3pt;width:589pt;height:71.65pt;z-index:251656704" coordsize="74803,9099" o:spid="_x0000_s1026" editas="canvas" w14:anchorId="15592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E4B056">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269BF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8"/>
  </w:num>
  <w:num w:numId="2" w16cid:durableId="620846268">
    <w:abstractNumId w:val="11"/>
  </w:num>
  <w:num w:numId="3" w16cid:durableId="715591454">
    <w:abstractNumId w:val="31"/>
  </w:num>
  <w:num w:numId="4" w16cid:durableId="279726747">
    <w:abstractNumId w:val="18"/>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3"/>
  </w:num>
  <w:num w:numId="9" w16cid:durableId="1741752587">
    <w:abstractNumId w:val="23"/>
  </w:num>
  <w:num w:numId="10" w16cid:durableId="323824236">
    <w:abstractNumId w:val="17"/>
  </w:num>
  <w:num w:numId="11" w16cid:durableId="491406965">
    <w:abstractNumId w:val="34"/>
  </w:num>
  <w:num w:numId="12" w16cid:durableId="1648045777">
    <w:abstractNumId w:val="15"/>
  </w:num>
  <w:num w:numId="13" w16cid:durableId="950093327">
    <w:abstractNumId w:val="21"/>
  </w:num>
  <w:num w:numId="14" w16cid:durableId="1556576202">
    <w:abstractNumId w:val="29"/>
  </w:num>
  <w:num w:numId="15" w16cid:durableId="1639071502">
    <w:abstractNumId w:val="22"/>
  </w:num>
  <w:num w:numId="16" w16cid:durableId="446706855">
    <w:abstractNumId w:val="16"/>
  </w:num>
  <w:num w:numId="17" w16cid:durableId="643511852">
    <w:abstractNumId w:val="13"/>
  </w:num>
  <w:num w:numId="18" w16cid:durableId="115951927">
    <w:abstractNumId w:val="19"/>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2"/>
  </w:num>
  <w:num w:numId="30" w16cid:durableId="983004902">
    <w:abstractNumId w:val="36"/>
  </w:num>
  <w:num w:numId="31" w16cid:durableId="1409156867">
    <w:abstractNumId w:val="26"/>
  </w:num>
  <w:num w:numId="32" w16cid:durableId="421608815">
    <w:abstractNumId w:val="14"/>
  </w:num>
  <w:num w:numId="33" w16cid:durableId="1632437712">
    <w:abstractNumId w:val="35"/>
  </w:num>
  <w:num w:numId="34" w16cid:durableId="343367454">
    <w:abstractNumId w:val="24"/>
  </w:num>
  <w:num w:numId="35" w16cid:durableId="1337416601">
    <w:abstractNumId w:val="30"/>
  </w:num>
  <w:num w:numId="36" w16cid:durableId="77989000">
    <w:abstractNumId w:val="25"/>
  </w:num>
  <w:num w:numId="37" w16cid:durableId="634334196">
    <w:abstractNumId w:val="20"/>
  </w:num>
  <w:num w:numId="38" w16cid:durableId="1342196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0FE8"/>
    <w:rsid w:val="0000318C"/>
    <w:rsid w:val="00005A8C"/>
    <w:rsid w:val="00005C73"/>
    <w:rsid w:val="00007FDA"/>
    <w:rsid w:val="000106E8"/>
    <w:rsid w:val="00010993"/>
    <w:rsid w:val="00010EDA"/>
    <w:rsid w:val="00011C9C"/>
    <w:rsid w:val="00012ACA"/>
    <w:rsid w:val="00016007"/>
    <w:rsid w:val="00016604"/>
    <w:rsid w:val="00017ADB"/>
    <w:rsid w:val="000214B1"/>
    <w:rsid w:val="00023C2F"/>
    <w:rsid w:val="00023ECB"/>
    <w:rsid w:val="00024524"/>
    <w:rsid w:val="000250D1"/>
    <w:rsid w:val="00025778"/>
    <w:rsid w:val="000264D7"/>
    <w:rsid w:val="000266A4"/>
    <w:rsid w:val="0002697A"/>
    <w:rsid w:val="000300F3"/>
    <w:rsid w:val="00031D54"/>
    <w:rsid w:val="00032A93"/>
    <w:rsid w:val="00033584"/>
    <w:rsid w:val="00034CD5"/>
    <w:rsid w:val="00034E3E"/>
    <w:rsid w:val="000415E8"/>
    <w:rsid w:val="0004262B"/>
    <w:rsid w:val="0004441F"/>
    <w:rsid w:val="000449DF"/>
    <w:rsid w:val="00044A29"/>
    <w:rsid w:val="00045BE7"/>
    <w:rsid w:val="00046057"/>
    <w:rsid w:val="000463EE"/>
    <w:rsid w:val="00046759"/>
    <w:rsid w:val="000471D2"/>
    <w:rsid w:val="0004740F"/>
    <w:rsid w:val="000477B0"/>
    <w:rsid w:val="00050E6A"/>
    <w:rsid w:val="000513A4"/>
    <w:rsid w:val="000518DF"/>
    <w:rsid w:val="0005280B"/>
    <w:rsid w:val="0005485D"/>
    <w:rsid w:val="00055D26"/>
    <w:rsid w:val="0005725A"/>
    <w:rsid w:val="00060A90"/>
    <w:rsid w:val="0006124B"/>
    <w:rsid w:val="00062E32"/>
    <w:rsid w:val="00063919"/>
    <w:rsid w:val="000645B6"/>
    <w:rsid w:val="0006553A"/>
    <w:rsid w:val="0006598D"/>
    <w:rsid w:val="00065BAD"/>
    <w:rsid w:val="00065E1D"/>
    <w:rsid w:val="00066022"/>
    <w:rsid w:val="00066D87"/>
    <w:rsid w:val="00067ABD"/>
    <w:rsid w:val="00073D79"/>
    <w:rsid w:val="000764D5"/>
    <w:rsid w:val="00076DD4"/>
    <w:rsid w:val="00077076"/>
    <w:rsid w:val="0007746C"/>
    <w:rsid w:val="000803CC"/>
    <w:rsid w:val="000835D8"/>
    <w:rsid w:val="000841BA"/>
    <w:rsid w:val="00086E51"/>
    <w:rsid w:val="000937F7"/>
    <w:rsid w:val="00093BC4"/>
    <w:rsid w:val="000949F8"/>
    <w:rsid w:val="00097C71"/>
    <w:rsid w:val="000A0628"/>
    <w:rsid w:val="000A0B98"/>
    <w:rsid w:val="000A1579"/>
    <w:rsid w:val="000A1EC7"/>
    <w:rsid w:val="000A33DF"/>
    <w:rsid w:val="000A3F7F"/>
    <w:rsid w:val="000A5959"/>
    <w:rsid w:val="000A5A7E"/>
    <w:rsid w:val="000A720C"/>
    <w:rsid w:val="000A775B"/>
    <w:rsid w:val="000B039E"/>
    <w:rsid w:val="000B0F9C"/>
    <w:rsid w:val="000B1FAC"/>
    <w:rsid w:val="000B3951"/>
    <w:rsid w:val="000B58DF"/>
    <w:rsid w:val="000B79EC"/>
    <w:rsid w:val="000C1198"/>
    <w:rsid w:val="000C2324"/>
    <w:rsid w:val="000C27B0"/>
    <w:rsid w:val="000C38EE"/>
    <w:rsid w:val="000C5C4E"/>
    <w:rsid w:val="000C5C8B"/>
    <w:rsid w:val="000C5D04"/>
    <w:rsid w:val="000C695C"/>
    <w:rsid w:val="000C7170"/>
    <w:rsid w:val="000C78A3"/>
    <w:rsid w:val="000D1BEB"/>
    <w:rsid w:val="000D37EE"/>
    <w:rsid w:val="000D39A1"/>
    <w:rsid w:val="000D4161"/>
    <w:rsid w:val="000D5B25"/>
    <w:rsid w:val="000D6DED"/>
    <w:rsid w:val="000E069C"/>
    <w:rsid w:val="000E65B7"/>
    <w:rsid w:val="000F00EF"/>
    <w:rsid w:val="000F0E3D"/>
    <w:rsid w:val="000F2FDE"/>
    <w:rsid w:val="000F3771"/>
    <w:rsid w:val="000F3889"/>
    <w:rsid w:val="000F4E9D"/>
    <w:rsid w:val="000F746C"/>
    <w:rsid w:val="0010137A"/>
    <w:rsid w:val="00101C64"/>
    <w:rsid w:val="0010203A"/>
    <w:rsid w:val="00102622"/>
    <w:rsid w:val="00104EBA"/>
    <w:rsid w:val="0010517A"/>
    <w:rsid w:val="0010564D"/>
    <w:rsid w:val="001060A9"/>
    <w:rsid w:val="001062BF"/>
    <w:rsid w:val="00106B45"/>
    <w:rsid w:val="00107977"/>
    <w:rsid w:val="0011358C"/>
    <w:rsid w:val="001138A9"/>
    <w:rsid w:val="00117D64"/>
    <w:rsid w:val="0012307F"/>
    <w:rsid w:val="001230C7"/>
    <w:rsid w:val="00123AD5"/>
    <w:rsid w:val="00123FBC"/>
    <w:rsid w:val="001248C2"/>
    <w:rsid w:val="0012493F"/>
    <w:rsid w:val="00125690"/>
    <w:rsid w:val="00125FDA"/>
    <w:rsid w:val="00126B34"/>
    <w:rsid w:val="00126BF3"/>
    <w:rsid w:val="00127AFB"/>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676A"/>
    <w:rsid w:val="00147047"/>
    <w:rsid w:val="00151A7B"/>
    <w:rsid w:val="0015227C"/>
    <w:rsid w:val="001522FC"/>
    <w:rsid w:val="00153AF6"/>
    <w:rsid w:val="00153E0F"/>
    <w:rsid w:val="001544AE"/>
    <w:rsid w:val="00160020"/>
    <w:rsid w:val="0016093E"/>
    <w:rsid w:val="00161C53"/>
    <w:rsid w:val="001624C6"/>
    <w:rsid w:val="00162FBF"/>
    <w:rsid w:val="00163B47"/>
    <w:rsid w:val="0016443C"/>
    <w:rsid w:val="001645AA"/>
    <w:rsid w:val="001657C6"/>
    <w:rsid w:val="00166ACA"/>
    <w:rsid w:val="0017008C"/>
    <w:rsid w:val="00171AFC"/>
    <w:rsid w:val="00173EE0"/>
    <w:rsid w:val="00175890"/>
    <w:rsid w:val="00175B70"/>
    <w:rsid w:val="00175E1C"/>
    <w:rsid w:val="00175EE4"/>
    <w:rsid w:val="00181B93"/>
    <w:rsid w:val="00186725"/>
    <w:rsid w:val="00190EE2"/>
    <w:rsid w:val="00191403"/>
    <w:rsid w:val="00193A84"/>
    <w:rsid w:val="001945EE"/>
    <w:rsid w:val="00194BD8"/>
    <w:rsid w:val="0019573E"/>
    <w:rsid w:val="00195A87"/>
    <w:rsid w:val="00196A24"/>
    <w:rsid w:val="001A15F7"/>
    <w:rsid w:val="001A16EC"/>
    <w:rsid w:val="001A2195"/>
    <w:rsid w:val="001A3B31"/>
    <w:rsid w:val="001A425E"/>
    <w:rsid w:val="001B1569"/>
    <w:rsid w:val="001B3B33"/>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4012"/>
    <w:rsid w:val="001D74D6"/>
    <w:rsid w:val="001D79EA"/>
    <w:rsid w:val="001E0B25"/>
    <w:rsid w:val="001E0CF0"/>
    <w:rsid w:val="001E3F64"/>
    <w:rsid w:val="001E7794"/>
    <w:rsid w:val="001E7889"/>
    <w:rsid w:val="001E7A4F"/>
    <w:rsid w:val="001F5D53"/>
    <w:rsid w:val="001F7BBF"/>
    <w:rsid w:val="001F7CAC"/>
    <w:rsid w:val="00202F8C"/>
    <w:rsid w:val="0020463C"/>
    <w:rsid w:val="00205078"/>
    <w:rsid w:val="00206003"/>
    <w:rsid w:val="0020600C"/>
    <w:rsid w:val="0020683D"/>
    <w:rsid w:val="00206918"/>
    <w:rsid w:val="00206DE9"/>
    <w:rsid w:val="00207FB9"/>
    <w:rsid w:val="0021012A"/>
    <w:rsid w:val="00210A1F"/>
    <w:rsid w:val="002113DC"/>
    <w:rsid w:val="002116F9"/>
    <w:rsid w:val="00211916"/>
    <w:rsid w:val="00211AA0"/>
    <w:rsid w:val="00213272"/>
    <w:rsid w:val="002134DC"/>
    <w:rsid w:val="002139E8"/>
    <w:rsid w:val="00215584"/>
    <w:rsid w:val="00215A70"/>
    <w:rsid w:val="00215BC0"/>
    <w:rsid w:val="00217BBE"/>
    <w:rsid w:val="00220A21"/>
    <w:rsid w:val="00220FB9"/>
    <w:rsid w:val="0022106C"/>
    <w:rsid w:val="002218F1"/>
    <w:rsid w:val="00221908"/>
    <w:rsid w:val="002219FA"/>
    <w:rsid w:val="0022244E"/>
    <w:rsid w:val="00223663"/>
    <w:rsid w:val="00224960"/>
    <w:rsid w:val="00224B57"/>
    <w:rsid w:val="00225BA2"/>
    <w:rsid w:val="002274FC"/>
    <w:rsid w:val="00230A95"/>
    <w:rsid w:val="0023181D"/>
    <w:rsid w:val="00232C98"/>
    <w:rsid w:val="00233026"/>
    <w:rsid w:val="002334AC"/>
    <w:rsid w:val="002334DE"/>
    <w:rsid w:val="00234F14"/>
    <w:rsid w:val="00234F69"/>
    <w:rsid w:val="0023527A"/>
    <w:rsid w:val="00237D3D"/>
    <w:rsid w:val="002406EA"/>
    <w:rsid w:val="002446D3"/>
    <w:rsid w:val="002454BA"/>
    <w:rsid w:val="00246151"/>
    <w:rsid w:val="00246D96"/>
    <w:rsid w:val="002476B7"/>
    <w:rsid w:val="00252461"/>
    <w:rsid w:val="002527AF"/>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2B48"/>
    <w:rsid w:val="00283FC0"/>
    <w:rsid w:val="002861CF"/>
    <w:rsid w:val="00287BCE"/>
    <w:rsid w:val="00287F77"/>
    <w:rsid w:val="00291982"/>
    <w:rsid w:val="00291DCA"/>
    <w:rsid w:val="00297B42"/>
    <w:rsid w:val="00297D4A"/>
    <w:rsid w:val="002A19DA"/>
    <w:rsid w:val="002A205A"/>
    <w:rsid w:val="002A30EE"/>
    <w:rsid w:val="002A45D1"/>
    <w:rsid w:val="002B1553"/>
    <w:rsid w:val="002B2D85"/>
    <w:rsid w:val="002B3958"/>
    <w:rsid w:val="002B3C31"/>
    <w:rsid w:val="002C0410"/>
    <w:rsid w:val="002C07A5"/>
    <w:rsid w:val="002C1DEB"/>
    <w:rsid w:val="002C34C0"/>
    <w:rsid w:val="002C3878"/>
    <w:rsid w:val="002C3F1D"/>
    <w:rsid w:val="002C4B79"/>
    <w:rsid w:val="002C515B"/>
    <w:rsid w:val="002C67B9"/>
    <w:rsid w:val="002D19F0"/>
    <w:rsid w:val="002D1F85"/>
    <w:rsid w:val="002D4698"/>
    <w:rsid w:val="002D6314"/>
    <w:rsid w:val="002D7B8A"/>
    <w:rsid w:val="002E102E"/>
    <w:rsid w:val="002E1A12"/>
    <w:rsid w:val="002E23C6"/>
    <w:rsid w:val="002E23E4"/>
    <w:rsid w:val="002E2779"/>
    <w:rsid w:val="002E2F12"/>
    <w:rsid w:val="002E44DF"/>
    <w:rsid w:val="002E4B6D"/>
    <w:rsid w:val="002E5616"/>
    <w:rsid w:val="002E662A"/>
    <w:rsid w:val="002E6821"/>
    <w:rsid w:val="002E69C0"/>
    <w:rsid w:val="002E7A2D"/>
    <w:rsid w:val="002E7CD0"/>
    <w:rsid w:val="002F1194"/>
    <w:rsid w:val="002F1DF6"/>
    <w:rsid w:val="002F1ED7"/>
    <w:rsid w:val="002F2B0E"/>
    <w:rsid w:val="002F30BA"/>
    <w:rsid w:val="002F3A3B"/>
    <w:rsid w:val="002F40B3"/>
    <w:rsid w:val="002F57A1"/>
    <w:rsid w:val="002F6190"/>
    <w:rsid w:val="002F673A"/>
    <w:rsid w:val="002F76D3"/>
    <w:rsid w:val="002F7B45"/>
    <w:rsid w:val="00300457"/>
    <w:rsid w:val="0030419C"/>
    <w:rsid w:val="003066F4"/>
    <w:rsid w:val="003071DF"/>
    <w:rsid w:val="003078E0"/>
    <w:rsid w:val="003079A0"/>
    <w:rsid w:val="00311323"/>
    <w:rsid w:val="0031190F"/>
    <w:rsid w:val="00312AF3"/>
    <w:rsid w:val="003149B4"/>
    <w:rsid w:val="00321324"/>
    <w:rsid w:val="00322D2F"/>
    <w:rsid w:val="00322FA2"/>
    <w:rsid w:val="0032409F"/>
    <w:rsid w:val="003241AD"/>
    <w:rsid w:val="00325CAE"/>
    <w:rsid w:val="0032636C"/>
    <w:rsid w:val="003265F8"/>
    <w:rsid w:val="0032719C"/>
    <w:rsid w:val="00327788"/>
    <w:rsid w:val="003306D7"/>
    <w:rsid w:val="0033299B"/>
    <w:rsid w:val="003336D6"/>
    <w:rsid w:val="003337A6"/>
    <w:rsid w:val="003345D2"/>
    <w:rsid w:val="00334F2C"/>
    <w:rsid w:val="003356D6"/>
    <w:rsid w:val="00337545"/>
    <w:rsid w:val="0034275E"/>
    <w:rsid w:val="00343A49"/>
    <w:rsid w:val="00343F3D"/>
    <w:rsid w:val="0034474D"/>
    <w:rsid w:val="00345598"/>
    <w:rsid w:val="00345903"/>
    <w:rsid w:val="00345F3F"/>
    <w:rsid w:val="003504E9"/>
    <w:rsid w:val="003511D8"/>
    <w:rsid w:val="00351554"/>
    <w:rsid w:val="00351A29"/>
    <w:rsid w:val="00351A4D"/>
    <w:rsid w:val="00352EB7"/>
    <w:rsid w:val="003549F7"/>
    <w:rsid w:val="0035673A"/>
    <w:rsid w:val="00360D18"/>
    <w:rsid w:val="00361A41"/>
    <w:rsid w:val="0036279D"/>
    <w:rsid w:val="00363E66"/>
    <w:rsid w:val="003643B1"/>
    <w:rsid w:val="003651E5"/>
    <w:rsid w:val="003667DA"/>
    <w:rsid w:val="00370E7D"/>
    <w:rsid w:val="00374EC9"/>
    <w:rsid w:val="003752E2"/>
    <w:rsid w:val="00377DD4"/>
    <w:rsid w:val="00383C15"/>
    <w:rsid w:val="00383D4D"/>
    <w:rsid w:val="003938A8"/>
    <w:rsid w:val="00396A6C"/>
    <w:rsid w:val="003A1484"/>
    <w:rsid w:val="003A2344"/>
    <w:rsid w:val="003A49AC"/>
    <w:rsid w:val="003A4AB7"/>
    <w:rsid w:val="003A5610"/>
    <w:rsid w:val="003A747D"/>
    <w:rsid w:val="003A79C3"/>
    <w:rsid w:val="003B0467"/>
    <w:rsid w:val="003B0A9E"/>
    <w:rsid w:val="003B1B7D"/>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6152"/>
    <w:rsid w:val="003C6F5A"/>
    <w:rsid w:val="003C7920"/>
    <w:rsid w:val="003D01BC"/>
    <w:rsid w:val="003D0C86"/>
    <w:rsid w:val="003D1A12"/>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163C"/>
    <w:rsid w:val="003F252D"/>
    <w:rsid w:val="003F2792"/>
    <w:rsid w:val="003F4A75"/>
    <w:rsid w:val="003F4E11"/>
    <w:rsid w:val="003F632A"/>
    <w:rsid w:val="00400308"/>
    <w:rsid w:val="004028DE"/>
    <w:rsid w:val="00402DE8"/>
    <w:rsid w:val="00404782"/>
    <w:rsid w:val="0040766E"/>
    <w:rsid w:val="0040771E"/>
    <w:rsid w:val="00410809"/>
    <w:rsid w:val="00410CD5"/>
    <w:rsid w:val="004112F6"/>
    <w:rsid w:val="00412301"/>
    <w:rsid w:val="00416BFB"/>
    <w:rsid w:val="00416CDC"/>
    <w:rsid w:val="004205D8"/>
    <w:rsid w:val="004226D8"/>
    <w:rsid w:val="00423335"/>
    <w:rsid w:val="00424775"/>
    <w:rsid w:val="004247CF"/>
    <w:rsid w:val="00424ECE"/>
    <w:rsid w:val="00430E41"/>
    <w:rsid w:val="0043141B"/>
    <w:rsid w:val="004320DA"/>
    <w:rsid w:val="004321CA"/>
    <w:rsid w:val="00432320"/>
    <w:rsid w:val="00432CA0"/>
    <w:rsid w:val="00433570"/>
    <w:rsid w:val="004339AF"/>
    <w:rsid w:val="00433EEF"/>
    <w:rsid w:val="00434DB1"/>
    <w:rsid w:val="00436B7D"/>
    <w:rsid w:val="0044081C"/>
    <w:rsid w:val="00441E05"/>
    <w:rsid w:val="004438EF"/>
    <w:rsid w:val="00445B4F"/>
    <w:rsid w:val="0044685B"/>
    <w:rsid w:val="004472A3"/>
    <w:rsid w:val="0045045E"/>
    <w:rsid w:val="004523BB"/>
    <w:rsid w:val="0045337D"/>
    <w:rsid w:val="004556E6"/>
    <w:rsid w:val="00455893"/>
    <w:rsid w:val="00456A9F"/>
    <w:rsid w:val="00464166"/>
    <w:rsid w:val="00465BAF"/>
    <w:rsid w:val="0046672E"/>
    <w:rsid w:val="00467435"/>
    <w:rsid w:val="00470370"/>
    <w:rsid w:val="00470907"/>
    <w:rsid w:val="00470AD8"/>
    <w:rsid w:val="0047168A"/>
    <w:rsid w:val="00472F0B"/>
    <w:rsid w:val="00473DB1"/>
    <w:rsid w:val="00476C70"/>
    <w:rsid w:val="004806F6"/>
    <w:rsid w:val="00482464"/>
    <w:rsid w:val="00483782"/>
    <w:rsid w:val="004847ED"/>
    <w:rsid w:val="00491420"/>
    <w:rsid w:val="00492A1E"/>
    <w:rsid w:val="00492BA0"/>
    <w:rsid w:val="004930C3"/>
    <w:rsid w:val="00493255"/>
    <w:rsid w:val="0049354C"/>
    <w:rsid w:val="004A1B6F"/>
    <w:rsid w:val="004A5A04"/>
    <w:rsid w:val="004A623B"/>
    <w:rsid w:val="004B08C0"/>
    <w:rsid w:val="004B138F"/>
    <w:rsid w:val="004B198C"/>
    <w:rsid w:val="004B5830"/>
    <w:rsid w:val="004B66FB"/>
    <w:rsid w:val="004C21A4"/>
    <w:rsid w:val="004C3864"/>
    <w:rsid w:val="004C5381"/>
    <w:rsid w:val="004C5B98"/>
    <w:rsid w:val="004C6063"/>
    <w:rsid w:val="004C7362"/>
    <w:rsid w:val="004C7A7F"/>
    <w:rsid w:val="004D057E"/>
    <w:rsid w:val="004D0786"/>
    <w:rsid w:val="004D35A1"/>
    <w:rsid w:val="004D5037"/>
    <w:rsid w:val="004D68AA"/>
    <w:rsid w:val="004E11EB"/>
    <w:rsid w:val="004E2923"/>
    <w:rsid w:val="004E3E79"/>
    <w:rsid w:val="004E4092"/>
    <w:rsid w:val="004E40FD"/>
    <w:rsid w:val="004E4A90"/>
    <w:rsid w:val="004E5257"/>
    <w:rsid w:val="004F083B"/>
    <w:rsid w:val="004F0B1B"/>
    <w:rsid w:val="004F14C1"/>
    <w:rsid w:val="004F1514"/>
    <w:rsid w:val="004F25B9"/>
    <w:rsid w:val="004F3ED8"/>
    <w:rsid w:val="004F4C6A"/>
    <w:rsid w:val="004F6689"/>
    <w:rsid w:val="004F7844"/>
    <w:rsid w:val="00500823"/>
    <w:rsid w:val="00500BCC"/>
    <w:rsid w:val="00500C26"/>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4A05"/>
    <w:rsid w:val="005259D2"/>
    <w:rsid w:val="00526271"/>
    <w:rsid w:val="00531665"/>
    <w:rsid w:val="00532AE2"/>
    <w:rsid w:val="00533790"/>
    <w:rsid w:val="005337D5"/>
    <w:rsid w:val="00536213"/>
    <w:rsid w:val="005364E5"/>
    <w:rsid w:val="00541B1E"/>
    <w:rsid w:val="0054394A"/>
    <w:rsid w:val="00543D02"/>
    <w:rsid w:val="005456D9"/>
    <w:rsid w:val="00545A0E"/>
    <w:rsid w:val="005468CA"/>
    <w:rsid w:val="00546E7B"/>
    <w:rsid w:val="0055120B"/>
    <w:rsid w:val="00551D81"/>
    <w:rsid w:val="0055218A"/>
    <w:rsid w:val="0055483F"/>
    <w:rsid w:val="00554C47"/>
    <w:rsid w:val="0055782F"/>
    <w:rsid w:val="00561F13"/>
    <w:rsid w:val="0056278D"/>
    <w:rsid w:val="0056458C"/>
    <w:rsid w:val="00565BCC"/>
    <w:rsid w:val="00566AC6"/>
    <w:rsid w:val="00571FE7"/>
    <w:rsid w:val="0057438C"/>
    <w:rsid w:val="0057653C"/>
    <w:rsid w:val="005773E7"/>
    <w:rsid w:val="00581E6B"/>
    <w:rsid w:val="0058633F"/>
    <w:rsid w:val="005866E6"/>
    <w:rsid w:val="00586AB8"/>
    <w:rsid w:val="00591FD8"/>
    <w:rsid w:val="00592636"/>
    <w:rsid w:val="00593882"/>
    <w:rsid w:val="0059522A"/>
    <w:rsid w:val="005A385E"/>
    <w:rsid w:val="005A4083"/>
    <w:rsid w:val="005B0CBD"/>
    <w:rsid w:val="005B245C"/>
    <w:rsid w:val="005B2946"/>
    <w:rsid w:val="005B2F87"/>
    <w:rsid w:val="005B301B"/>
    <w:rsid w:val="005B4BF6"/>
    <w:rsid w:val="005B5B2A"/>
    <w:rsid w:val="005C0AC5"/>
    <w:rsid w:val="005C2A33"/>
    <w:rsid w:val="005D1927"/>
    <w:rsid w:val="005D3D5A"/>
    <w:rsid w:val="005D4553"/>
    <w:rsid w:val="005D4CB1"/>
    <w:rsid w:val="005D4E11"/>
    <w:rsid w:val="005D5BFA"/>
    <w:rsid w:val="005D5EC4"/>
    <w:rsid w:val="005D5FAB"/>
    <w:rsid w:val="005D6172"/>
    <w:rsid w:val="005D765D"/>
    <w:rsid w:val="005D7D11"/>
    <w:rsid w:val="005D7D73"/>
    <w:rsid w:val="005E493C"/>
    <w:rsid w:val="005E49EB"/>
    <w:rsid w:val="005E5E07"/>
    <w:rsid w:val="005E6E46"/>
    <w:rsid w:val="005E74C2"/>
    <w:rsid w:val="005E7F2E"/>
    <w:rsid w:val="005F2033"/>
    <w:rsid w:val="005F2951"/>
    <w:rsid w:val="005F67DE"/>
    <w:rsid w:val="005F7360"/>
    <w:rsid w:val="005F7458"/>
    <w:rsid w:val="0060019F"/>
    <w:rsid w:val="00600FD3"/>
    <w:rsid w:val="00604469"/>
    <w:rsid w:val="006056F2"/>
    <w:rsid w:val="006057A5"/>
    <w:rsid w:val="006067BC"/>
    <w:rsid w:val="00610F78"/>
    <w:rsid w:val="0061100C"/>
    <w:rsid w:val="006116A6"/>
    <w:rsid w:val="00611BB9"/>
    <w:rsid w:val="00612125"/>
    <w:rsid w:val="00613090"/>
    <w:rsid w:val="00613497"/>
    <w:rsid w:val="006135BB"/>
    <w:rsid w:val="006143FA"/>
    <w:rsid w:val="00615323"/>
    <w:rsid w:val="00616FDD"/>
    <w:rsid w:val="00617546"/>
    <w:rsid w:val="0062260C"/>
    <w:rsid w:val="00623857"/>
    <w:rsid w:val="00625736"/>
    <w:rsid w:val="00626EC0"/>
    <w:rsid w:val="00630CCE"/>
    <w:rsid w:val="00631F85"/>
    <w:rsid w:val="00632503"/>
    <w:rsid w:val="0063337D"/>
    <w:rsid w:val="006355F3"/>
    <w:rsid w:val="00640FB5"/>
    <w:rsid w:val="00643362"/>
    <w:rsid w:val="00644708"/>
    <w:rsid w:val="00644FF8"/>
    <w:rsid w:val="006457C8"/>
    <w:rsid w:val="006473D8"/>
    <w:rsid w:val="006519F0"/>
    <w:rsid w:val="0065208E"/>
    <w:rsid w:val="00652AAF"/>
    <w:rsid w:val="00652AF5"/>
    <w:rsid w:val="00652FE0"/>
    <w:rsid w:val="00653D0C"/>
    <w:rsid w:val="006546C8"/>
    <w:rsid w:val="00654D5F"/>
    <w:rsid w:val="00655462"/>
    <w:rsid w:val="00656AF3"/>
    <w:rsid w:val="00657354"/>
    <w:rsid w:val="00660140"/>
    <w:rsid w:val="0066085C"/>
    <w:rsid w:val="0066338C"/>
    <w:rsid w:val="006636F4"/>
    <w:rsid w:val="006647EF"/>
    <w:rsid w:val="00665063"/>
    <w:rsid w:val="00665975"/>
    <w:rsid w:val="00670FC9"/>
    <w:rsid w:val="00671033"/>
    <w:rsid w:val="006738DE"/>
    <w:rsid w:val="00682537"/>
    <w:rsid w:val="00683B91"/>
    <w:rsid w:val="0068489A"/>
    <w:rsid w:val="00685949"/>
    <w:rsid w:val="006903D1"/>
    <w:rsid w:val="0069433E"/>
    <w:rsid w:val="006949D0"/>
    <w:rsid w:val="0069522A"/>
    <w:rsid w:val="00695F6C"/>
    <w:rsid w:val="006A17FC"/>
    <w:rsid w:val="006A2F64"/>
    <w:rsid w:val="006A5DE8"/>
    <w:rsid w:val="006A6220"/>
    <w:rsid w:val="006A6F31"/>
    <w:rsid w:val="006B3A48"/>
    <w:rsid w:val="006B7067"/>
    <w:rsid w:val="006B72CF"/>
    <w:rsid w:val="006C1FB0"/>
    <w:rsid w:val="006C3AEA"/>
    <w:rsid w:val="006C4545"/>
    <w:rsid w:val="006C70D8"/>
    <w:rsid w:val="006D3676"/>
    <w:rsid w:val="006D38EC"/>
    <w:rsid w:val="006D3BEF"/>
    <w:rsid w:val="006D4108"/>
    <w:rsid w:val="006D4253"/>
    <w:rsid w:val="006D46ED"/>
    <w:rsid w:val="006E1F98"/>
    <w:rsid w:val="006E254F"/>
    <w:rsid w:val="006E280E"/>
    <w:rsid w:val="006E3AC4"/>
    <w:rsid w:val="006E72F9"/>
    <w:rsid w:val="006E7FDC"/>
    <w:rsid w:val="006F08DD"/>
    <w:rsid w:val="006F0972"/>
    <w:rsid w:val="006F09DA"/>
    <w:rsid w:val="006F537C"/>
    <w:rsid w:val="006F7B93"/>
    <w:rsid w:val="00700CE7"/>
    <w:rsid w:val="00701242"/>
    <w:rsid w:val="00701A6C"/>
    <w:rsid w:val="00703AA7"/>
    <w:rsid w:val="00705420"/>
    <w:rsid w:val="007067DC"/>
    <w:rsid w:val="007101CF"/>
    <w:rsid w:val="007102B7"/>
    <w:rsid w:val="007114B6"/>
    <w:rsid w:val="00711EF5"/>
    <w:rsid w:val="0071278A"/>
    <w:rsid w:val="00712F81"/>
    <w:rsid w:val="0071340C"/>
    <w:rsid w:val="007156EA"/>
    <w:rsid w:val="00717E69"/>
    <w:rsid w:val="00720F39"/>
    <w:rsid w:val="007222D8"/>
    <w:rsid w:val="00731417"/>
    <w:rsid w:val="00732ECD"/>
    <w:rsid w:val="00733C6B"/>
    <w:rsid w:val="00736960"/>
    <w:rsid w:val="00740607"/>
    <w:rsid w:val="0074222E"/>
    <w:rsid w:val="007440C9"/>
    <w:rsid w:val="00745808"/>
    <w:rsid w:val="00747402"/>
    <w:rsid w:val="00750308"/>
    <w:rsid w:val="00750C23"/>
    <w:rsid w:val="00751BBF"/>
    <w:rsid w:val="007542F0"/>
    <w:rsid w:val="007547C9"/>
    <w:rsid w:val="00754DF5"/>
    <w:rsid w:val="00756A98"/>
    <w:rsid w:val="00757864"/>
    <w:rsid w:val="00757D36"/>
    <w:rsid w:val="00761842"/>
    <w:rsid w:val="0076278F"/>
    <w:rsid w:val="00764FD6"/>
    <w:rsid w:val="007658A7"/>
    <w:rsid w:val="00765A7E"/>
    <w:rsid w:val="0076618A"/>
    <w:rsid w:val="00766AFC"/>
    <w:rsid w:val="00766EE1"/>
    <w:rsid w:val="00770314"/>
    <w:rsid w:val="00770F02"/>
    <w:rsid w:val="0077154E"/>
    <w:rsid w:val="00773934"/>
    <w:rsid w:val="00774128"/>
    <w:rsid w:val="007746F0"/>
    <w:rsid w:val="0077537A"/>
    <w:rsid w:val="0077687D"/>
    <w:rsid w:val="0077762C"/>
    <w:rsid w:val="0078290C"/>
    <w:rsid w:val="0078506B"/>
    <w:rsid w:val="00786605"/>
    <w:rsid w:val="0078795A"/>
    <w:rsid w:val="00787F10"/>
    <w:rsid w:val="00787F9C"/>
    <w:rsid w:val="0079167C"/>
    <w:rsid w:val="00791D2C"/>
    <w:rsid w:val="00791FAF"/>
    <w:rsid w:val="007945C6"/>
    <w:rsid w:val="0079462D"/>
    <w:rsid w:val="00795B27"/>
    <w:rsid w:val="007A0552"/>
    <w:rsid w:val="007A26F4"/>
    <w:rsid w:val="007A2CAE"/>
    <w:rsid w:val="007A5421"/>
    <w:rsid w:val="007A72CB"/>
    <w:rsid w:val="007B1560"/>
    <w:rsid w:val="007B4765"/>
    <w:rsid w:val="007B614C"/>
    <w:rsid w:val="007B6C58"/>
    <w:rsid w:val="007B7D4E"/>
    <w:rsid w:val="007C1C90"/>
    <w:rsid w:val="007C2991"/>
    <w:rsid w:val="007C3947"/>
    <w:rsid w:val="007C41F2"/>
    <w:rsid w:val="007C5C9D"/>
    <w:rsid w:val="007D04F3"/>
    <w:rsid w:val="007D0BC7"/>
    <w:rsid w:val="007D0FE4"/>
    <w:rsid w:val="007D1760"/>
    <w:rsid w:val="007D1A4C"/>
    <w:rsid w:val="007D269E"/>
    <w:rsid w:val="007D3668"/>
    <w:rsid w:val="007D5448"/>
    <w:rsid w:val="007D6190"/>
    <w:rsid w:val="007D7A61"/>
    <w:rsid w:val="007E1548"/>
    <w:rsid w:val="007E3D50"/>
    <w:rsid w:val="007E68EF"/>
    <w:rsid w:val="007E6A0C"/>
    <w:rsid w:val="007F0C92"/>
    <w:rsid w:val="007F2291"/>
    <w:rsid w:val="007F2DB3"/>
    <w:rsid w:val="007F3055"/>
    <w:rsid w:val="007F450A"/>
    <w:rsid w:val="007F7788"/>
    <w:rsid w:val="008004D4"/>
    <w:rsid w:val="0080194C"/>
    <w:rsid w:val="00803804"/>
    <w:rsid w:val="0080558C"/>
    <w:rsid w:val="00805EA8"/>
    <w:rsid w:val="008101EF"/>
    <w:rsid w:val="00811513"/>
    <w:rsid w:val="008118B5"/>
    <w:rsid w:val="00811B1F"/>
    <w:rsid w:val="00813623"/>
    <w:rsid w:val="00815C34"/>
    <w:rsid w:val="00817DD2"/>
    <w:rsid w:val="008215A1"/>
    <w:rsid w:val="00823960"/>
    <w:rsid w:val="00825B0D"/>
    <w:rsid w:val="00826C9D"/>
    <w:rsid w:val="00827362"/>
    <w:rsid w:val="008302CA"/>
    <w:rsid w:val="0083034C"/>
    <w:rsid w:val="008314A3"/>
    <w:rsid w:val="00831B39"/>
    <w:rsid w:val="008321E7"/>
    <w:rsid w:val="008326A1"/>
    <w:rsid w:val="0083275E"/>
    <w:rsid w:val="00835051"/>
    <w:rsid w:val="0083713E"/>
    <w:rsid w:val="00840438"/>
    <w:rsid w:val="008421A6"/>
    <w:rsid w:val="00842C1F"/>
    <w:rsid w:val="00842D16"/>
    <w:rsid w:val="008435F0"/>
    <w:rsid w:val="00845128"/>
    <w:rsid w:val="0084763E"/>
    <w:rsid w:val="008501D6"/>
    <w:rsid w:val="00851E0D"/>
    <w:rsid w:val="00853E20"/>
    <w:rsid w:val="00855AF2"/>
    <w:rsid w:val="00862A14"/>
    <w:rsid w:val="00863FA9"/>
    <w:rsid w:val="00865BDB"/>
    <w:rsid w:val="00865F89"/>
    <w:rsid w:val="0086614A"/>
    <w:rsid w:val="0086685B"/>
    <w:rsid w:val="00866B39"/>
    <w:rsid w:val="00866BE6"/>
    <w:rsid w:val="00872494"/>
    <w:rsid w:val="0087347A"/>
    <w:rsid w:val="008800A3"/>
    <w:rsid w:val="00880237"/>
    <w:rsid w:val="00881299"/>
    <w:rsid w:val="008825A3"/>
    <w:rsid w:val="008834C9"/>
    <w:rsid w:val="008835A4"/>
    <w:rsid w:val="00883B17"/>
    <w:rsid w:val="0088745C"/>
    <w:rsid w:val="008875F7"/>
    <w:rsid w:val="00887C8F"/>
    <w:rsid w:val="00893B75"/>
    <w:rsid w:val="00893EC8"/>
    <w:rsid w:val="00894BD8"/>
    <w:rsid w:val="00895F26"/>
    <w:rsid w:val="0089774E"/>
    <w:rsid w:val="008A2D7B"/>
    <w:rsid w:val="008A329E"/>
    <w:rsid w:val="008A4630"/>
    <w:rsid w:val="008A5615"/>
    <w:rsid w:val="008A7183"/>
    <w:rsid w:val="008A7521"/>
    <w:rsid w:val="008A75BB"/>
    <w:rsid w:val="008B112A"/>
    <w:rsid w:val="008B155E"/>
    <w:rsid w:val="008B4336"/>
    <w:rsid w:val="008B664D"/>
    <w:rsid w:val="008C265E"/>
    <w:rsid w:val="008C2EFE"/>
    <w:rsid w:val="008C33F0"/>
    <w:rsid w:val="008C4FAE"/>
    <w:rsid w:val="008C519E"/>
    <w:rsid w:val="008C5D34"/>
    <w:rsid w:val="008C6412"/>
    <w:rsid w:val="008C6FB4"/>
    <w:rsid w:val="008D0BEA"/>
    <w:rsid w:val="008D3A97"/>
    <w:rsid w:val="008D473C"/>
    <w:rsid w:val="008D4E39"/>
    <w:rsid w:val="008D6360"/>
    <w:rsid w:val="008D6DD0"/>
    <w:rsid w:val="008E0C68"/>
    <w:rsid w:val="008E125C"/>
    <w:rsid w:val="008E1357"/>
    <w:rsid w:val="008E145B"/>
    <w:rsid w:val="008E1A45"/>
    <w:rsid w:val="008E254E"/>
    <w:rsid w:val="008E3573"/>
    <w:rsid w:val="008E4E09"/>
    <w:rsid w:val="008E6514"/>
    <w:rsid w:val="008E7ECE"/>
    <w:rsid w:val="008F0D99"/>
    <w:rsid w:val="008F12D3"/>
    <w:rsid w:val="008F1CF1"/>
    <w:rsid w:val="008F2C87"/>
    <w:rsid w:val="008F41D3"/>
    <w:rsid w:val="008F4E3F"/>
    <w:rsid w:val="008F60CE"/>
    <w:rsid w:val="0090046B"/>
    <w:rsid w:val="00900DD0"/>
    <w:rsid w:val="00901F55"/>
    <w:rsid w:val="009037AA"/>
    <w:rsid w:val="00904593"/>
    <w:rsid w:val="009049D7"/>
    <w:rsid w:val="00904CDB"/>
    <w:rsid w:val="009052AB"/>
    <w:rsid w:val="0090646D"/>
    <w:rsid w:val="0090750D"/>
    <w:rsid w:val="00910EC4"/>
    <w:rsid w:val="009128FD"/>
    <w:rsid w:val="009156EA"/>
    <w:rsid w:val="00916B67"/>
    <w:rsid w:val="00916D0A"/>
    <w:rsid w:val="00916E3D"/>
    <w:rsid w:val="0092050F"/>
    <w:rsid w:val="00920558"/>
    <w:rsid w:val="00920B37"/>
    <w:rsid w:val="00920C3C"/>
    <w:rsid w:val="00924499"/>
    <w:rsid w:val="00924ABE"/>
    <w:rsid w:val="00924D27"/>
    <w:rsid w:val="009259DD"/>
    <w:rsid w:val="00926AC9"/>
    <w:rsid w:val="0092754F"/>
    <w:rsid w:val="00927BC9"/>
    <w:rsid w:val="0093134F"/>
    <w:rsid w:val="00931C8E"/>
    <w:rsid w:val="0093204F"/>
    <w:rsid w:val="00932924"/>
    <w:rsid w:val="00932E7A"/>
    <w:rsid w:val="00932FA7"/>
    <w:rsid w:val="00933FC6"/>
    <w:rsid w:val="00935C19"/>
    <w:rsid w:val="00936EDE"/>
    <w:rsid w:val="00937005"/>
    <w:rsid w:val="009379F8"/>
    <w:rsid w:val="00941B61"/>
    <w:rsid w:val="00941E5E"/>
    <w:rsid w:val="00941F25"/>
    <w:rsid w:val="00942452"/>
    <w:rsid w:val="00944B57"/>
    <w:rsid w:val="009456D4"/>
    <w:rsid w:val="0094671E"/>
    <w:rsid w:val="009468FF"/>
    <w:rsid w:val="00946D8C"/>
    <w:rsid w:val="009516C3"/>
    <w:rsid w:val="00954052"/>
    <w:rsid w:val="00954252"/>
    <w:rsid w:val="00955606"/>
    <w:rsid w:val="0095680F"/>
    <w:rsid w:val="00957843"/>
    <w:rsid w:val="00957DFC"/>
    <w:rsid w:val="00961588"/>
    <w:rsid w:val="00963484"/>
    <w:rsid w:val="00964C26"/>
    <w:rsid w:val="009679EE"/>
    <w:rsid w:val="009701E8"/>
    <w:rsid w:val="00970A51"/>
    <w:rsid w:val="00972664"/>
    <w:rsid w:val="009749DA"/>
    <w:rsid w:val="009761E5"/>
    <w:rsid w:val="009766EA"/>
    <w:rsid w:val="00980358"/>
    <w:rsid w:val="00981EFB"/>
    <w:rsid w:val="009825BA"/>
    <w:rsid w:val="00985E4E"/>
    <w:rsid w:val="009909AF"/>
    <w:rsid w:val="00993B51"/>
    <w:rsid w:val="00993C27"/>
    <w:rsid w:val="00995A43"/>
    <w:rsid w:val="00996B56"/>
    <w:rsid w:val="00997C04"/>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6DEB"/>
    <w:rsid w:val="009C2F6D"/>
    <w:rsid w:val="009C6477"/>
    <w:rsid w:val="009C6A09"/>
    <w:rsid w:val="009C6E65"/>
    <w:rsid w:val="009C7706"/>
    <w:rsid w:val="009D05DB"/>
    <w:rsid w:val="009D1970"/>
    <w:rsid w:val="009D1AA8"/>
    <w:rsid w:val="009D30CA"/>
    <w:rsid w:val="009D7852"/>
    <w:rsid w:val="009D7D18"/>
    <w:rsid w:val="009D7DC6"/>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93"/>
    <w:rsid w:val="00A0439D"/>
    <w:rsid w:val="00A05FCE"/>
    <w:rsid w:val="00A1025C"/>
    <w:rsid w:val="00A10BEC"/>
    <w:rsid w:val="00A12D03"/>
    <w:rsid w:val="00A14B0F"/>
    <w:rsid w:val="00A1599B"/>
    <w:rsid w:val="00A15C34"/>
    <w:rsid w:val="00A16C35"/>
    <w:rsid w:val="00A22B42"/>
    <w:rsid w:val="00A23756"/>
    <w:rsid w:val="00A250B7"/>
    <w:rsid w:val="00A25B9F"/>
    <w:rsid w:val="00A26BD4"/>
    <w:rsid w:val="00A331EF"/>
    <w:rsid w:val="00A33536"/>
    <w:rsid w:val="00A35428"/>
    <w:rsid w:val="00A36B80"/>
    <w:rsid w:val="00A36D23"/>
    <w:rsid w:val="00A401C2"/>
    <w:rsid w:val="00A40BD0"/>
    <w:rsid w:val="00A4189E"/>
    <w:rsid w:val="00A43C3A"/>
    <w:rsid w:val="00A45B35"/>
    <w:rsid w:val="00A461F6"/>
    <w:rsid w:val="00A467A0"/>
    <w:rsid w:val="00A4682F"/>
    <w:rsid w:val="00A5009E"/>
    <w:rsid w:val="00A501EB"/>
    <w:rsid w:val="00A53E90"/>
    <w:rsid w:val="00A54ECB"/>
    <w:rsid w:val="00A5551A"/>
    <w:rsid w:val="00A55591"/>
    <w:rsid w:val="00A56B2F"/>
    <w:rsid w:val="00A57567"/>
    <w:rsid w:val="00A6054A"/>
    <w:rsid w:val="00A6065E"/>
    <w:rsid w:val="00A6295D"/>
    <w:rsid w:val="00A63548"/>
    <w:rsid w:val="00A64AFE"/>
    <w:rsid w:val="00A6700C"/>
    <w:rsid w:val="00A729B1"/>
    <w:rsid w:val="00A72A11"/>
    <w:rsid w:val="00A76C1A"/>
    <w:rsid w:val="00A82563"/>
    <w:rsid w:val="00A87026"/>
    <w:rsid w:val="00A87728"/>
    <w:rsid w:val="00A90C0F"/>
    <w:rsid w:val="00A91956"/>
    <w:rsid w:val="00A91AA3"/>
    <w:rsid w:val="00A91B79"/>
    <w:rsid w:val="00A93E13"/>
    <w:rsid w:val="00A93F77"/>
    <w:rsid w:val="00A955ED"/>
    <w:rsid w:val="00A957AB"/>
    <w:rsid w:val="00A96431"/>
    <w:rsid w:val="00A970F8"/>
    <w:rsid w:val="00A97E20"/>
    <w:rsid w:val="00AA05D1"/>
    <w:rsid w:val="00AA0C23"/>
    <w:rsid w:val="00AA1D3E"/>
    <w:rsid w:val="00AA30C1"/>
    <w:rsid w:val="00AA44E5"/>
    <w:rsid w:val="00AA46AC"/>
    <w:rsid w:val="00AA46DB"/>
    <w:rsid w:val="00AA5035"/>
    <w:rsid w:val="00AA5251"/>
    <w:rsid w:val="00AA64C2"/>
    <w:rsid w:val="00AA6A6F"/>
    <w:rsid w:val="00AA6CF3"/>
    <w:rsid w:val="00AA74B1"/>
    <w:rsid w:val="00AB0542"/>
    <w:rsid w:val="00AB0857"/>
    <w:rsid w:val="00AB0ADB"/>
    <w:rsid w:val="00AB13C3"/>
    <w:rsid w:val="00AB59C4"/>
    <w:rsid w:val="00AB64F2"/>
    <w:rsid w:val="00AC1E32"/>
    <w:rsid w:val="00AC35DE"/>
    <w:rsid w:val="00AD05F7"/>
    <w:rsid w:val="00AD1089"/>
    <w:rsid w:val="00AD153C"/>
    <w:rsid w:val="00AD1B28"/>
    <w:rsid w:val="00AD5042"/>
    <w:rsid w:val="00AD54EF"/>
    <w:rsid w:val="00AD557E"/>
    <w:rsid w:val="00AD5F77"/>
    <w:rsid w:val="00AD6D5A"/>
    <w:rsid w:val="00AE3078"/>
    <w:rsid w:val="00AE3519"/>
    <w:rsid w:val="00AE47E6"/>
    <w:rsid w:val="00AE4EA8"/>
    <w:rsid w:val="00AE5006"/>
    <w:rsid w:val="00AE5376"/>
    <w:rsid w:val="00AE5440"/>
    <w:rsid w:val="00AE5A44"/>
    <w:rsid w:val="00AE623D"/>
    <w:rsid w:val="00AE6AE9"/>
    <w:rsid w:val="00AF2F98"/>
    <w:rsid w:val="00AF6E6F"/>
    <w:rsid w:val="00B0015B"/>
    <w:rsid w:val="00B0074D"/>
    <w:rsid w:val="00B04FDD"/>
    <w:rsid w:val="00B077B0"/>
    <w:rsid w:val="00B121E0"/>
    <w:rsid w:val="00B1391B"/>
    <w:rsid w:val="00B13E14"/>
    <w:rsid w:val="00B17341"/>
    <w:rsid w:val="00B20C92"/>
    <w:rsid w:val="00B233E3"/>
    <w:rsid w:val="00B26D33"/>
    <w:rsid w:val="00B26DEC"/>
    <w:rsid w:val="00B271F2"/>
    <w:rsid w:val="00B275AA"/>
    <w:rsid w:val="00B315AD"/>
    <w:rsid w:val="00B32F6F"/>
    <w:rsid w:val="00B35243"/>
    <w:rsid w:val="00B35839"/>
    <w:rsid w:val="00B35FAF"/>
    <w:rsid w:val="00B37929"/>
    <w:rsid w:val="00B406EE"/>
    <w:rsid w:val="00B419FD"/>
    <w:rsid w:val="00B41CCB"/>
    <w:rsid w:val="00B41CCF"/>
    <w:rsid w:val="00B44373"/>
    <w:rsid w:val="00B443E0"/>
    <w:rsid w:val="00B51106"/>
    <w:rsid w:val="00B521C3"/>
    <w:rsid w:val="00B541EB"/>
    <w:rsid w:val="00B56137"/>
    <w:rsid w:val="00B56E4F"/>
    <w:rsid w:val="00B605F4"/>
    <w:rsid w:val="00B63C3C"/>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91494"/>
    <w:rsid w:val="00B922CB"/>
    <w:rsid w:val="00B94C6F"/>
    <w:rsid w:val="00B94EEF"/>
    <w:rsid w:val="00BA0C70"/>
    <w:rsid w:val="00BA55AE"/>
    <w:rsid w:val="00BA756C"/>
    <w:rsid w:val="00BB097D"/>
    <w:rsid w:val="00BB0BA9"/>
    <w:rsid w:val="00BB14B8"/>
    <w:rsid w:val="00BB3A49"/>
    <w:rsid w:val="00BB4B83"/>
    <w:rsid w:val="00BC29EB"/>
    <w:rsid w:val="00BC328D"/>
    <w:rsid w:val="00BC34FA"/>
    <w:rsid w:val="00BD0801"/>
    <w:rsid w:val="00BD08AA"/>
    <w:rsid w:val="00BD2625"/>
    <w:rsid w:val="00BD2F48"/>
    <w:rsid w:val="00BD3A0B"/>
    <w:rsid w:val="00BD4F00"/>
    <w:rsid w:val="00BD517B"/>
    <w:rsid w:val="00BD79D6"/>
    <w:rsid w:val="00BE105C"/>
    <w:rsid w:val="00BE22CE"/>
    <w:rsid w:val="00BE330E"/>
    <w:rsid w:val="00BE371E"/>
    <w:rsid w:val="00BE3AA0"/>
    <w:rsid w:val="00BE5AF3"/>
    <w:rsid w:val="00BE77CE"/>
    <w:rsid w:val="00BF02F9"/>
    <w:rsid w:val="00BF2EE3"/>
    <w:rsid w:val="00BF3359"/>
    <w:rsid w:val="00BF594C"/>
    <w:rsid w:val="00BF6B32"/>
    <w:rsid w:val="00BF7262"/>
    <w:rsid w:val="00C01CAF"/>
    <w:rsid w:val="00C01D32"/>
    <w:rsid w:val="00C02D3C"/>
    <w:rsid w:val="00C02F2C"/>
    <w:rsid w:val="00C0654B"/>
    <w:rsid w:val="00C06952"/>
    <w:rsid w:val="00C06D5B"/>
    <w:rsid w:val="00C070C3"/>
    <w:rsid w:val="00C07B48"/>
    <w:rsid w:val="00C07D16"/>
    <w:rsid w:val="00C10F8A"/>
    <w:rsid w:val="00C12EA1"/>
    <w:rsid w:val="00C164F6"/>
    <w:rsid w:val="00C168EB"/>
    <w:rsid w:val="00C16D9D"/>
    <w:rsid w:val="00C16EE1"/>
    <w:rsid w:val="00C17E4E"/>
    <w:rsid w:val="00C240A5"/>
    <w:rsid w:val="00C24B87"/>
    <w:rsid w:val="00C2536C"/>
    <w:rsid w:val="00C305AD"/>
    <w:rsid w:val="00C3070B"/>
    <w:rsid w:val="00C3225D"/>
    <w:rsid w:val="00C33D45"/>
    <w:rsid w:val="00C3464D"/>
    <w:rsid w:val="00C34DA6"/>
    <w:rsid w:val="00C35BA6"/>
    <w:rsid w:val="00C36713"/>
    <w:rsid w:val="00C3733E"/>
    <w:rsid w:val="00C41F67"/>
    <w:rsid w:val="00C42552"/>
    <w:rsid w:val="00C4495F"/>
    <w:rsid w:val="00C52FE1"/>
    <w:rsid w:val="00C53BFE"/>
    <w:rsid w:val="00C53FE2"/>
    <w:rsid w:val="00C550BF"/>
    <w:rsid w:val="00C556C7"/>
    <w:rsid w:val="00C556E4"/>
    <w:rsid w:val="00C62015"/>
    <w:rsid w:val="00C635F8"/>
    <w:rsid w:val="00C63646"/>
    <w:rsid w:val="00C636D0"/>
    <w:rsid w:val="00C63EB8"/>
    <w:rsid w:val="00C63EFB"/>
    <w:rsid w:val="00C64587"/>
    <w:rsid w:val="00C64EFF"/>
    <w:rsid w:val="00C6506A"/>
    <w:rsid w:val="00C66279"/>
    <w:rsid w:val="00C665F0"/>
    <w:rsid w:val="00C673D3"/>
    <w:rsid w:val="00C675DE"/>
    <w:rsid w:val="00C70453"/>
    <w:rsid w:val="00C718B6"/>
    <w:rsid w:val="00C74673"/>
    <w:rsid w:val="00C7675F"/>
    <w:rsid w:val="00C770CA"/>
    <w:rsid w:val="00C77474"/>
    <w:rsid w:val="00C81437"/>
    <w:rsid w:val="00C82C2E"/>
    <w:rsid w:val="00C82F31"/>
    <w:rsid w:val="00C83AB6"/>
    <w:rsid w:val="00C8603D"/>
    <w:rsid w:val="00C87365"/>
    <w:rsid w:val="00C8741A"/>
    <w:rsid w:val="00C9021E"/>
    <w:rsid w:val="00C92602"/>
    <w:rsid w:val="00C92E01"/>
    <w:rsid w:val="00C94200"/>
    <w:rsid w:val="00C942EB"/>
    <w:rsid w:val="00C94326"/>
    <w:rsid w:val="00C946B6"/>
    <w:rsid w:val="00C95C21"/>
    <w:rsid w:val="00C9695F"/>
    <w:rsid w:val="00CA13AA"/>
    <w:rsid w:val="00CA496E"/>
    <w:rsid w:val="00CA4E4B"/>
    <w:rsid w:val="00CA5C10"/>
    <w:rsid w:val="00CA74B2"/>
    <w:rsid w:val="00CA75B9"/>
    <w:rsid w:val="00CB044B"/>
    <w:rsid w:val="00CB1FFD"/>
    <w:rsid w:val="00CB2CF4"/>
    <w:rsid w:val="00CB2D49"/>
    <w:rsid w:val="00CB2D51"/>
    <w:rsid w:val="00CB39A9"/>
    <w:rsid w:val="00CB3FCB"/>
    <w:rsid w:val="00CB73C1"/>
    <w:rsid w:val="00CB7BA8"/>
    <w:rsid w:val="00CC05EB"/>
    <w:rsid w:val="00CC0831"/>
    <w:rsid w:val="00CC0B49"/>
    <w:rsid w:val="00CC1390"/>
    <w:rsid w:val="00CC1738"/>
    <w:rsid w:val="00CC2E8C"/>
    <w:rsid w:val="00CC4362"/>
    <w:rsid w:val="00CC5C0E"/>
    <w:rsid w:val="00CD0780"/>
    <w:rsid w:val="00CD3D5E"/>
    <w:rsid w:val="00CD4642"/>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D00BC1"/>
    <w:rsid w:val="00D00EA9"/>
    <w:rsid w:val="00D02458"/>
    <w:rsid w:val="00D02ADC"/>
    <w:rsid w:val="00D032AE"/>
    <w:rsid w:val="00D03DED"/>
    <w:rsid w:val="00D045B7"/>
    <w:rsid w:val="00D05A86"/>
    <w:rsid w:val="00D06157"/>
    <w:rsid w:val="00D07E62"/>
    <w:rsid w:val="00D1151F"/>
    <w:rsid w:val="00D119D8"/>
    <w:rsid w:val="00D14E6B"/>
    <w:rsid w:val="00D14F09"/>
    <w:rsid w:val="00D154C3"/>
    <w:rsid w:val="00D16A99"/>
    <w:rsid w:val="00D16D20"/>
    <w:rsid w:val="00D17537"/>
    <w:rsid w:val="00D175ED"/>
    <w:rsid w:val="00D17CAD"/>
    <w:rsid w:val="00D2399D"/>
    <w:rsid w:val="00D2470A"/>
    <w:rsid w:val="00D249EC"/>
    <w:rsid w:val="00D25BDE"/>
    <w:rsid w:val="00D25FD1"/>
    <w:rsid w:val="00D3110F"/>
    <w:rsid w:val="00D317DA"/>
    <w:rsid w:val="00D33BD8"/>
    <w:rsid w:val="00D36F36"/>
    <w:rsid w:val="00D370BB"/>
    <w:rsid w:val="00D405E8"/>
    <w:rsid w:val="00D40D05"/>
    <w:rsid w:val="00D410BA"/>
    <w:rsid w:val="00D4255C"/>
    <w:rsid w:val="00D427BC"/>
    <w:rsid w:val="00D42D3A"/>
    <w:rsid w:val="00D43230"/>
    <w:rsid w:val="00D4412E"/>
    <w:rsid w:val="00D4462C"/>
    <w:rsid w:val="00D451F6"/>
    <w:rsid w:val="00D458F2"/>
    <w:rsid w:val="00D47B37"/>
    <w:rsid w:val="00D5009A"/>
    <w:rsid w:val="00D50DD5"/>
    <w:rsid w:val="00D50E48"/>
    <w:rsid w:val="00D52899"/>
    <w:rsid w:val="00D535CF"/>
    <w:rsid w:val="00D5368F"/>
    <w:rsid w:val="00D539A8"/>
    <w:rsid w:val="00D53EE9"/>
    <w:rsid w:val="00D54DEF"/>
    <w:rsid w:val="00D54E24"/>
    <w:rsid w:val="00D55CA1"/>
    <w:rsid w:val="00D55CA8"/>
    <w:rsid w:val="00D617C3"/>
    <w:rsid w:val="00D62014"/>
    <w:rsid w:val="00D643B4"/>
    <w:rsid w:val="00D6493D"/>
    <w:rsid w:val="00D6496F"/>
    <w:rsid w:val="00D65118"/>
    <w:rsid w:val="00D6574B"/>
    <w:rsid w:val="00D6588F"/>
    <w:rsid w:val="00D65D3F"/>
    <w:rsid w:val="00D66A19"/>
    <w:rsid w:val="00D719F0"/>
    <w:rsid w:val="00D73A98"/>
    <w:rsid w:val="00D73D9F"/>
    <w:rsid w:val="00D73DD9"/>
    <w:rsid w:val="00D75039"/>
    <w:rsid w:val="00D76A98"/>
    <w:rsid w:val="00D804A0"/>
    <w:rsid w:val="00D8148D"/>
    <w:rsid w:val="00D83A61"/>
    <w:rsid w:val="00D83FC8"/>
    <w:rsid w:val="00D85B3E"/>
    <w:rsid w:val="00D91857"/>
    <w:rsid w:val="00D91C3C"/>
    <w:rsid w:val="00D9423B"/>
    <w:rsid w:val="00D95AE5"/>
    <w:rsid w:val="00D95FDE"/>
    <w:rsid w:val="00D9789E"/>
    <w:rsid w:val="00DA5599"/>
    <w:rsid w:val="00DA6631"/>
    <w:rsid w:val="00DA66A1"/>
    <w:rsid w:val="00DA68A3"/>
    <w:rsid w:val="00DA6962"/>
    <w:rsid w:val="00DA792C"/>
    <w:rsid w:val="00DB45E8"/>
    <w:rsid w:val="00DB4B7E"/>
    <w:rsid w:val="00DB4FEE"/>
    <w:rsid w:val="00DB5B05"/>
    <w:rsid w:val="00DB6060"/>
    <w:rsid w:val="00DB62BB"/>
    <w:rsid w:val="00DB7A49"/>
    <w:rsid w:val="00DC0BBE"/>
    <w:rsid w:val="00DC159C"/>
    <w:rsid w:val="00DC1989"/>
    <w:rsid w:val="00DC3A5C"/>
    <w:rsid w:val="00DC3ECB"/>
    <w:rsid w:val="00DC7DBE"/>
    <w:rsid w:val="00DD0E29"/>
    <w:rsid w:val="00DD1F5A"/>
    <w:rsid w:val="00DD25A0"/>
    <w:rsid w:val="00DD3D18"/>
    <w:rsid w:val="00DD7055"/>
    <w:rsid w:val="00DD74E1"/>
    <w:rsid w:val="00DE0285"/>
    <w:rsid w:val="00DE17A4"/>
    <w:rsid w:val="00DE2732"/>
    <w:rsid w:val="00DE36B9"/>
    <w:rsid w:val="00DF02E8"/>
    <w:rsid w:val="00DF18DA"/>
    <w:rsid w:val="00DF3098"/>
    <w:rsid w:val="00DF3BFF"/>
    <w:rsid w:val="00DF4676"/>
    <w:rsid w:val="00DF619A"/>
    <w:rsid w:val="00DF62E1"/>
    <w:rsid w:val="00DF6B55"/>
    <w:rsid w:val="00DF6EFB"/>
    <w:rsid w:val="00E00315"/>
    <w:rsid w:val="00E043FA"/>
    <w:rsid w:val="00E1038B"/>
    <w:rsid w:val="00E10CB7"/>
    <w:rsid w:val="00E129B4"/>
    <w:rsid w:val="00E14E0D"/>
    <w:rsid w:val="00E23B57"/>
    <w:rsid w:val="00E24A64"/>
    <w:rsid w:val="00E24B3D"/>
    <w:rsid w:val="00E25059"/>
    <w:rsid w:val="00E2663D"/>
    <w:rsid w:val="00E268F2"/>
    <w:rsid w:val="00E30EA8"/>
    <w:rsid w:val="00E34FF7"/>
    <w:rsid w:val="00E4020D"/>
    <w:rsid w:val="00E41CC3"/>
    <w:rsid w:val="00E41D91"/>
    <w:rsid w:val="00E42ADF"/>
    <w:rsid w:val="00E45796"/>
    <w:rsid w:val="00E458C7"/>
    <w:rsid w:val="00E46972"/>
    <w:rsid w:val="00E479F1"/>
    <w:rsid w:val="00E47A19"/>
    <w:rsid w:val="00E47C11"/>
    <w:rsid w:val="00E47F9C"/>
    <w:rsid w:val="00E5081E"/>
    <w:rsid w:val="00E514E8"/>
    <w:rsid w:val="00E516B6"/>
    <w:rsid w:val="00E51B5E"/>
    <w:rsid w:val="00E53BFB"/>
    <w:rsid w:val="00E62689"/>
    <w:rsid w:val="00E62C4C"/>
    <w:rsid w:val="00E642F2"/>
    <w:rsid w:val="00E64578"/>
    <w:rsid w:val="00E64761"/>
    <w:rsid w:val="00E64A08"/>
    <w:rsid w:val="00E6535E"/>
    <w:rsid w:val="00E65B37"/>
    <w:rsid w:val="00E66D5A"/>
    <w:rsid w:val="00E672B8"/>
    <w:rsid w:val="00E67FC7"/>
    <w:rsid w:val="00E70BC9"/>
    <w:rsid w:val="00E72753"/>
    <w:rsid w:val="00E728CC"/>
    <w:rsid w:val="00E72D04"/>
    <w:rsid w:val="00E74403"/>
    <w:rsid w:val="00E7450A"/>
    <w:rsid w:val="00E811E6"/>
    <w:rsid w:val="00E81355"/>
    <w:rsid w:val="00E85439"/>
    <w:rsid w:val="00E8721F"/>
    <w:rsid w:val="00E8743A"/>
    <w:rsid w:val="00E87511"/>
    <w:rsid w:val="00E9217C"/>
    <w:rsid w:val="00E95AB5"/>
    <w:rsid w:val="00E960E9"/>
    <w:rsid w:val="00E96861"/>
    <w:rsid w:val="00E968D7"/>
    <w:rsid w:val="00EA0A7B"/>
    <w:rsid w:val="00EA3D48"/>
    <w:rsid w:val="00EA3F33"/>
    <w:rsid w:val="00EA3FD8"/>
    <w:rsid w:val="00EA4B3C"/>
    <w:rsid w:val="00EA4B40"/>
    <w:rsid w:val="00EA6708"/>
    <w:rsid w:val="00EA72A8"/>
    <w:rsid w:val="00EB2930"/>
    <w:rsid w:val="00EB413B"/>
    <w:rsid w:val="00EB4141"/>
    <w:rsid w:val="00EB5EF6"/>
    <w:rsid w:val="00EB7100"/>
    <w:rsid w:val="00EB79B2"/>
    <w:rsid w:val="00EC2972"/>
    <w:rsid w:val="00EC4207"/>
    <w:rsid w:val="00EC4E3C"/>
    <w:rsid w:val="00EC5D7B"/>
    <w:rsid w:val="00EC7290"/>
    <w:rsid w:val="00ED0777"/>
    <w:rsid w:val="00ED156C"/>
    <w:rsid w:val="00ED784D"/>
    <w:rsid w:val="00ED7F2D"/>
    <w:rsid w:val="00EE2F41"/>
    <w:rsid w:val="00EE3B28"/>
    <w:rsid w:val="00EE3B46"/>
    <w:rsid w:val="00EE3F7B"/>
    <w:rsid w:val="00EE4150"/>
    <w:rsid w:val="00EE52B6"/>
    <w:rsid w:val="00EE5AAB"/>
    <w:rsid w:val="00EE6CC4"/>
    <w:rsid w:val="00EF1A5F"/>
    <w:rsid w:val="00EF2ED3"/>
    <w:rsid w:val="00EF421A"/>
    <w:rsid w:val="00EF4669"/>
    <w:rsid w:val="00EF53F5"/>
    <w:rsid w:val="00EF54F2"/>
    <w:rsid w:val="00EF6F5A"/>
    <w:rsid w:val="00F0017A"/>
    <w:rsid w:val="00F00C0A"/>
    <w:rsid w:val="00F037B3"/>
    <w:rsid w:val="00F07018"/>
    <w:rsid w:val="00F076DE"/>
    <w:rsid w:val="00F0776E"/>
    <w:rsid w:val="00F10032"/>
    <w:rsid w:val="00F10C7D"/>
    <w:rsid w:val="00F13868"/>
    <w:rsid w:val="00F14F59"/>
    <w:rsid w:val="00F1614E"/>
    <w:rsid w:val="00F16209"/>
    <w:rsid w:val="00F202BD"/>
    <w:rsid w:val="00F20634"/>
    <w:rsid w:val="00F21D4D"/>
    <w:rsid w:val="00F2398D"/>
    <w:rsid w:val="00F23DCA"/>
    <w:rsid w:val="00F24263"/>
    <w:rsid w:val="00F249B6"/>
    <w:rsid w:val="00F30E9A"/>
    <w:rsid w:val="00F31BCA"/>
    <w:rsid w:val="00F31C01"/>
    <w:rsid w:val="00F32E46"/>
    <w:rsid w:val="00F345FD"/>
    <w:rsid w:val="00F41137"/>
    <w:rsid w:val="00F43945"/>
    <w:rsid w:val="00F45DD0"/>
    <w:rsid w:val="00F4728A"/>
    <w:rsid w:val="00F52A1B"/>
    <w:rsid w:val="00F53987"/>
    <w:rsid w:val="00F54E8E"/>
    <w:rsid w:val="00F5537B"/>
    <w:rsid w:val="00F60FAC"/>
    <w:rsid w:val="00F6639D"/>
    <w:rsid w:val="00F666F1"/>
    <w:rsid w:val="00F7108A"/>
    <w:rsid w:val="00F73389"/>
    <w:rsid w:val="00F74712"/>
    <w:rsid w:val="00F82272"/>
    <w:rsid w:val="00F8321C"/>
    <w:rsid w:val="00F83344"/>
    <w:rsid w:val="00F845B4"/>
    <w:rsid w:val="00F84975"/>
    <w:rsid w:val="00F85F36"/>
    <w:rsid w:val="00F901C6"/>
    <w:rsid w:val="00F90472"/>
    <w:rsid w:val="00F9257D"/>
    <w:rsid w:val="00F93199"/>
    <w:rsid w:val="00F933DE"/>
    <w:rsid w:val="00F93D0D"/>
    <w:rsid w:val="00F96C37"/>
    <w:rsid w:val="00F96E41"/>
    <w:rsid w:val="00F974A8"/>
    <w:rsid w:val="00FA2065"/>
    <w:rsid w:val="00FA2D5D"/>
    <w:rsid w:val="00FA39EB"/>
    <w:rsid w:val="00FA710A"/>
    <w:rsid w:val="00FB4C79"/>
    <w:rsid w:val="00FB4C96"/>
    <w:rsid w:val="00FB5356"/>
    <w:rsid w:val="00FB5589"/>
    <w:rsid w:val="00FB5F14"/>
    <w:rsid w:val="00FB72F7"/>
    <w:rsid w:val="00FC0797"/>
    <w:rsid w:val="00FC1AF0"/>
    <w:rsid w:val="00FC37B0"/>
    <w:rsid w:val="00FC4827"/>
    <w:rsid w:val="00FC52A8"/>
    <w:rsid w:val="00FC5397"/>
    <w:rsid w:val="00FC59A1"/>
    <w:rsid w:val="00FC6BD0"/>
    <w:rsid w:val="00FD3312"/>
    <w:rsid w:val="00FD6B78"/>
    <w:rsid w:val="00FD6FDF"/>
    <w:rsid w:val="00FE1536"/>
    <w:rsid w:val="00FE17F1"/>
    <w:rsid w:val="00FE1E89"/>
    <w:rsid w:val="00FE2F15"/>
    <w:rsid w:val="00FE4D70"/>
    <w:rsid w:val="00FE50F0"/>
    <w:rsid w:val="00FE7335"/>
    <w:rsid w:val="00FF0D46"/>
    <w:rsid w:val="00FF17B5"/>
    <w:rsid w:val="00FF2273"/>
    <w:rsid w:val="00FF34FB"/>
    <w:rsid w:val="00FF41EE"/>
    <w:rsid w:val="00FF43AA"/>
    <w:rsid w:val="00FF5BDF"/>
    <w:rsid w:val="0424B330"/>
    <w:rsid w:val="059BECD5"/>
    <w:rsid w:val="063089C5"/>
    <w:rsid w:val="08336CB4"/>
    <w:rsid w:val="09CF3D15"/>
    <w:rsid w:val="0C418450"/>
    <w:rsid w:val="0D21E9B7"/>
    <w:rsid w:val="0E454FFC"/>
    <w:rsid w:val="10B867E6"/>
    <w:rsid w:val="1113BA19"/>
    <w:rsid w:val="123E35B4"/>
    <w:rsid w:val="126F5C9E"/>
    <w:rsid w:val="1271A31A"/>
    <w:rsid w:val="13D25723"/>
    <w:rsid w:val="1427B43E"/>
    <w:rsid w:val="14FABCF1"/>
    <w:rsid w:val="153D1B61"/>
    <w:rsid w:val="18009451"/>
    <w:rsid w:val="1C0305B4"/>
    <w:rsid w:val="1CB58A6C"/>
    <w:rsid w:val="1F9298B2"/>
    <w:rsid w:val="21E8605E"/>
    <w:rsid w:val="23B4029C"/>
    <w:rsid w:val="23D5D598"/>
    <w:rsid w:val="241DB9C2"/>
    <w:rsid w:val="279DAA97"/>
    <w:rsid w:val="2E2EDBD6"/>
    <w:rsid w:val="316E6331"/>
    <w:rsid w:val="32905888"/>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8447BC"/>
    <w:rsid w:val="5B9635D2"/>
    <w:rsid w:val="5BE14082"/>
    <w:rsid w:val="5C142465"/>
    <w:rsid w:val="5FE2AE6F"/>
    <w:rsid w:val="6152E214"/>
    <w:rsid w:val="61F6CC35"/>
    <w:rsid w:val="63B84505"/>
    <w:rsid w:val="63E04A59"/>
    <w:rsid w:val="68A50335"/>
    <w:rsid w:val="69293557"/>
    <w:rsid w:val="6C211094"/>
    <w:rsid w:val="6C4080B6"/>
    <w:rsid w:val="6EEBE7E4"/>
    <w:rsid w:val="6F2859D5"/>
    <w:rsid w:val="70229DF5"/>
    <w:rsid w:val="722388A6"/>
    <w:rsid w:val="7324C9BB"/>
    <w:rsid w:val="7341165A"/>
    <w:rsid w:val="73978788"/>
    <w:rsid w:val="75A21895"/>
    <w:rsid w:val="75A6DDF2"/>
    <w:rsid w:val="77867C44"/>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ller.ch/de/sortiment/verteilerschraenke/prismaset-x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isposuite.feller.ch/" TargetMode="External"/><Relationship Id="rId17" Type="http://schemas.openxmlformats.org/officeDocument/2006/relationships/hyperlink" Target="http://www.se.com/ch" TargetMode="External"/><Relationship Id="rId2" Type="http://schemas.openxmlformats.org/officeDocument/2006/relationships/customXml" Target="../customXml/item2.xml"/><Relationship Id="rId16" Type="http://schemas.openxmlformats.org/officeDocument/2006/relationships/hyperlink" Target="https://www.se.com/ch/de/work/campaign/life-is-on/life-is-on.j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elle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ch/de/product-range/66444-prismaset-x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19" ma:contentTypeDescription="Create a new document." ma:contentTypeScope="" ma:versionID="494eb9e17783c674a5ad8104f5597b9b">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b74584f9d63ed492c9e34453d8d165f3"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1826E-CCE7-45F6-A04B-F91CBE466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C2C139D3-41CD-4A3D-98AF-1E3C10AF1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Larissa Verhoeven</cp:lastModifiedBy>
  <cp:revision>6</cp:revision>
  <cp:lastPrinted>2021-09-20T08:21:00Z</cp:lastPrinted>
  <dcterms:created xsi:type="dcterms:W3CDTF">2024-02-23T11:55:00Z</dcterms:created>
  <dcterms:modified xsi:type="dcterms:W3CDTF">2024-03-04T09:17:00Z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