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D04D" w14:textId="50004FC2" w:rsidR="005E19E3" w:rsidRDefault="00984538" w:rsidP="009D62F5">
      <w:pPr>
        <w:pStyle w:val="berschriftFett"/>
        <w:jc w:val="both"/>
        <w:rPr>
          <w:kern w:val="0"/>
          <w:sz w:val="28"/>
          <w:szCs w:val="28"/>
          <w:lang w:val="fr-CH" w:bidi="fr-CH"/>
        </w:rPr>
      </w:pPr>
      <w:bookmarkStart w:id="0" w:name="_Hlk64389567"/>
      <w:bookmarkStart w:id="1" w:name="_Hlk64392702"/>
      <w:r w:rsidRPr="00984538">
        <w:rPr>
          <w:kern w:val="0"/>
          <w:sz w:val="28"/>
          <w:szCs w:val="28"/>
          <w:lang w:val="fr-CH" w:bidi="fr-CH"/>
        </w:rPr>
        <w:t>Innovation Days 2025 – Feller et ses partenaires en tournée pour une nouvelle dynamique dans le secteur de l’électricité</w:t>
      </w:r>
    </w:p>
    <w:p w14:paraId="7579BB00" w14:textId="77777777" w:rsidR="00984538" w:rsidRPr="00CF17BA" w:rsidRDefault="00984538" w:rsidP="009D62F5">
      <w:pPr>
        <w:pStyle w:val="berschriftFett"/>
        <w:jc w:val="both"/>
        <w:rPr>
          <w:kern w:val="0"/>
          <w:sz w:val="28"/>
          <w:szCs w:val="28"/>
          <w:lang w:val="fr-CH"/>
        </w:rPr>
      </w:pPr>
    </w:p>
    <w:p w14:paraId="7D83CBB3" w14:textId="2A71D373" w:rsidR="005E19E3" w:rsidRDefault="00984538" w:rsidP="009D62F5">
      <w:pPr>
        <w:pStyle w:val="berschriftFett"/>
        <w:jc w:val="both"/>
        <w:rPr>
          <w:rFonts w:eastAsiaTheme="minorEastAsia" w:cs="Arial"/>
          <w:b w:val="0"/>
          <w:i/>
          <w:kern w:val="0"/>
          <w:sz w:val="24"/>
          <w:szCs w:val="24"/>
          <w:lang w:val="fr-CH" w:bidi="fr-CH"/>
        </w:rPr>
      </w:pPr>
      <w:r w:rsidRPr="00984538">
        <w:rPr>
          <w:rFonts w:eastAsiaTheme="minorEastAsia" w:cs="Arial"/>
          <w:b w:val="0"/>
          <w:i/>
          <w:kern w:val="0"/>
          <w:sz w:val="24"/>
          <w:szCs w:val="24"/>
          <w:lang w:val="fr-CH" w:bidi="fr-CH"/>
        </w:rPr>
        <w:t xml:space="preserve">Cinq villes, quinze partenaires et des solutions </w:t>
      </w:r>
      <w:proofErr w:type="gramStart"/>
      <w:r w:rsidRPr="00984538">
        <w:rPr>
          <w:rFonts w:eastAsiaTheme="minorEastAsia" w:cs="Arial"/>
          <w:b w:val="0"/>
          <w:i/>
          <w:kern w:val="0"/>
          <w:sz w:val="24"/>
          <w:szCs w:val="24"/>
          <w:lang w:val="fr-CH" w:bidi="fr-CH"/>
        </w:rPr>
        <w:t>pratiques:</w:t>
      </w:r>
      <w:proofErr w:type="gramEnd"/>
      <w:r w:rsidRPr="00984538">
        <w:rPr>
          <w:rFonts w:eastAsiaTheme="minorEastAsia" w:cs="Arial"/>
          <w:b w:val="0"/>
          <w:i/>
          <w:kern w:val="0"/>
          <w:sz w:val="24"/>
          <w:szCs w:val="24"/>
          <w:lang w:val="fr-CH" w:bidi="fr-CH"/>
        </w:rPr>
        <w:t xml:space="preserve"> les Innovation Days by Feller et partenaires offrent un espace dédié à la technique, aux échanges et à l’émergence de nouvelles idées. Ces journées amènent directement dans la région des informations sur les thèmes actuels du secteur, les tendances et des approches orientées solutions – à l’intention de toutes celles et ceux qui souhaitent participer activement à l’avenir du secteur de l’électricité.</w:t>
      </w:r>
    </w:p>
    <w:p w14:paraId="5A419F30" w14:textId="77777777" w:rsidR="00984538" w:rsidRPr="00566383" w:rsidRDefault="00984538" w:rsidP="009D62F5">
      <w:pPr>
        <w:pStyle w:val="berschriftFett"/>
        <w:jc w:val="both"/>
        <w:rPr>
          <w:kern w:val="0"/>
          <w:sz w:val="24"/>
          <w:szCs w:val="24"/>
          <w:lang w:val="fr-CH"/>
        </w:rPr>
      </w:pPr>
    </w:p>
    <w:p w14:paraId="466E3CD1" w14:textId="17A97665"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r w:rsidRPr="00A3456B">
        <w:rPr>
          <w:rFonts w:eastAsiaTheme="minorEastAsia" w:cs="Arial"/>
          <w:kern w:val="0"/>
          <w:sz w:val="24"/>
          <w:szCs w:val="24"/>
          <w:lang w:val="fr-CH" w:bidi="fr-CH"/>
        </w:rPr>
        <w:t xml:space="preserve">Horgen, le </w:t>
      </w:r>
      <w:r w:rsidR="00A3456B" w:rsidRPr="00A3456B">
        <w:rPr>
          <w:rFonts w:eastAsiaTheme="minorEastAsia" w:cs="Arial"/>
          <w:kern w:val="0"/>
          <w:sz w:val="24"/>
          <w:szCs w:val="24"/>
          <w:lang w:val="fr-CH" w:bidi="fr-CH"/>
        </w:rPr>
        <w:t>01</w:t>
      </w:r>
      <w:r w:rsidRPr="00A3456B">
        <w:rPr>
          <w:rFonts w:eastAsiaTheme="minorEastAsia" w:cs="Arial"/>
          <w:kern w:val="0"/>
          <w:sz w:val="24"/>
          <w:szCs w:val="24"/>
          <w:lang w:val="fr-CH" w:bidi="fr-CH"/>
        </w:rPr>
        <w:t>/</w:t>
      </w:r>
      <w:r w:rsidR="00A3456B" w:rsidRPr="00A3456B">
        <w:rPr>
          <w:rFonts w:eastAsiaTheme="minorEastAsia" w:cs="Arial"/>
          <w:kern w:val="0"/>
          <w:sz w:val="24"/>
          <w:szCs w:val="24"/>
          <w:lang w:val="fr-CH" w:bidi="fr-CH"/>
        </w:rPr>
        <w:t>10</w:t>
      </w:r>
      <w:r w:rsidRPr="00A3456B">
        <w:rPr>
          <w:rFonts w:eastAsiaTheme="minorEastAsia" w:cs="Arial"/>
          <w:kern w:val="0"/>
          <w:sz w:val="24"/>
          <w:szCs w:val="24"/>
          <w:lang w:val="fr-CH" w:bidi="fr-CH"/>
        </w:rPr>
        <w:t>/2025 –</w:t>
      </w:r>
      <w:r w:rsidRPr="00DD552B">
        <w:rPr>
          <w:rFonts w:eastAsiaTheme="minorEastAsia" w:cs="Arial"/>
          <w:kern w:val="0"/>
          <w:sz w:val="24"/>
          <w:szCs w:val="24"/>
          <w:lang w:val="fr-CH" w:bidi="fr-CH"/>
        </w:rPr>
        <w:t xml:space="preserve"> </w:t>
      </w:r>
      <w:r w:rsidRPr="00DD552B">
        <w:rPr>
          <w:rFonts w:eastAsiaTheme="minorEastAsia" w:cs="Arial"/>
          <w:b w:val="0"/>
          <w:color w:val="000000" w:themeColor="text1"/>
          <w:kern w:val="0"/>
          <w:sz w:val="24"/>
          <w:szCs w:val="24"/>
          <w:lang w:val="fr-CH" w:bidi="fr-CH"/>
        </w:rPr>
        <w:t>Avec les</w:t>
      </w:r>
      <w:proofErr w:type="gramStart"/>
      <w:r w:rsidRPr="00DD552B">
        <w:rPr>
          <w:rFonts w:eastAsiaTheme="minorEastAsia" w:cs="Arial"/>
          <w:b w:val="0"/>
          <w:color w:val="000000" w:themeColor="text1"/>
          <w:kern w:val="0"/>
          <w:sz w:val="24"/>
          <w:szCs w:val="24"/>
          <w:lang w:val="fr-CH" w:bidi="fr-CH"/>
        </w:rPr>
        <w:t xml:space="preserve"> «Innovation</w:t>
      </w:r>
      <w:proofErr w:type="gramEnd"/>
      <w:r w:rsidRPr="00DD552B">
        <w:rPr>
          <w:rFonts w:eastAsiaTheme="minorEastAsia" w:cs="Arial"/>
          <w:b w:val="0"/>
          <w:color w:val="000000" w:themeColor="text1"/>
          <w:kern w:val="0"/>
          <w:sz w:val="24"/>
          <w:szCs w:val="24"/>
          <w:lang w:val="fr-CH" w:bidi="fr-CH"/>
        </w:rPr>
        <w:t xml:space="preserve"> Days by Feller et </w:t>
      </w:r>
      <w:proofErr w:type="gramStart"/>
      <w:r w:rsidRPr="00DD552B">
        <w:rPr>
          <w:rFonts w:eastAsiaTheme="minorEastAsia" w:cs="Arial"/>
          <w:b w:val="0"/>
          <w:color w:val="000000" w:themeColor="text1"/>
          <w:kern w:val="0"/>
          <w:sz w:val="24"/>
          <w:szCs w:val="24"/>
          <w:lang w:val="fr-CH" w:bidi="fr-CH"/>
        </w:rPr>
        <w:t>Partenaires»</w:t>
      </w:r>
      <w:proofErr w:type="gramEnd"/>
      <w:r w:rsidRPr="00DD552B">
        <w:rPr>
          <w:rFonts w:eastAsiaTheme="minorEastAsia" w:cs="Arial"/>
          <w:b w:val="0"/>
          <w:color w:val="000000" w:themeColor="text1"/>
          <w:kern w:val="0"/>
          <w:sz w:val="24"/>
          <w:szCs w:val="24"/>
          <w:lang w:val="fr-CH" w:bidi="fr-CH"/>
        </w:rPr>
        <w:t xml:space="preserve">, Feller SA lance cet automne à Genève, Bienne, Sion, Lucerne et Bâle une nouvelle série d’événements consacrés au secteur de l’électricité. En collaboration avec neuf partenaires industriels de renom (AGRO, AWAG </w:t>
      </w:r>
      <w:proofErr w:type="spellStart"/>
      <w:r w:rsidRPr="00DD552B">
        <w:rPr>
          <w:rFonts w:eastAsiaTheme="minorEastAsia" w:cs="Arial"/>
          <w:b w:val="0"/>
          <w:color w:val="000000" w:themeColor="text1"/>
          <w:kern w:val="0"/>
          <w:sz w:val="24"/>
          <w:szCs w:val="24"/>
          <w:lang w:val="fr-CH" w:bidi="fr-CH"/>
        </w:rPr>
        <w:t>Elektrotechnik</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Esylux</w:t>
      </w:r>
      <w:proofErr w:type="spellEnd"/>
      <w:r w:rsidRPr="00DD552B">
        <w:rPr>
          <w:rFonts w:eastAsiaTheme="minorEastAsia" w:cs="Arial"/>
          <w:b w:val="0"/>
          <w:color w:val="000000" w:themeColor="text1"/>
          <w:kern w:val="0"/>
          <w:sz w:val="24"/>
          <w:szCs w:val="24"/>
          <w:lang w:val="fr-CH" w:bidi="fr-CH"/>
        </w:rPr>
        <w:t xml:space="preserve"> </w:t>
      </w:r>
      <w:proofErr w:type="spellStart"/>
      <w:r w:rsidRPr="00DD552B">
        <w:rPr>
          <w:rFonts w:eastAsiaTheme="minorEastAsia" w:cs="Arial"/>
          <w:b w:val="0"/>
          <w:color w:val="000000" w:themeColor="text1"/>
          <w:kern w:val="0"/>
          <w:sz w:val="24"/>
          <w:szCs w:val="24"/>
          <w:lang w:val="fr-CH" w:bidi="fr-CH"/>
        </w:rPr>
        <w:t>Swiss</w:t>
      </w:r>
      <w:proofErr w:type="spellEnd"/>
      <w:r w:rsidRPr="00DD552B">
        <w:rPr>
          <w:rFonts w:eastAsiaTheme="minorEastAsia" w:cs="Arial"/>
          <w:b w:val="0"/>
          <w:color w:val="000000" w:themeColor="text1"/>
          <w:kern w:val="0"/>
          <w:sz w:val="24"/>
          <w:szCs w:val="24"/>
          <w:lang w:val="fr-CH" w:bidi="fr-CH"/>
        </w:rPr>
        <w:t xml:space="preserve"> AG, HSB Weibel, </w:t>
      </w:r>
      <w:proofErr w:type="spellStart"/>
      <w:r w:rsidRPr="00DD552B">
        <w:rPr>
          <w:rFonts w:eastAsiaTheme="minorEastAsia" w:cs="Arial"/>
          <w:b w:val="0"/>
          <w:color w:val="000000" w:themeColor="text1"/>
          <w:kern w:val="0"/>
          <w:sz w:val="24"/>
          <w:szCs w:val="24"/>
          <w:lang w:val="fr-CH" w:bidi="fr-CH"/>
        </w:rPr>
        <w:t>Ammer</w:t>
      </w:r>
      <w:proofErr w:type="spellEnd"/>
      <w:r w:rsidRPr="00DD552B">
        <w:rPr>
          <w:rFonts w:eastAsiaTheme="minorEastAsia" w:cs="Arial"/>
          <w:b w:val="0"/>
          <w:color w:val="000000" w:themeColor="text1"/>
          <w:kern w:val="0"/>
          <w:sz w:val="24"/>
          <w:szCs w:val="24"/>
          <w:lang w:val="fr-CH" w:bidi="fr-CH"/>
        </w:rPr>
        <w:t xml:space="preserve"> AG I </w:t>
      </w:r>
      <w:proofErr w:type="spellStart"/>
      <w:r w:rsidRPr="00DD552B">
        <w:rPr>
          <w:rFonts w:eastAsiaTheme="minorEastAsia" w:cs="Arial"/>
          <w:b w:val="0"/>
          <w:color w:val="000000" w:themeColor="text1"/>
          <w:kern w:val="0"/>
          <w:sz w:val="24"/>
          <w:szCs w:val="24"/>
          <w:lang w:val="fr-CH" w:bidi="fr-CH"/>
        </w:rPr>
        <w:t>Polyverix</w:t>
      </w:r>
      <w:proofErr w:type="spellEnd"/>
      <w:r w:rsidRPr="00DD552B">
        <w:rPr>
          <w:rFonts w:eastAsiaTheme="minorEastAsia" w:cs="Arial"/>
          <w:b w:val="0"/>
          <w:color w:val="000000" w:themeColor="text1"/>
          <w:kern w:val="0"/>
          <w:sz w:val="24"/>
          <w:szCs w:val="24"/>
          <w:lang w:val="fr-CH" w:bidi="fr-CH"/>
        </w:rPr>
        <w:t xml:space="preserve">, </w:t>
      </w:r>
      <w:proofErr w:type="spellStart"/>
      <w:r w:rsidRPr="00DD552B">
        <w:rPr>
          <w:rFonts w:eastAsiaTheme="minorEastAsia" w:cs="Arial"/>
          <w:b w:val="0"/>
          <w:color w:val="000000" w:themeColor="text1"/>
          <w:kern w:val="0"/>
          <w:sz w:val="24"/>
          <w:szCs w:val="24"/>
          <w:lang w:val="fr-CH" w:bidi="fr-CH"/>
        </w:rPr>
        <w:t>Reichle</w:t>
      </w:r>
      <w:proofErr w:type="spellEnd"/>
      <w:r w:rsidRPr="00DD552B">
        <w:rPr>
          <w:rFonts w:eastAsiaTheme="minorEastAsia" w:cs="Arial"/>
          <w:b w:val="0"/>
          <w:color w:val="000000" w:themeColor="text1"/>
          <w:kern w:val="0"/>
          <w:sz w:val="24"/>
          <w:szCs w:val="24"/>
          <w:lang w:val="fr-CH" w:bidi="fr-CH"/>
        </w:rPr>
        <w:t xml:space="preserve"> &amp; De-</w:t>
      </w:r>
      <w:proofErr w:type="spellStart"/>
      <w:r w:rsidRPr="00DD552B">
        <w:rPr>
          <w:rFonts w:eastAsiaTheme="minorEastAsia" w:cs="Arial"/>
          <w:b w:val="0"/>
          <w:color w:val="000000" w:themeColor="text1"/>
          <w:kern w:val="0"/>
          <w:sz w:val="24"/>
          <w:szCs w:val="24"/>
          <w:lang w:val="fr-CH" w:bidi="fr-CH"/>
        </w:rPr>
        <w:t>Massari</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sensortec</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Swisslux</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theben</w:t>
      </w:r>
      <w:proofErr w:type="spellEnd"/>
      <w:r w:rsidRPr="00DD552B">
        <w:rPr>
          <w:rFonts w:eastAsiaTheme="minorEastAsia" w:cs="Arial"/>
          <w:b w:val="0"/>
          <w:color w:val="000000" w:themeColor="text1"/>
          <w:kern w:val="0"/>
          <w:sz w:val="24"/>
          <w:szCs w:val="24"/>
          <w:lang w:val="fr-CH" w:bidi="fr-CH"/>
        </w:rPr>
        <w:t xml:space="preserve"> HTS AG), quatre grossistes leaders (EM, Sonepar, Otto Fischer, </w:t>
      </w:r>
      <w:proofErr w:type="spellStart"/>
      <w:r w:rsidRPr="00DD552B">
        <w:rPr>
          <w:rFonts w:eastAsiaTheme="minorEastAsia" w:cs="Arial"/>
          <w:b w:val="0"/>
          <w:color w:val="000000" w:themeColor="text1"/>
          <w:kern w:val="0"/>
          <w:sz w:val="24"/>
          <w:szCs w:val="24"/>
          <w:lang w:val="fr-CH" w:bidi="fr-CH"/>
        </w:rPr>
        <w:t>Elektrogrosshandel</w:t>
      </w:r>
      <w:proofErr w:type="spellEnd"/>
      <w:r w:rsidRPr="00DD552B">
        <w:rPr>
          <w:rFonts w:eastAsiaTheme="minorEastAsia" w:cs="Arial"/>
          <w:b w:val="0"/>
          <w:color w:val="000000" w:themeColor="text1"/>
          <w:kern w:val="0"/>
          <w:sz w:val="24"/>
          <w:szCs w:val="24"/>
          <w:lang w:val="fr-CH" w:bidi="fr-CH"/>
        </w:rPr>
        <w:t xml:space="preserve">) ainsi que les associations </w:t>
      </w:r>
      <w:proofErr w:type="spellStart"/>
      <w:r w:rsidRPr="00DD552B">
        <w:rPr>
          <w:rFonts w:eastAsiaTheme="minorEastAsia" w:cs="Arial"/>
          <w:b w:val="0"/>
          <w:color w:val="000000" w:themeColor="text1"/>
          <w:kern w:val="0"/>
          <w:sz w:val="24"/>
          <w:szCs w:val="24"/>
          <w:lang w:val="fr-CH" w:bidi="fr-CH"/>
        </w:rPr>
        <w:t>EIT.swiss</w:t>
      </w:r>
      <w:proofErr w:type="spellEnd"/>
      <w:r w:rsidRPr="00DD552B">
        <w:rPr>
          <w:rFonts w:eastAsiaTheme="minorEastAsia" w:cs="Arial"/>
          <w:b w:val="0"/>
          <w:color w:val="000000" w:themeColor="text1"/>
          <w:kern w:val="0"/>
          <w:sz w:val="24"/>
          <w:szCs w:val="24"/>
          <w:lang w:val="fr-CH" w:bidi="fr-CH"/>
        </w:rPr>
        <w:t xml:space="preserve"> et EEV, l’entreprise amène directement dans les régions des informations sur les thèmes actuels du secteur, les tendances et des solutions pratiques. L’objectif est de promouvoir l’échange régional, de rendre les innovations tangibles en particulier pour les petites et moyennes entreprises et les </w:t>
      </w:r>
      <w:proofErr w:type="spellStart"/>
      <w:r w:rsidRPr="00DD552B">
        <w:rPr>
          <w:rFonts w:eastAsiaTheme="minorEastAsia" w:cs="Arial"/>
          <w:b w:val="0"/>
          <w:color w:val="000000" w:themeColor="text1"/>
          <w:kern w:val="0"/>
          <w:sz w:val="24"/>
          <w:szCs w:val="24"/>
          <w:lang w:val="fr-CH" w:bidi="fr-CH"/>
        </w:rPr>
        <w:t>apprenti·e·s</w:t>
      </w:r>
      <w:proofErr w:type="spellEnd"/>
      <w:r w:rsidRPr="00DD552B">
        <w:rPr>
          <w:rFonts w:eastAsiaTheme="minorEastAsia" w:cs="Arial"/>
          <w:b w:val="0"/>
          <w:color w:val="000000" w:themeColor="text1"/>
          <w:kern w:val="0"/>
          <w:sz w:val="24"/>
          <w:szCs w:val="24"/>
          <w:lang w:val="fr-CH" w:bidi="fr-CH"/>
        </w:rPr>
        <w:t>, et de renforcer le réseau du secteur de l’électricité. Les pleins feux seront mis sur le système de fixation SNAPFIX®, complété par un large écosystème de produits et de solutions proposés par les partenaires.</w:t>
      </w:r>
    </w:p>
    <w:p w14:paraId="0E1FF66B"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p>
    <w:p w14:paraId="7B3D2E33" w14:textId="77777777" w:rsidR="00984538" w:rsidRPr="00DD552B" w:rsidRDefault="00984538" w:rsidP="00984538">
      <w:pPr>
        <w:pStyle w:val="berschriftFett"/>
        <w:spacing w:line="360" w:lineRule="auto"/>
        <w:jc w:val="both"/>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lang w:val="fr-CH" w:bidi="fr-CH"/>
        </w:rPr>
        <w:t>Une compatibilité maximum, grâce à de solides partenariats</w:t>
      </w:r>
    </w:p>
    <w:p w14:paraId="752257BB"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bookmarkStart w:id="2" w:name="_Hlk209190319"/>
      <w:r w:rsidRPr="00DD552B">
        <w:rPr>
          <w:rFonts w:eastAsiaTheme="minorEastAsia" w:cs="Arial"/>
          <w:b w:val="0"/>
          <w:color w:val="000000" w:themeColor="text1"/>
          <w:kern w:val="0"/>
          <w:sz w:val="24"/>
          <w:szCs w:val="24"/>
          <w:lang w:val="fr-CH" w:bidi="fr-CH"/>
        </w:rPr>
        <w:t xml:space="preserve">La compatibilité croissante avec SNAPFIX® offre une liberté toujours plus grande dans la conception de solutions complètes personnalisées. Cette avancée repose essentiellement sur la dynamique de l’écosystème solide et en constante expansion des partenaires SNAPFIX®. De grands fabricants de boîtes d’encastrement et de nombreux autres partenaires SNAPFIX® ont en effet enrichi leur gamme d’unités </w:t>
      </w:r>
      <w:r w:rsidRPr="00DD552B">
        <w:rPr>
          <w:rFonts w:eastAsiaTheme="minorEastAsia" w:cs="Arial"/>
          <w:b w:val="0"/>
          <w:color w:val="000000" w:themeColor="text1"/>
          <w:kern w:val="0"/>
          <w:sz w:val="24"/>
          <w:szCs w:val="24"/>
          <w:lang w:val="fr-CH" w:bidi="fr-CH"/>
        </w:rPr>
        <w:lastRenderedPageBreak/>
        <w:t>fonctionnelles adaptées, favorisant ainsi l’émergence même de cet écosystème innovant. Il est donc tout naturel que ces partenaires soient des acteurs essentiels et incontournables des Innovation Days.</w:t>
      </w:r>
    </w:p>
    <w:p w14:paraId="418C8EDB"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p>
    <w:p w14:paraId="48512D04"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 xml:space="preserve">Le système de fixation en deux étapes breveté SNAPFIX® contribue, dans les constructions neuves, à augmenter l’efficacité des phases de planification, commande et installation tout en offrant une flexibilité accrue lors du montage. La modularité des composants et la simplicité d’assemblage permettent une mise en place directe des appareils sur le lieu d’installation. Cela permet de mettre en œuvre aisément des méthodes de travail et des solutions personnalisées, tout en facilitant les ajustements à court terme. </w:t>
      </w:r>
    </w:p>
    <w:bookmarkEnd w:id="2"/>
    <w:p w14:paraId="6D38DAE7"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3932B1B3" w14:textId="77777777" w:rsidR="00984538" w:rsidRPr="00DD552B" w:rsidRDefault="00984538" w:rsidP="00984538">
      <w:pPr>
        <w:pStyle w:val="berschriftFett"/>
        <w:suppressLineNumbers/>
        <w:spacing w:line="360" w:lineRule="auto"/>
        <w:jc w:val="both"/>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lang w:val="fr-CH" w:bidi="fr-CH"/>
        </w:rPr>
        <w:t>Autres thèmes phares</w:t>
      </w:r>
    </w:p>
    <w:p w14:paraId="68D7FB83"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 xml:space="preserve">Outre </w:t>
      </w:r>
      <w:proofErr w:type="gramStart"/>
      <w:r w:rsidRPr="00DD552B">
        <w:rPr>
          <w:rFonts w:eastAsiaTheme="minorEastAsia" w:cs="Arial"/>
          <w:b w:val="0"/>
          <w:color w:val="000000" w:themeColor="text1"/>
          <w:kern w:val="0"/>
          <w:sz w:val="24"/>
          <w:szCs w:val="24"/>
          <w:lang w:val="fr-CH" w:bidi="fr-CH"/>
        </w:rPr>
        <w:t>les nouveautés produits</w:t>
      </w:r>
      <w:proofErr w:type="gramEnd"/>
      <w:r w:rsidRPr="00DD552B">
        <w:rPr>
          <w:rFonts w:eastAsiaTheme="minorEastAsia" w:cs="Arial"/>
          <w:b w:val="0"/>
          <w:color w:val="000000" w:themeColor="text1"/>
          <w:kern w:val="0"/>
          <w:sz w:val="24"/>
          <w:szCs w:val="24"/>
          <w:lang w:val="fr-CH" w:bidi="fr-CH"/>
        </w:rPr>
        <w:t xml:space="preserve"> et les solutions proposées par les partenaires participants, Feller SA présentera également une nouvelle solution en saillie fidèle au design </w:t>
      </w:r>
      <w:proofErr w:type="spellStart"/>
      <w:r w:rsidRPr="00DD552B">
        <w:rPr>
          <w:rFonts w:eastAsiaTheme="minorEastAsia" w:cs="Arial"/>
          <w:b w:val="0"/>
          <w:color w:val="000000" w:themeColor="text1"/>
          <w:kern w:val="0"/>
          <w:sz w:val="24"/>
          <w:szCs w:val="24"/>
          <w:lang w:val="fr-CH" w:bidi="fr-CH"/>
        </w:rPr>
        <w:t>EDIZIO.liv</w:t>
      </w:r>
      <w:proofErr w:type="spellEnd"/>
      <w:r w:rsidRPr="00DD552B">
        <w:rPr>
          <w:rFonts w:eastAsiaTheme="minorEastAsia" w:cs="Arial"/>
          <w:b w:val="0"/>
          <w:color w:val="000000" w:themeColor="text1"/>
          <w:kern w:val="0"/>
          <w:sz w:val="24"/>
          <w:szCs w:val="24"/>
          <w:lang w:val="fr-CH" w:bidi="fr-CH"/>
        </w:rPr>
        <w:t xml:space="preserve">, ainsi que les dernières extensions de sa solution </w:t>
      </w:r>
      <w:proofErr w:type="spellStart"/>
      <w:r w:rsidRPr="00DD552B">
        <w:rPr>
          <w:rFonts w:eastAsiaTheme="minorEastAsia" w:cs="Arial"/>
          <w:b w:val="0"/>
          <w:color w:val="000000" w:themeColor="text1"/>
          <w:kern w:val="0"/>
          <w:sz w:val="24"/>
          <w:szCs w:val="24"/>
          <w:lang w:val="fr-CH" w:bidi="fr-CH"/>
        </w:rPr>
        <w:t>Connected</w:t>
      </w:r>
      <w:proofErr w:type="spellEnd"/>
      <w:r w:rsidRPr="00DD552B">
        <w:rPr>
          <w:rFonts w:eastAsiaTheme="minorEastAsia" w:cs="Arial"/>
          <w:b w:val="0"/>
          <w:color w:val="000000" w:themeColor="text1"/>
          <w:kern w:val="0"/>
          <w:sz w:val="24"/>
          <w:szCs w:val="24"/>
          <w:lang w:val="fr-CH" w:bidi="fr-CH"/>
        </w:rPr>
        <w:t xml:space="preserve">-Home </w:t>
      </w:r>
      <w:proofErr w:type="spellStart"/>
      <w:r w:rsidRPr="00DD552B">
        <w:rPr>
          <w:rFonts w:eastAsiaTheme="minorEastAsia" w:cs="Arial"/>
          <w:b w:val="0"/>
          <w:color w:val="000000" w:themeColor="text1"/>
          <w:kern w:val="0"/>
          <w:sz w:val="24"/>
          <w:szCs w:val="24"/>
          <w:lang w:val="fr-CH" w:bidi="fr-CH"/>
        </w:rPr>
        <w:t>Wiser</w:t>
      </w:r>
      <w:proofErr w:type="spellEnd"/>
      <w:r w:rsidRPr="00DD552B">
        <w:rPr>
          <w:rFonts w:eastAsiaTheme="minorEastAsia" w:cs="Arial"/>
          <w:b w:val="0"/>
          <w:color w:val="000000" w:themeColor="text1"/>
          <w:kern w:val="0"/>
          <w:sz w:val="24"/>
          <w:szCs w:val="24"/>
          <w:lang w:val="fr-CH" w:bidi="fr-CH"/>
        </w:rPr>
        <w:t xml:space="preserve"> by Feller. </w:t>
      </w:r>
    </w:p>
    <w:p w14:paraId="40D8C87A"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578FBBC6" w14:textId="77777777" w:rsidR="00984538" w:rsidRPr="00DD552B" w:rsidRDefault="00984538" w:rsidP="00984538">
      <w:pPr>
        <w:pStyle w:val="berschriftFett"/>
        <w:spacing w:line="360" w:lineRule="auto"/>
        <w:jc w:val="both"/>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lang w:val="fr-CH" w:bidi="fr-CH"/>
        </w:rPr>
        <w:t>Vivre la technologie – locale, concrète, personnalisée</w:t>
      </w:r>
    </w:p>
    <w:p w14:paraId="40237166"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Les Innovation Days by Feller et partenaires misent délibérément sur le régionalisme et l’échange personnel. Plutôt qu’un salon de référence centralisé, ces événements ont lieu là où le secteur est actif, dans des lieux familiers, rapidement accessibles et en accord avec les horaires de travail. Les tableaux de présentation invitent à l’expérimentation, pendant que de nouvelles solutions suscitent l’inspiration dans l</w:t>
      </w:r>
      <w:proofErr w:type="gramStart"/>
      <w:r w:rsidRPr="00DD552B">
        <w:rPr>
          <w:rFonts w:eastAsiaTheme="minorEastAsia" w:cs="Arial"/>
          <w:b w:val="0"/>
          <w:color w:val="000000" w:themeColor="text1"/>
          <w:kern w:val="0"/>
          <w:sz w:val="24"/>
          <w:szCs w:val="24"/>
          <w:lang w:val="fr-CH" w:bidi="fr-CH"/>
        </w:rPr>
        <w:t>’«Innovation</w:t>
      </w:r>
      <w:proofErr w:type="gramEnd"/>
      <w:r w:rsidRPr="00DD552B">
        <w:rPr>
          <w:rFonts w:eastAsiaTheme="minorEastAsia" w:cs="Arial"/>
          <w:b w:val="0"/>
          <w:color w:val="000000" w:themeColor="text1"/>
          <w:kern w:val="0"/>
          <w:sz w:val="24"/>
          <w:szCs w:val="24"/>
          <w:lang w:val="fr-CH" w:bidi="fr-CH"/>
        </w:rPr>
        <w:t xml:space="preserve"> </w:t>
      </w:r>
      <w:proofErr w:type="gramStart"/>
      <w:r w:rsidRPr="00DD552B">
        <w:rPr>
          <w:rFonts w:eastAsiaTheme="minorEastAsia" w:cs="Arial"/>
          <w:b w:val="0"/>
          <w:color w:val="000000" w:themeColor="text1"/>
          <w:kern w:val="0"/>
          <w:sz w:val="24"/>
          <w:szCs w:val="24"/>
          <w:lang w:val="fr-CH" w:bidi="fr-CH"/>
        </w:rPr>
        <w:t>Corner»</w:t>
      </w:r>
      <w:proofErr w:type="gramEnd"/>
      <w:r w:rsidRPr="00DD552B">
        <w:rPr>
          <w:rFonts w:eastAsiaTheme="minorEastAsia" w:cs="Arial"/>
          <w:b w:val="0"/>
          <w:color w:val="000000" w:themeColor="text1"/>
          <w:kern w:val="0"/>
          <w:sz w:val="24"/>
          <w:szCs w:val="24"/>
          <w:lang w:val="fr-CH" w:bidi="fr-CH"/>
        </w:rPr>
        <w:t>. L’apéro laissera de plus le champ libre aux dialogues professionnels et au réseautage.</w:t>
      </w:r>
    </w:p>
    <w:p w14:paraId="2AC2210F"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747B0F78"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lastRenderedPageBreak/>
        <w:t xml:space="preserve">La relève est également invitée. Les écoles professionnelles et leurs </w:t>
      </w:r>
      <w:proofErr w:type="spellStart"/>
      <w:r w:rsidRPr="00DD552B">
        <w:rPr>
          <w:rFonts w:eastAsiaTheme="minorEastAsia" w:cs="Arial"/>
          <w:b w:val="0"/>
          <w:color w:val="000000" w:themeColor="text1"/>
          <w:kern w:val="0"/>
          <w:sz w:val="24"/>
          <w:szCs w:val="24"/>
          <w:lang w:val="fr-CH" w:bidi="fr-CH"/>
        </w:rPr>
        <w:t>apprenti·e·s</w:t>
      </w:r>
      <w:proofErr w:type="spellEnd"/>
      <w:r w:rsidRPr="00DD552B">
        <w:rPr>
          <w:rFonts w:eastAsiaTheme="minorEastAsia" w:cs="Arial"/>
          <w:b w:val="0"/>
          <w:color w:val="000000" w:themeColor="text1"/>
          <w:kern w:val="0"/>
          <w:sz w:val="24"/>
          <w:szCs w:val="24"/>
          <w:lang w:val="fr-CH" w:bidi="fr-CH"/>
        </w:rPr>
        <w:t xml:space="preserve"> sont les </w:t>
      </w:r>
      <w:proofErr w:type="spellStart"/>
      <w:r w:rsidRPr="00DD552B">
        <w:rPr>
          <w:rFonts w:eastAsiaTheme="minorEastAsia" w:cs="Arial"/>
          <w:b w:val="0"/>
          <w:color w:val="000000" w:themeColor="text1"/>
          <w:kern w:val="0"/>
          <w:sz w:val="24"/>
          <w:szCs w:val="24"/>
          <w:lang w:val="fr-CH" w:bidi="fr-CH"/>
        </w:rPr>
        <w:t>bienvenu·e·s</w:t>
      </w:r>
      <w:proofErr w:type="spellEnd"/>
      <w:r w:rsidRPr="00DD552B">
        <w:rPr>
          <w:rFonts w:eastAsiaTheme="minorEastAsia" w:cs="Arial"/>
          <w:b w:val="0"/>
          <w:color w:val="000000" w:themeColor="text1"/>
          <w:kern w:val="0"/>
          <w:sz w:val="24"/>
          <w:szCs w:val="24"/>
          <w:lang w:val="fr-CH" w:bidi="fr-CH"/>
        </w:rPr>
        <w:t xml:space="preserve"> pour s’informer des multiples perspectives du secteur de l’électricité. Ainsi naît un lieu de rencontre dynamique pour toutes celles et ceux qui souhaitent façonner l’avenir du secteur de l’électricité – des </w:t>
      </w:r>
      <w:proofErr w:type="spellStart"/>
      <w:r w:rsidRPr="00DD552B">
        <w:rPr>
          <w:rFonts w:eastAsiaTheme="minorEastAsia" w:cs="Arial"/>
          <w:b w:val="0"/>
          <w:color w:val="000000" w:themeColor="text1"/>
          <w:kern w:val="0"/>
          <w:sz w:val="24"/>
          <w:szCs w:val="24"/>
          <w:lang w:val="fr-CH" w:bidi="fr-CH"/>
        </w:rPr>
        <w:t>apprenant·e·s</w:t>
      </w:r>
      <w:proofErr w:type="spellEnd"/>
      <w:r w:rsidRPr="00DD552B">
        <w:rPr>
          <w:rFonts w:eastAsiaTheme="minorEastAsia" w:cs="Arial"/>
          <w:b w:val="0"/>
          <w:color w:val="000000" w:themeColor="text1"/>
          <w:kern w:val="0"/>
          <w:sz w:val="24"/>
          <w:szCs w:val="24"/>
          <w:lang w:val="fr-CH" w:bidi="fr-CH"/>
        </w:rPr>
        <w:t xml:space="preserve"> aux </w:t>
      </w:r>
      <w:proofErr w:type="spellStart"/>
      <w:r w:rsidRPr="00DD552B">
        <w:rPr>
          <w:rFonts w:eastAsiaTheme="minorEastAsia" w:cs="Arial"/>
          <w:b w:val="0"/>
          <w:color w:val="000000" w:themeColor="text1"/>
          <w:kern w:val="0"/>
          <w:sz w:val="24"/>
          <w:szCs w:val="24"/>
          <w:lang w:val="fr-CH" w:bidi="fr-CH"/>
        </w:rPr>
        <w:t>dirigeant·e·s</w:t>
      </w:r>
      <w:proofErr w:type="spellEnd"/>
      <w:r w:rsidRPr="00DD552B">
        <w:rPr>
          <w:rFonts w:eastAsiaTheme="minorEastAsia" w:cs="Arial"/>
          <w:b w:val="0"/>
          <w:color w:val="000000" w:themeColor="text1"/>
          <w:kern w:val="0"/>
          <w:sz w:val="24"/>
          <w:szCs w:val="24"/>
          <w:lang w:val="fr-CH" w:bidi="fr-CH"/>
        </w:rPr>
        <w:t xml:space="preserve"> d’entreprise. </w:t>
      </w:r>
    </w:p>
    <w:p w14:paraId="300D5253" w14:textId="77777777" w:rsidR="00984538" w:rsidRPr="00DD552B" w:rsidRDefault="00984538" w:rsidP="00984538">
      <w:pPr>
        <w:pStyle w:val="berschriftFett"/>
        <w:spacing w:line="360" w:lineRule="auto"/>
        <w:jc w:val="both"/>
        <w:rPr>
          <w:rFonts w:eastAsiaTheme="minorEastAsia" w:cs="Arial"/>
          <w:b w:val="0"/>
          <w:color w:val="000000" w:themeColor="text1"/>
          <w:kern w:val="0"/>
          <w:sz w:val="24"/>
          <w:szCs w:val="24"/>
          <w:lang w:val="fr-FR" w:eastAsia="en-GB"/>
        </w:rPr>
      </w:pPr>
    </w:p>
    <w:p w14:paraId="0A1C0B01" w14:textId="364EDA89"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La participation est gratuite. L’inscription est possible via le site </w:t>
      </w:r>
      <w:hyperlink r:id="rId11" w:history="1">
        <w:r w:rsidRPr="00DD552B">
          <w:rPr>
            <w:rStyle w:val="Hyperlink"/>
            <w:rFonts w:eastAsiaTheme="minorEastAsia" w:cs="Arial"/>
            <w:b w:val="0"/>
            <w:kern w:val="0"/>
            <w:sz w:val="24"/>
            <w:szCs w:val="24"/>
            <w:lang w:val="fr-CH" w:bidi="fr-CH"/>
          </w:rPr>
          <w:t>feller.ch/</w:t>
        </w:r>
        <w:proofErr w:type="spellStart"/>
        <w:r w:rsidRPr="00DD552B">
          <w:rPr>
            <w:rStyle w:val="Hyperlink"/>
            <w:rFonts w:eastAsiaTheme="minorEastAsia" w:cs="Arial"/>
            <w:b w:val="0"/>
            <w:kern w:val="0"/>
            <w:sz w:val="24"/>
            <w:szCs w:val="24"/>
            <w:lang w:val="fr-CH" w:bidi="fr-CH"/>
          </w:rPr>
          <w:t>innovationdays</w:t>
        </w:r>
        <w:proofErr w:type="spellEnd"/>
      </w:hyperlink>
      <w:r w:rsidRPr="00DD552B">
        <w:rPr>
          <w:lang w:val="fr-CH" w:bidi="fr-CH"/>
        </w:rPr>
        <w:t xml:space="preserve"> </w:t>
      </w:r>
      <w:r w:rsidRPr="00DD552B">
        <w:rPr>
          <w:rFonts w:eastAsiaTheme="minorEastAsia" w:cs="Arial"/>
          <w:b w:val="0"/>
          <w:color w:val="000000" w:themeColor="text1"/>
          <w:kern w:val="0"/>
          <w:sz w:val="24"/>
          <w:szCs w:val="24"/>
          <w:lang w:val="fr-CH" w:bidi="fr-CH"/>
        </w:rPr>
        <w:t xml:space="preserve">. </w:t>
      </w:r>
    </w:p>
    <w:p w14:paraId="70DED876" w14:textId="77777777" w:rsidR="00984538" w:rsidRPr="00DD552B" w:rsidRDefault="00984538" w:rsidP="00984538">
      <w:pPr>
        <w:pStyle w:val="berschriftFett"/>
        <w:suppressLineNumbers/>
        <w:spacing w:line="360" w:lineRule="auto"/>
        <w:jc w:val="both"/>
        <w:rPr>
          <w:rFonts w:eastAsiaTheme="minorEastAsia" w:cs="Arial"/>
          <w:b w:val="0"/>
          <w:i/>
          <w:iCs/>
          <w:color w:val="000000" w:themeColor="text1"/>
          <w:kern w:val="0"/>
          <w:sz w:val="24"/>
          <w:szCs w:val="24"/>
          <w:lang w:val="fr-FR" w:eastAsia="en-GB"/>
        </w:rPr>
      </w:pPr>
    </w:p>
    <w:p w14:paraId="3023226D" w14:textId="77777777" w:rsidR="00984538" w:rsidRPr="00DD552B" w:rsidRDefault="00984538" w:rsidP="00984538">
      <w:pPr>
        <w:pStyle w:val="berschriftFett"/>
        <w:suppressLineNumbers/>
        <w:spacing w:line="360" w:lineRule="auto"/>
        <w:jc w:val="both"/>
        <w:rPr>
          <w:rFonts w:eastAsiaTheme="minorEastAsia" w:cs="Arial"/>
          <w:b w:val="0"/>
          <w:i/>
          <w:iCs/>
          <w:color w:val="000000" w:themeColor="text1"/>
          <w:kern w:val="0"/>
          <w:sz w:val="24"/>
          <w:szCs w:val="24"/>
          <w:lang w:val="fr-FR" w:eastAsia="en-GB"/>
        </w:rPr>
      </w:pPr>
    </w:p>
    <w:p w14:paraId="4EEC774E" w14:textId="77777777" w:rsidR="00984538" w:rsidRPr="00DD552B" w:rsidRDefault="00984538" w:rsidP="00984538">
      <w:pPr>
        <w:pStyle w:val="berschriftFett"/>
        <w:suppressLineNumbers/>
        <w:spacing w:line="360" w:lineRule="auto"/>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u w:val="single"/>
          <w:lang w:val="fr-CH" w:bidi="fr-CH"/>
        </w:rPr>
        <w:t>L’essentiel en bref</w:t>
      </w:r>
      <w:r w:rsidRPr="00DD552B">
        <w:rPr>
          <w:rFonts w:eastAsiaTheme="minorEastAsia" w:cs="Arial"/>
          <w:color w:val="000000" w:themeColor="text1"/>
          <w:kern w:val="0"/>
          <w:sz w:val="24"/>
          <w:szCs w:val="24"/>
          <w:lang w:val="fr-CH" w:bidi="fr-CH"/>
        </w:rPr>
        <w:br/>
        <w:t>Dates de la tournée</w:t>
      </w:r>
    </w:p>
    <w:p w14:paraId="60A9BEA8" w14:textId="77777777" w:rsidR="00984538" w:rsidRPr="00DD552B" w:rsidRDefault="00984538" w:rsidP="00984538">
      <w:pPr>
        <w:pStyle w:val="berschriftFett"/>
        <w:numPr>
          <w:ilvl w:val="0"/>
          <w:numId w:val="41"/>
        </w:numPr>
        <w:suppressLineNumbers/>
        <w:spacing w:line="360" w:lineRule="auto"/>
        <w:jc w:val="both"/>
        <w:rPr>
          <w:rFonts w:eastAsiaTheme="minorEastAsia" w:cs="Arial"/>
          <w:b w:val="0"/>
          <w:color w:val="000000" w:themeColor="text1"/>
          <w:kern w:val="0"/>
          <w:sz w:val="24"/>
          <w:szCs w:val="24"/>
          <w:lang w:val="de-DE" w:eastAsia="en-GB"/>
        </w:rPr>
      </w:pPr>
      <w:proofErr w:type="gramStart"/>
      <w:r w:rsidRPr="00DD552B">
        <w:rPr>
          <w:rFonts w:eastAsiaTheme="minorEastAsia" w:cs="Arial"/>
          <w:b w:val="0"/>
          <w:color w:val="000000" w:themeColor="text1"/>
          <w:kern w:val="0"/>
          <w:sz w:val="24"/>
          <w:szCs w:val="24"/>
          <w:lang w:val="fr-CH" w:bidi="fr-CH"/>
        </w:rPr>
        <w:t>Genève:</w:t>
      </w:r>
      <w:proofErr w:type="gramEnd"/>
      <w:r w:rsidRPr="00DD552B">
        <w:rPr>
          <w:rFonts w:eastAsiaTheme="minorEastAsia" w:cs="Arial"/>
          <w:b w:val="0"/>
          <w:color w:val="000000" w:themeColor="text1"/>
          <w:kern w:val="0"/>
          <w:sz w:val="24"/>
          <w:szCs w:val="24"/>
          <w:lang w:val="fr-CH" w:bidi="fr-CH"/>
        </w:rPr>
        <w:t xml:space="preserve"> 23 octobre 2025, Ramada Encore</w:t>
      </w:r>
    </w:p>
    <w:p w14:paraId="6B040C45" w14:textId="77777777" w:rsidR="00984538" w:rsidRPr="00DD552B" w:rsidRDefault="00984538" w:rsidP="00984538">
      <w:pPr>
        <w:pStyle w:val="berschriftFett"/>
        <w:numPr>
          <w:ilvl w:val="0"/>
          <w:numId w:val="41"/>
        </w:numPr>
        <w:suppressLineNumbers/>
        <w:spacing w:line="360" w:lineRule="auto"/>
        <w:jc w:val="both"/>
        <w:rPr>
          <w:rFonts w:eastAsiaTheme="minorEastAsia" w:cs="Arial"/>
          <w:b w:val="0"/>
          <w:color w:val="000000" w:themeColor="text1"/>
          <w:kern w:val="0"/>
          <w:sz w:val="24"/>
          <w:szCs w:val="24"/>
          <w:lang w:val="de-DE" w:eastAsia="en-GB"/>
        </w:rPr>
      </w:pPr>
      <w:proofErr w:type="gramStart"/>
      <w:r w:rsidRPr="00DD552B">
        <w:rPr>
          <w:rFonts w:eastAsiaTheme="minorEastAsia" w:cs="Arial"/>
          <w:b w:val="0"/>
          <w:color w:val="000000" w:themeColor="text1"/>
          <w:kern w:val="0"/>
          <w:sz w:val="24"/>
          <w:szCs w:val="24"/>
          <w:lang w:val="fr-CH" w:bidi="fr-CH"/>
        </w:rPr>
        <w:t>Bienne:</w:t>
      </w:r>
      <w:proofErr w:type="gramEnd"/>
      <w:r w:rsidRPr="00DD552B">
        <w:rPr>
          <w:rFonts w:eastAsiaTheme="minorEastAsia" w:cs="Arial"/>
          <w:b w:val="0"/>
          <w:color w:val="000000" w:themeColor="text1"/>
          <w:kern w:val="0"/>
          <w:sz w:val="24"/>
          <w:szCs w:val="24"/>
          <w:lang w:val="fr-CH" w:bidi="fr-CH"/>
        </w:rPr>
        <w:t xml:space="preserve"> 30 octobre 2025, Tissot Arena</w:t>
      </w:r>
    </w:p>
    <w:p w14:paraId="155799B9" w14:textId="77777777" w:rsidR="00984538" w:rsidRPr="00DD552B" w:rsidRDefault="00984538" w:rsidP="00984538">
      <w:pPr>
        <w:pStyle w:val="berschriftFett"/>
        <w:numPr>
          <w:ilvl w:val="0"/>
          <w:numId w:val="41"/>
        </w:numPr>
        <w:suppressLineNumbers/>
        <w:spacing w:line="360" w:lineRule="auto"/>
        <w:jc w:val="both"/>
        <w:rPr>
          <w:rFonts w:eastAsiaTheme="minorEastAsia" w:cs="Arial"/>
          <w:b w:val="0"/>
          <w:color w:val="000000" w:themeColor="text1"/>
          <w:kern w:val="0"/>
          <w:sz w:val="24"/>
          <w:szCs w:val="24"/>
          <w:lang w:val="de-DE" w:eastAsia="en-GB"/>
        </w:rPr>
      </w:pPr>
      <w:proofErr w:type="gramStart"/>
      <w:r w:rsidRPr="00DD552B">
        <w:rPr>
          <w:rFonts w:eastAsiaTheme="minorEastAsia" w:cs="Arial"/>
          <w:b w:val="0"/>
          <w:color w:val="000000" w:themeColor="text1"/>
          <w:kern w:val="0"/>
          <w:sz w:val="24"/>
          <w:szCs w:val="24"/>
          <w:lang w:val="fr-CH" w:bidi="fr-CH"/>
        </w:rPr>
        <w:t>Sion:</w:t>
      </w:r>
      <w:proofErr w:type="gramEnd"/>
      <w:r w:rsidRPr="00DD552B">
        <w:rPr>
          <w:rFonts w:eastAsiaTheme="minorEastAsia" w:cs="Arial"/>
          <w:b w:val="0"/>
          <w:color w:val="000000" w:themeColor="text1"/>
          <w:kern w:val="0"/>
          <w:sz w:val="24"/>
          <w:szCs w:val="24"/>
          <w:lang w:val="fr-CH" w:bidi="fr-CH"/>
        </w:rPr>
        <w:t xml:space="preserve"> 6 novembre 2025, </w:t>
      </w:r>
      <w:proofErr w:type="spellStart"/>
      <w:r w:rsidRPr="00DD552B">
        <w:rPr>
          <w:rFonts w:eastAsiaTheme="minorEastAsia" w:cs="Arial"/>
          <w:b w:val="0"/>
          <w:color w:val="000000" w:themeColor="text1"/>
          <w:kern w:val="0"/>
          <w:sz w:val="24"/>
          <w:szCs w:val="24"/>
          <w:lang w:val="fr-CH" w:bidi="fr-CH"/>
        </w:rPr>
        <w:t>Noda</w:t>
      </w:r>
      <w:proofErr w:type="spellEnd"/>
    </w:p>
    <w:p w14:paraId="5CB0FBFD" w14:textId="77777777" w:rsidR="00984538" w:rsidRPr="00DD552B" w:rsidRDefault="00984538" w:rsidP="00984538">
      <w:pPr>
        <w:pStyle w:val="berschriftFett"/>
        <w:numPr>
          <w:ilvl w:val="0"/>
          <w:numId w:val="41"/>
        </w:numPr>
        <w:suppressLineNumbers/>
        <w:spacing w:line="360" w:lineRule="auto"/>
        <w:jc w:val="both"/>
        <w:rPr>
          <w:rFonts w:eastAsiaTheme="minorEastAsia" w:cs="Arial"/>
          <w:b w:val="0"/>
          <w:color w:val="000000" w:themeColor="text1"/>
          <w:kern w:val="0"/>
          <w:sz w:val="24"/>
          <w:szCs w:val="24"/>
          <w:lang w:val="de-DE" w:eastAsia="en-GB"/>
        </w:rPr>
      </w:pPr>
      <w:proofErr w:type="gramStart"/>
      <w:r w:rsidRPr="00DD552B">
        <w:rPr>
          <w:rFonts w:eastAsiaTheme="minorEastAsia" w:cs="Arial"/>
          <w:b w:val="0"/>
          <w:color w:val="000000" w:themeColor="text1"/>
          <w:kern w:val="0"/>
          <w:sz w:val="24"/>
          <w:szCs w:val="24"/>
          <w:lang w:val="fr-CH" w:bidi="fr-CH"/>
        </w:rPr>
        <w:t>Lucerne:</w:t>
      </w:r>
      <w:proofErr w:type="gramEnd"/>
      <w:r w:rsidRPr="00DD552B">
        <w:rPr>
          <w:rFonts w:eastAsiaTheme="minorEastAsia" w:cs="Arial"/>
          <w:b w:val="0"/>
          <w:color w:val="000000" w:themeColor="text1"/>
          <w:kern w:val="0"/>
          <w:sz w:val="24"/>
          <w:szCs w:val="24"/>
          <w:lang w:val="fr-CH" w:bidi="fr-CH"/>
        </w:rPr>
        <w:t xml:space="preserve"> 19 novembre 2025, Viscose </w:t>
      </w:r>
      <w:proofErr w:type="spellStart"/>
      <w:r w:rsidRPr="00DD552B">
        <w:rPr>
          <w:rFonts w:eastAsiaTheme="minorEastAsia" w:cs="Arial"/>
          <w:b w:val="0"/>
          <w:color w:val="000000" w:themeColor="text1"/>
          <w:kern w:val="0"/>
          <w:sz w:val="24"/>
          <w:szCs w:val="24"/>
          <w:lang w:val="fr-CH" w:bidi="fr-CH"/>
        </w:rPr>
        <w:t>Eventhalle</w:t>
      </w:r>
      <w:proofErr w:type="spellEnd"/>
    </w:p>
    <w:p w14:paraId="0CBFF214" w14:textId="77777777" w:rsidR="00984538" w:rsidRPr="00DD552B" w:rsidRDefault="00984538" w:rsidP="00984538">
      <w:pPr>
        <w:pStyle w:val="berschriftFett"/>
        <w:numPr>
          <w:ilvl w:val="0"/>
          <w:numId w:val="41"/>
        </w:numPr>
        <w:suppressLineNumbers/>
        <w:spacing w:line="360" w:lineRule="auto"/>
        <w:jc w:val="both"/>
        <w:rPr>
          <w:rFonts w:eastAsiaTheme="minorEastAsia" w:cs="Arial"/>
          <w:b w:val="0"/>
          <w:color w:val="000000" w:themeColor="text1"/>
          <w:kern w:val="0"/>
          <w:sz w:val="24"/>
          <w:szCs w:val="24"/>
          <w:lang w:val="de-DE" w:eastAsia="en-GB"/>
        </w:rPr>
      </w:pPr>
      <w:proofErr w:type="gramStart"/>
      <w:r w:rsidRPr="00DD552B">
        <w:rPr>
          <w:rFonts w:eastAsiaTheme="minorEastAsia" w:cs="Arial"/>
          <w:b w:val="0"/>
          <w:color w:val="000000" w:themeColor="text1"/>
          <w:kern w:val="0"/>
          <w:sz w:val="24"/>
          <w:szCs w:val="24"/>
          <w:lang w:val="fr-CH" w:bidi="fr-CH"/>
        </w:rPr>
        <w:t>Bâle:</w:t>
      </w:r>
      <w:proofErr w:type="gramEnd"/>
      <w:r w:rsidRPr="00DD552B">
        <w:rPr>
          <w:rFonts w:eastAsiaTheme="minorEastAsia" w:cs="Arial"/>
          <w:b w:val="0"/>
          <w:color w:val="000000" w:themeColor="text1"/>
          <w:kern w:val="0"/>
          <w:sz w:val="24"/>
          <w:szCs w:val="24"/>
          <w:lang w:val="fr-CH" w:bidi="fr-CH"/>
        </w:rPr>
        <w:t xml:space="preserve"> 4 décembre 2025, Panthéon</w:t>
      </w:r>
    </w:p>
    <w:p w14:paraId="3AB6A296" w14:textId="77777777" w:rsidR="00984538" w:rsidRPr="00DD552B" w:rsidRDefault="00984538" w:rsidP="00984538">
      <w:pPr>
        <w:pStyle w:val="berschriftFett"/>
        <w:suppressLineNumbers/>
        <w:spacing w:line="360" w:lineRule="auto"/>
        <w:ind w:left="720"/>
        <w:jc w:val="both"/>
        <w:rPr>
          <w:rFonts w:eastAsiaTheme="minorEastAsia" w:cs="Arial"/>
          <w:b w:val="0"/>
          <w:color w:val="000000" w:themeColor="text1"/>
          <w:kern w:val="0"/>
          <w:sz w:val="24"/>
          <w:szCs w:val="24"/>
          <w:lang w:val="de-DE" w:eastAsia="en-GB"/>
        </w:rPr>
      </w:pPr>
    </w:p>
    <w:p w14:paraId="0B882C9D" w14:textId="77777777" w:rsidR="00984538" w:rsidRPr="00DD552B" w:rsidRDefault="00984538" w:rsidP="00984538">
      <w:pPr>
        <w:pStyle w:val="berschriftFett"/>
        <w:suppressLineNumbers/>
        <w:spacing w:line="360" w:lineRule="auto"/>
        <w:jc w:val="both"/>
        <w:rPr>
          <w:rFonts w:eastAsiaTheme="minorEastAsia" w:cs="Arial"/>
          <w:bCs/>
          <w:color w:val="000000" w:themeColor="text1"/>
          <w:kern w:val="0"/>
          <w:sz w:val="24"/>
          <w:szCs w:val="24"/>
          <w:lang w:val="de-DE" w:eastAsia="en-GB"/>
        </w:rPr>
      </w:pPr>
      <w:r w:rsidRPr="00DD552B">
        <w:rPr>
          <w:rFonts w:eastAsiaTheme="minorEastAsia" w:cs="Arial"/>
          <w:color w:val="000000" w:themeColor="text1"/>
          <w:kern w:val="0"/>
          <w:sz w:val="24"/>
          <w:szCs w:val="24"/>
          <w:lang w:val="fr-CH" w:bidi="fr-CH"/>
        </w:rPr>
        <w:t xml:space="preserve">Horaires </w:t>
      </w:r>
    </w:p>
    <w:p w14:paraId="400D2B21" w14:textId="138FC782" w:rsidR="00984538"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Tous les événements auront lieu de 15h00 à 20h00 et comprendront une exposition, un échange et un apéro.</w:t>
      </w:r>
    </w:p>
    <w:p w14:paraId="19E6D392" w14:textId="77777777" w:rsidR="00984538" w:rsidRPr="00984538"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543C5699" w14:textId="77777777" w:rsidR="00984538" w:rsidRPr="00DD552B" w:rsidRDefault="00984538" w:rsidP="00984538">
      <w:pPr>
        <w:pStyle w:val="berschriftFett"/>
        <w:suppressLineNumbers/>
        <w:spacing w:line="360" w:lineRule="auto"/>
        <w:jc w:val="both"/>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lang w:val="fr-CH" w:bidi="fr-CH"/>
        </w:rPr>
        <w:t>Groupes cibles</w:t>
      </w:r>
    </w:p>
    <w:p w14:paraId="29D3129C"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 xml:space="preserve">Installateurs et installatrices, monteuses et monteurs, chefs et cheffes de projet, planificateurs et planificatrices, </w:t>
      </w:r>
      <w:proofErr w:type="spellStart"/>
      <w:r w:rsidRPr="00DD552B">
        <w:rPr>
          <w:rFonts w:eastAsiaTheme="minorEastAsia" w:cs="Arial"/>
          <w:b w:val="0"/>
          <w:color w:val="000000" w:themeColor="text1"/>
          <w:kern w:val="0"/>
          <w:sz w:val="24"/>
          <w:szCs w:val="24"/>
          <w:lang w:val="fr-CH" w:bidi="fr-CH"/>
        </w:rPr>
        <w:t>apprenti·e·s</w:t>
      </w:r>
      <w:proofErr w:type="spellEnd"/>
      <w:r w:rsidRPr="00DD552B">
        <w:rPr>
          <w:rFonts w:eastAsiaTheme="minorEastAsia" w:cs="Arial"/>
          <w:b w:val="0"/>
          <w:color w:val="000000" w:themeColor="text1"/>
          <w:kern w:val="0"/>
          <w:sz w:val="24"/>
          <w:szCs w:val="24"/>
          <w:lang w:val="fr-CH" w:bidi="fr-CH"/>
        </w:rPr>
        <w:t xml:space="preserve"> et propriétaires de petites et moyennes entreprises d’installations électriques.</w:t>
      </w:r>
    </w:p>
    <w:p w14:paraId="217DBB26" w14:textId="77777777" w:rsidR="00984538"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777E679C" w14:textId="77777777" w:rsidR="00216466" w:rsidRPr="00DD552B" w:rsidRDefault="00216466"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6F81576D" w14:textId="77777777" w:rsidR="00984538" w:rsidRPr="00DD552B" w:rsidRDefault="00984538" w:rsidP="00984538">
      <w:pPr>
        <w:pStyle w:val="berschriftFett"/>
        <w:suppressLineNumbers/>
        <w:spacing w:line="360" w:lineRule="auto"/>
        <w:jc w:val="both"/>
        <w:rPr>
          <w:rFonts w:eastAsiaTheme="minorEastAsia" w:cs="Arial"/>
          <w:bCs/>
          <w:color w:val="000000" w:themeColor="text1"/>
          <w:kern w:val="0"/>
          <w:sz w:val="24"/>
          <w:szCs w:val="24"/>
          <w:lang w:val="fr-FR" w:eastAsia="en-GB"/>
        </w:rPr>
      </w:pPr>
      <w:r w:rsidRPr="00DD552B">
        <w:rPr>
          <w:rFonts w:eastAsiaTheme="minorEastAsia" w:cs="Arial"/>
          <w:color w:val="000000" w:themeColor="text1"/>
          <w:kern w:val="0"/>
          <w:sz w:val="24"/>
          <w:szCs w:val="24"/>
          <w:lang w:val="fr-CH" w:bidi="fr-CH"/>
        </w:rPr>
        <w:lastRenderedPageBreak/>
        <w:t>Partenaires</w:t>
      </w:r>
    </w:p>
    <w:p w14:paraId="5003DA65"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 xml:space="preserve">Neuf partenaires industriels de renom (AGRO, AWAG </w:t>
      </w:r>
      <w:proofErr w:type="spellStart"/>
      <w:r w:rsidRPr="00DD552B">
        <w:rPr>
          <w:rFonts w:eastAsiaTheme="minorEastAsia" w:cs="Arial"/>
          <w:b w:val="0"/>
          <w:color w:val="000000" w:themeColor="text1"/>
          <w:kern w:val="0"/>
          <w:sz w:val="24"/>
          <w:szCs w:val="24"/>
          <w:lang w:val="fr-CH" w:bidi="fr-CH"/>
        </w:rPr>
        <w:t>Elektrotechnik</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Esylux</w:t>
      </w:r>
      <w:proofErr w:type="spellEnd"/>
      <w:r w:rsidRPr="00DD552B">
        <w:rPr>
          <w:rFonts w:eastAsiaTheme="minorEastAsia" w:cs="Arial"/>
          <w:b w:val="0"/>
          <w:color w:val="000000" w:themeColor="text1"/>
          <w:kern w:val="0"/>
          <w:sz w:val="24"/>
          <w:szCs w:val="24"/>
          <w:lang w:val="fr-CH" w:bidi="fr-CH"/>
        </w:rPr>
        <w:t xml:space="preserve"> </w:t>
      </w:r>
      <w:proofErr w:type="spellStart"/>
      <w:r w:rsidRPr="00DD552B">
        <w:rPr>
          <w:rFonts w:eastAsiaTheme="minorEastAsia" w:cs="Arial"/>
          <w:b w:val="0"/>
          <w:color w:val="000000" w:themeColor="text1"/>
          <w:kern w:val="0"/>
          <w:sz w:val="24"/>
          <w:szCs w:val="24"/>
          <w:lang w:val="fr-CH" w:bidi="fr-CH"/>
        </w:rPr>
        <w:t>Swiss</w:t>
      </w:r>
      <w:proofErr w:type="spellEnd"/>
      <w:r w:rsidRPr="00DD552B">
        <w:rPr>
          <w:rFonts w:eastAsiaTheme="minorEastAsia" w:cs="Arial"/>
          <w:b w:val="0"/>
          <w:color w:val="000000" w:themeColor="text1"/>
          <w:kern w:val="0"/>
          <w:sz w:val="24"/>
          <w:szCs w:val="24"/>
          <w:lang w:val="fr-CH" w:bidi="fr-CH"/>
        </w:rPr>
        <w:t xml:space="preserve"> AG, HSB Weibel, </w:t>
      </w:r>
      <w:proofErr w:type="spellStart"/>
      <w:r w:rsidRPr="00DD552B">
        <w:rPr>
          <w:rFonts w:eastAsiaTheme="minorEastAsia" w:cs="Arial"/>
          <w:b w:val="0"/>
          <w:color w:val="000000" w:themeColor="text1"/>
          <w:kern w:val="0"/>
          <w:sz w:val="24"/>
          <w:szCs w:val="24"/>
          <w:lang w:val="fr-CH" w:bidi="fr-CH"/>
        </w:rPr>
        <w:t>Ammer</w:t>
      </w:r>
      <w:proofErr w:type="spellEnd"/>
      <w:r w:rsidRPr="00DD552B">
        <w:rPr>
          <w:rFonts w:eastAsiaTheme="minorEastAsia" w:cs="Arial"/>
          <w:b w:val="0"/>
          <w:color w:val="000000" w:themeColor="text1"/>
          <w:kern w:val="0"/>
          <w:sz w:val="24"/>
          <w:szCs w:val="24"/>
          <w:lang w:val="fr-CH" w:bidi="fr-CH"/>
        </w:rPr>
        <w:t xml:space="preserve"> AG I </w:t>
      </w:r>
      <w:proofErr w:type="spellStart"/>
      <w:r w:rsidRPr="00DD552B">
        <w:rPr>
          <w:rFonts w:eastAsiaTheme="minorEastAsia" w:cs="Arial"/>
          <w:b w:val="0"/>
          <w:color w:val="000000" w:themeColor="text1"/>
          <w:kern w:val="0"/>
          <w:sz w:val="24"/>
          <w:szCs w:val="24"/>
          <w:lang w:val="fr-CH" w:bidi="fr-CH"/>
        </w:rPr>
        <w:t>Polyverix</w:t>
      </w:r>
      <w:proofErr w:type="spellEnd"/>
      <w:r w:rsidRPr="00DD552B">
        <w:rPr>
          <w:rFonts w:eastAsiaTheme="minorEastAsia" w:cs="Arial"/>
          <w:b w:val="0"/>
          <w:color w:val="000000" w:themeColor="text1"/>
          <w:kern w:val="0"/>
          <w:sz w:val="24"/>
          <w:szCs w:val="24"/>
          <w:lang w:val="fr-CH" w:bidi="fr-CH"/>
        </w:rPr>
        <w:t xml:space="preserve">, </w:t>
      </w:r>
      <w:proofErr w:type="spellStart"/>
      <w:r w:rsidRPr="00DD552B">
        <w:rPr>
          <w:rFonts w:eastAsiaTheme="minorEastAsia" w:cs="Arial"/>
          <w:b w:val="0"/>
          <w:color w:val="000000" w:themeColor="text1"/>
          <w:kern w:val="0"/>
          <w:sz w:val="24"/>
          <w:szCs w:val="24"/>
          <w:lang w:val="fr-CH" w:bidi="fr-CH"/>
        </w:rPr>
        <w:t>Reichle</w:t>
      </w:r>
      <w:proofErr w:type="spellEnd"/>
      <w:r w:rsidRPr="00DD552B">
        <w:rPr>
          <w:rFonts w:eastAsiaTheme="minorEastAsia" w:cs="Arial"/>
          <w:b w:val="0"/>
          <w:color w:val="000000" w:themeColor="text1"/>
          <w:kern w:val="0"/>
          <w:sz w:val="24"/>
          <w:szCs w:val="24"/>
          <w:lang w:val="fr-CH" w:bidi="fr-CH"/>
        </w:rPr>
        <w:t xml:space="preserve"> &amp; De-</w:t>
      </w:r>
      <w:proofErr w:type="spellStart"/>
      <w:r w:rsidRPr="00DD552B">
        <w:rPr>
          <w:rFonts w:eastAsiaTheme="minorEastAsia" w:cs="Arial"/>
          <w:b w:val="0"/>
          <w:color w:val="000000" w:themeColor="text1"/>
          <w:kern w:val="0"/>
          <w:sz w:val="24"/>
          <w:szCs w:val="24"/>
          <w:lang w:val="fr-CH" w:bidi="fr-CH"/>
        </w:rPr>
        <w:t>Massari</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sensortec</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Swisslux</w:t>
      </w:r>
      <w:proofErr w:type="spellEnd"/>
      <w:r w:rsidRPr="00DD552B">
        <w:rPr>
          <w:rFonts w:eastAsiaTheme="minorEastAsia" w:cs="Arial"/>
          <w:b w:val="0"/>
          <w:color w:val="000000" w:themeColor="text1"/>
          <w:kern w:val="0"/>
          <w:sz w:val="24"/>
          <w:szCs w:val="24"/>
          <w:lang w:val="fr-CH" w:bidi="fr-CH"/>
        </w:rPr>
        <w:t xml:space="preserve"> AG, </w:t>
      </w:r>
      <w:proofErr w:type="spellStart"/>
      <w:r w:rsidRPr="00DD552B">
        <w:rPr>
          <w:rFonts w:eastAsiaTheme="minorEastAsia" w:cs="Arial"/>
          <w:b w:val="0"/>
          <w:color w:val="000000" w:themeColor="text1"/>
          <w:kern w:val="0"/>
          <w:sz w:val="24"/>
          <w:szCs w:val="24"/>
          <w:lang w:val="fr-CH" w:bidi="fr-CH"/>
        </w:rPr>
        <w:t>theben</w:t>
      </w:r>
      <w:proofErr w:type="spellEnd"/>
      <w:r w:rsidRPr="00DD552B">
        <w:rPr>
          <w:rFonts w:eastAsiaTheme="minorEastAsia" w:cs="Arial"/>
          <w:b w:val="0"/>
          <w:color w:val="000000" w:themeColor="text1"/>
          <w:kern w:val="0"/>
          <w:sz w:val="24"/>
          <w:szCs w:val="24"/>
          <w:lang w:val="fr-CH" w:bidi="fr-CH"/>
        </w:rPr>
        <w:t xml:space="preserve"> HTS AG), quatre grossistes (EM, Sonepar, Otto Fischer, </w:t>
      </w:r>
      <w:proofErr w:type="spellStart"/>
      <w:r w:rsidRPr="00DD552B">
        <w:rPr>
          <w:rFonts w:eastAsiaTheme="minorEastAsia" w:cs="Arial"/>
          <w:b w:val="0"/>
          <w:color w:val="000000" w:themeColor="text1"/>
          <w:kern w:val="0"/>
          <w:sz w:val="24"/>
          <w:szCs w:val="24"/>
          <w:lang w:val="fr-CH" w:bidi="fr-CH"/>
        </w:rPr>
        <w:t>Elektrogrosshandel</w:t>
      </w:r>
      <w:proofErr w:type="spellEnd"/>
      <w:r w:rsidRPr="00DD552B">
        <w:rPr>
          <w:rFonts w:eastAsiaTheme="minorEastAsia" w:cs="Arial"/>
          <w:b w:val="0"/>
          <w:color w:val="000000" w:themeColor="text1"/>
          <w:kern w:val="0"/>
          <w:sz w:val="24"/>
          <w:szCs w:val="24"/>
          <w:lang w:val="fr-CH" w:bidi="fr-CH"/>
        </w:rPr>
        <w:t>), deux associations (</w:t>
      </w:r>
      <w:proofErr w:type="spellStart"/>
      <w:r w:rsidRPr="00DD552B">
        <w:rPr>
          <w:rFonts w:eastAsiaTheme="minorEastAsia" w:cs="Arial"/>
          <w:b w:val="0"/>
          <w:color w:val="000000" w:themeColor="text1"/>
          <w:kern w:val="0"/>
          <w:sz w:val="24"/>
          <w:szCs w:val="24"/>
          <w:lang w:val="fr-CH" w:bidi="fr-CH"/>
        </w:rPr>
        <w:t>EIT.swiss</w:t>
      </w:r>
      <w:proofErr w:type="spellEnd"/>
      <w:r w:rsidRPr="00DD552B">
        <w:rPr>
          <w:rFonts w:eastAsiaTheme="minorEastAsia" w:cs="Arial"/>
          <w:b w:val="0"/>
          <w:color w:val="000000" w:themeColor="text1"/>
          <w:kern w:val="0"/>
          <w:sz w:val="24"/>
          <w:szCs w:val="24"/>
          <w:lang w:val="fr-CH" w:bidi="fr-CH"/>
        </w:rPr>
        <w:t xml:space="preserve">, EEV) ainsi que nos partenaires médias </w:t>
      </w:r>
      <w:proofErr w:type="spellStart"/>
      <w:r w:rsidRPr="00DD552B">
        <w:rPr>
          <w:rFonts w:eastAsiaTheme="minorEastAsia" w:cs="Arial"/>
          <w:b w:val="0"/>
          <w:color w:val="000000" w:themeColor="text1"/>
          <w:kern w:val="0"/>
          <w:sz w:val="24"/>
          <w:szCs w:val="24"/>
          <w:lang w:val="fr-CH" w:bidi="fr-CH"/>
        </w:rPr>
        <w:t>eTrends</w:t>
      </w:r>
      <w:proofErr w:type="spellEnd"/>
      <w:r w:rsidRPr="00DD552B">
        <w:rPr>
          <w:rFonts w:eastAsiaTheme="minorEastAsia" w:cs="Arial"/>
          <w:b w:val="0"/>
          <w:color w:val="000000" w:themeColor="text1"/>
          <w:kern w:val="0"/>
          <w:sz w:val="24"/>
          <w:szCs w:val="24"/>
          <w:lang w:val="fr-CH" w:bidi="fr-CH"/>
        </w:rPr>
        <w:t xml:space="preserve"> et </w:t>
      </w:r>
      <w:proofErr w:type="spellStart"/>
      <w:r w:rsidRPr="00DD552B">
        <w:rPr>
          <w:rFonts w:eastAsiaTheme="minorEastAsia" w:cs="Arial"/>
          <w:b w:val="0"/>
          <w:color w:val="000000" w:themeColor="text1"/>
          <w:kern w:val="0"/>
          <w:sz w:val="24"/>
          <w:szCs w:val="24"/>
          <w:lang w:val="fr-CH" w:bidi="fr-CH"/>
        </w:rPr>
        <w:t>Domotech</w:t>
      </w:r>
      <w:proofErr w:type="spellEnd"/>
      <w:r w:rsidRPr="00DD552B">
        <w:rPr>
          <w:rFonts w:eastAsiaTheme="minorEastAsia" w:cs="Arial"/>
          <w:b w:val="0"/>
          <w:color w:val="000000" w:themeColor="text1"/>
          <w:kern w:val="0"/>
          <w:sz w:val="24"/>
          <w:szCs w:val="24"/>
          <w:lang w:val="fr-CH" w:bidi="fr-CH"/>
        </w:rPr>
        <w:t>.</w:t>
      </w:r>
    </w:p>
    <w:p w14:paraId="3EDE40D0"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p>
    <w:p w14:paraId="6F694985" w14:textId="77777777" w:rsidR="00984538" w:rsidRPr="00DD552B" w:rsidRDefault="00984538" w:rsidP="00984538">
      <w:pPr>
        <w:pStyle w:val="berschriftFett"/>
        <w:suppressLineNumbers/>
        <w:spacing w:line="360" w:lineRule="auto"/>
        <w:jc w:val="both"/>
        <w:rPr>
          <w:rFonts w:eastAsiaTheme="minorEastAsia" w:cs="Arial"/>
          <w:b w:val="0"/>
          <w:color w:val="000000" w:themeColor="text1"/>
          <w:kern w:val="0"/>
          <w:sz w:val="24"/>
          <w:szCs w:val="24"/>
          <w:lang w:val="fr-FR" w:eastAsia="en-GB"/>
        </w:rPr>
      </w:pPr>
      <w:r w:rsidRPr="00DD552B">
        <w:rPr>
          <w:rFonts w:eastAsiaTheme="minorEastAsia" w:cs="Arial"/>
          <w:b w:val="0"/>
          <w:color w:val="000000" w:themeColor="text1"/>
          <w:kern w:val="0"/>
          <w:sz w:val="24"/>
          <w:szCs w:val="24"/>
          <w:lang w:val="fr-CH" w:bidi="fr-CH"/>
        </w:rPr>
        <w:t xml:space="preserve">Informations complémentaires et </w:t>
      </w:r>
      <w:proofErr w:type="gramStart"/>
      <w:r w:rsidRPr="00DD552B">
        <w:rPr>
          <w:rFonts w:eastAsiaTheme="minorEastAsia" w:cs="Arial"/>
          <w:b w:val="0"/>
          <w:color w:val="000000" w:themeColor="text1"/>
          <w:kern w:val="0"/>
          <w:sz w:val="24"/>
          <w:szCs w:val="24"/>
          <w:lang w:val="fr-CH" w:bidi="fr-CH"/>
        </w:rPr>
        <w:t>inscription:</w:t>
      </w:r>
      <w:proofErr w:type="gramEnd"/>
      <w:r w:rsidRPr="00DD552B">
        <w:rPr>
          <w:lang w:val="fr-CH" w:bidi="fr-CH"/>
        </w:rPr>
        <w:t xml:space="preserve"> </w:t>
      </w:r>
      <w:hyperlink r:id="rId12" w:history="1">
        <w:r w:rsidRPr="00DD552B">
          <w:rPr>
            <w:rStyle w:val="Hyperlink"/>
            <w:rFonts w:eastAsiaTheme="minorEastAsia" w:cs="Arial"/>
            <w:b w:val="0"/>
            <w:kern w:val="0"/>
            <w:sz w:val="24"/>
            <w:szCs w:val="24"/>
            <w:lang w:val="fr-CH" w:bidi="fr-CH"/>
          </w:rPr>
          <w:t>feller.ch/</w:t>
        </w:r>
        <w:proofErr w:type="spellStart"/>
        <w:r w:rsidRPr="00DD552B">
          <w:rPr>
            <w:rStyle w:val="Hyperlink"/>
            <w:rFonts w:eastAsiaTheme="minorEastAsia" w:cs="Arial"/>
            <w:b w:val="0"/>
            <w:kern w:val="0"/>
            <w:sz w:val="24"/>
            <w:szCs w:val="24"/>
            <w:lang w:val="fr-CH" w:bidi="fr-CH"/>
          </w:rPr>
          <w:t>innovationdays</w:t>
        </w:r>
        <w:proofErr w:type="spellEnd"/>
      </w:hyperlink>
    </w:p>
    <w:p w14:paraId="1B005337" w14:textId="77777777" w:rsidR="005E19E3" w:rsidRPr="00984538" w:rsidRDefault="005E19E3" w:rsidP="005E19E3">
      <w:pPr>
        <w:pStyle w:val="berschriftFett"/>
        <w:spacing w:line="360" w:lineRule="auto"/>
        <w:jc w:val="both"/>
        <w:rPr>
          <w:rFonts w:eastAsiaTheme="minorEastAsia" w:cs="Arial"/>
          <w:b w:val="0"/>
          <w:bCs/>
          <w:kern w:val="0"/>
          <w:sz w:val="24"/>
          <w:szCs w:val="24"/>
          <w:lang w:val="fr-FR" w:eastAsia="en-GB"/>
        </w:rPr>
      </w:pPr>
    </w:p>
    <w:p w14:paraId="7154AD61" w14:textId="2E64A211" w:rsidR="10895AFD" w:rsidRPr="00CF17BA" w:rsidRDefault="10895AFD" w:rsidP="10895AFD">
      <w:pPr>
        <w:pStyle w:val="berschriftFett"/>
        <w:spacing w:line="360" w:lineRule="auto"/>
        <w:jc w:val="both"/>
        <w:rPr>
          <w:rFonts w:eastAsiaTheme="minorEastAsia" w:cs="Arial"/>
          <w:b w:val="0"/>
          <w:lang w:val="fr-CH" w:eastAsia="en-GB"/>
        </w:rPr>
      </w:pPr>
    </w:p>
    <w:p w14:paraId="0943F74E" w14:textId="77777777" w:rsidR="00B41169" w:rsidRPr="00CF17BA" w:rsidRDefault="00B41169" w:rsidP="00880237">
      <w:pPr>
        <w:pStyle w:val="berschriftFett"/>
        <w:spacing w:line="360" w:lineRule="auto"/>
        <w:jc w:val="both"/>
        <w:rPr>
          <w:rFonts w:eastAsiaTheme="minorEastAsia" w:cs="Arial"/>
          <w:b w:val="0"/>
          <w:color w:val="FF0000"/>
          <w:kern w:val="0"/>
          <w:szCs w:val="24"/>
          <w:lang w:val="fr-CH" w:eastAsia="en-GB"/>
        </w:rPr>
      </w:pPr>
    </w:p>
    <w:bookmarkEnd w:id="0"/>
    <w:bookmarkEnd w:id="1"/>
    <w:p w14:paraId="3E96C226" w14:textId="77777777" w:rsidR="00B87925" w:rsidRPr="004E58DC" w:rsidRDefault="00B87925" w:rsidP="00B87925">
      <w:pPr>
        <w:pStyle w:val="SEBoilerplate"/>
        <w:rPr>
          <w:rFonts w:cs="Arial"/>
          <w:b/>
          <w:bCs/>
          <w:color w:val="000000" w:themeColor="text1"/>
          <w:sz w:val="18"/>
          <w:szCs w:val="18"/>
          <w:lang w:val="fr-CH" w:bidi="de-DE"/>
        </w:rPr>
      </w:pPr>
      <w:r w:rsidRPr="004E58DC">
        <w:rPr>
          <w:rFonts w:cs="Arial"/>
          <w:b/>
          <w:bCs/>
          <w:color w:val="000000" w:themeColor="text1"/>
          <w:sz w:val="18"/>
          <w:szCs w:val="18"/>
          <w:lang w:val="fr-CH" w:bidi="de-DE"/>
        </w:rPr>
        <w:t>A propos de Feller</w:t>
      </w:r>
    </w:p>
    <w:p w14:paraId="38A2EFFD" w14:textId="77777777" w:rsidR="00B87925" w:rsidRPr="004E58DC" w:rsidRDefault="00B87925" w:rsidP="00B87925">
      <w:pPr>
        <w:pStyle w:val="SEBoilerplate"/>
        <w:rPr>
          <w:rFonts w:cs="Arial"/>
          <w:color w:val="000000" w:themeColor="text1"/>
          <w:sz w:val="18"/>
          <w:szCs w:val="18"/>
          <w:lang w:val="fr-CH" w:bidi="de-DE"/>
        </w:rPr>
      </w:pPr>
      <w:r w:rsidRPr="004E58DC">
        <w:rPr>
          <w:rFonts w:cs="Arial"/>
          <w:color w:val="000000" w:themeColor="text1"/>
          <w:sz w:val="18"/>
          <w:szCs w:val="18"/>
          <w:lang w:val="fr-CH" w:bidi="de-DE"/>
        </w:rPr>
        <w:t xml:space="preserve">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p>
    <w:p w14:paraId="5DDDA1FD" w14:textId="77777777" w:rsidR="00B87925" w:rsidRPr="004E58DC" w:rsidRDefault="00B87925" w:rsidP="00B87925">
      <w:pPr>
        <w:pStyle w:val="SEBoilerplate"/>
        <w:rPr>
          <w:rFonts w:cs="Arial"/>
          <w:color w:val="000000" w:themeColor="text1"/>
          <w:sz w:val="18"/>
          <w:szCs w:val="18"/>
          <w:lang w:val="fr-CH" w:bidi="de-DE"/>
        </w:rPr>
      </w:pPr>
      <w:r w:rsidRPr="004E58DC">
        <w:rPr>
          <w:rFonts w:cs="Arial"/>
          <w:color w:val="000000" w:themeColor="text1"/>
          <w:sz w:val="18"/>
          <w:szCs w:val="18"/>
          <w:lang w:val="fr-CH" w:bidi="de-DE"/>
        </w:rPr>
        <w:t xml:space="preserve">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115 ans. Notre renommée en tant qu’employeur dans la région du lac de Zurich n’est plus à faire.  </w:t>
      </w:r>
    </w:p>
    <w:p w14:paraId="1A9C4207" w14:textId="77777777" w:rsidR="00B87925" w:rsidRPr="004E58DC" w:rsidRDefault="00B87925" w:rsidP="00B87925">
      <w:pPr>
        <w:pStyle w:val="SEBoilerplate"/>
        <w:rPr>
          <w:rFonts w:cs="Arial"/>
          <w:color w:val="000000" w:themeColor="text1"/>
          <w:sz w:val="18"/>
          <w:szCs w:val="18"/>
          <w:lang w:val="fr-CH" w:bidi="de-DE"/>
        </w:rPr>
      </w:pPr>
      <w:r w:rsidRPr="004E58DC">
        <w:rPr>
          <w:rFonts w:cs="Arial"/>
          <w:color w:val="000000" w:themeColor="text1"/>
          <w:sz w:val="18"/>
          <w:szCs w:val="18"/>
          <w:lang w:val="fr-CH" w:bidi="de-DE"/>
        </w:rPr>
        <w:t xml:space="preserve">Feller fait partie de Schneider Electric, l'un des leaders au niveau mondial spécialistes de la transformation digitale en gestion de l’énergie et automatisation. </w:t>
      </w:r>
    </w:p>
    <w:p w14:paraId="779DB538" w14:textId="77777777" w:rsidR="00B87925" w:rsidRPr="008A67D7" w:rsidRDefault="00B87925" w:rsidP="00B87925">
      <w:pPr>
        <w:pStyle w:val="SEBoilerplate"/>
        <w:rPr>
          <w:rFonts w:cs="Arial"/>
          <w:color w:val="000000" w:themeColor="text1"/>
          <w:sz w:val="18"/>
          <w:szCs w:val="18"/>
          <w:lang w:val="fr-CH" w:eastAsia="en-GB"/>
        </w:rPr>
      </w:pPr>
      <w:hyperlink r:id="rId13" w:history="1">
        <w:r w:rsidRPr="008A67D7">
          <w:rPr>
            <w:rStyle w:val="Hyperlink"/>
            <w:rFonts w:cs="Arial"/>
            <w:b/>
            <w:bCs/>
            <w:sz w:val="18"/>
            <w:szCs w:val="18"/>
            <w:lang w:val="fr-CH" w:bidi="de-DE"/>
          </w:rPr>
          <w:t>www.feller.ch</w:t>
        </w:r>
      </w:hyperlink>
      <w:r w:rsidRPr="008A67D7">
        <w:rPr>
          <w:rFonts w:cs="Arial"/>
          <w:b/>
          <w:bCs/>
          <w:color w:val="000000" w:themeColor="text1"/>
          <w:sz w:val="18"/>
          <w:szCs w:val="18"/>
          <w:lang w:val="fr-CH" w:bidi="de-DE"/>
        </w:rPr>
        <w:t xml:space="preserve"> </w:t>
      </w:r>
      <w:r w:rsidRPr="008A67D7">
        <w:rPr>
          <w:rFonts w:cs="Arial"/>
          <w:color w:val="000000" w:themeColor="text1"/>
          <w:sz w:val="18"/>
          <w:szCs w:val="18"/>
          <w:lang w:val="fr-CH" w:eastAsia="de-CH"/>
        </w:rPr>
        <w:t xml:space="preserve"> </w:t>
      </w:r>
    </w:p>
    <w:p w14:paraId="783E2BC3" w14:textId="77777777" w:rsidR="00B87925" w:rsidRPr="008A67D7" w:rsidRDefault="00B87925" w:rsidP="00B87925">
      <w:pPr>
        <w:jc w:val="both"/>
        <w:rPr>
          <w:rFonts w:ascii="Arial" w:eastAsiaTheme="minorEastAsia" w:hAnsi="Arial" w:cs="Arial"/>
          <w:bCs/>
          <w:color w:val="000000" w:themeColor="text1"/>
          <w:sz w:val="18"/>
          <w:szCs w:val="18"/>
          <w:lang w:val="fr-CH" w:eastAsia="pl-PL"/>
        </w:rPr>
      </w:pPr>
    </w:p>
    <w:p w14:paraId="0421D2F3" w14:textId="77777777" w:rsidR="00B87925" w:rsidRPr="000B4C95" w:rsidRDefault="00B87925" w:rsidP="00B87925">
      <w:pPr>
        <w:jc w:val="both"/>
        <w:rPr>
          <w:rFonts w:ascii="Arial" w:hAnsi="Arial" w:cs="Arial"/>
          <w:b/>
          <w:bCs/>
          <w:color w:val="000000" w:themeColor="text1"/>
          <w:sz w:val="18"/>
          <w:szCs w:val="18"/>
          <w:lang w:val="fr-CH" w:eastAsia="de-DE" w:bidi="de-DE"/>
        </w:rPr>
      </w:pPr>
      <w:r w:rsidRPr="000B4C95">
        <w:rPr>
          <w:rFonts w:ascii="Arial" w:hAnsi="Arial" w:cs="Arial"/>
          <w:b/>
          <w:bCs/>
          <w:color w:val="000000" w:themeColor="text1"/>
          <w:sz w:val="18"/>
          <w:szCs w:val="18"/>
          <w:lang w:val="fr-CH" w:eastAsia="de-DE" w:bidi="de-DE"/>
        </w:rPr>
        <w:t xml:space="preserve">A propos de Schneider Electric </w:t>
      </w:r>
    </w:p>
    <w:p w14:paraId="20A6788A" w14:textId="77777777" w:rsidR="00B87925" w:rsidRPr="000B4C95" w:rsidRDefault="00B87925" w:rsidP="00B87925">
      <w:pPr>
        <w:jc w:val="both"/>
        <w:rPr>
          <w:rFonts w:ascii="Arial" w:hAnsi="Arial" w:cs="Arial"/>
          <w:b/>
          <w:bCs/>
          <w:color w:val="000000" w:themeColor="text1"/>
          <w:sz w:val="18"/>
          <w:szCs w:val="18"/>
          <w:lang w:val="fr-CH" w:eastAsia="de-DE" w:bidi="de-DE"/>
        </w:rPr>
      </w:pPr>
    </w:p>
    <w:p w14:paraId="2D6B0BD1" w14:textId="77777777" w:rsidR="00B87925" w:rsidRPr="000B4C95" w:rsidRDefault="00B87925" w:rsidP="00B87925">
      <w:pPr>
        <w:jc w:val="both"/>
        <w:rPr>
          <w:rFonts w:ascii="Arial" w:hAnsi="Arial" w:cs="Arial"/>
          <w:b/>
          <w:bCs/>
          <w:color w:val="000000" w:themeColor="text1"/>
          <w:sz w:val="18"/>
          <w:szCs w:val="18"/>
          <w:lang w:val="fr-CH" w:eastAsia="de-DE" w:bidi="de-DE"/>
        </w:rPr>
      </w:pPr>
      <w:r w:rsidRPr="000B4C95">
        <w:rPr>
          <w:rFonts w:ascii="Arial" w:hAnsi="Arial" w:cs="Arial"/>
          <w:b/>
          <w:bCs/>
          <w:color w:val="000000" w:themeColor="text1"/>
          <w:sz w:val="18"/>
          <w:szCs w:val="18"/>
          <w:lang w:val="fr-CH" w:eastAsia="de-DE" w:bidi="de-DE"/>
        </w:rPr>
        <w:t xml:space="preserve"> </w:t>
      </w:r>
    </w:p>
    <w:p w14:paraId="7EB127EA"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La raison d’être de Schneider Electric est de produire un effet – de générer un impact – en permettant à chacun de tirer le meilleur de son énergie et de ses ressources, afin de concilier progrès et durabilité. Chez Schneider, cette démarche s’appelle Life Is On. </w:t>
      </w:r>
    </w:p>
    <w:p w14:paraId="6D5537C9" w14:textId="77777777" w:rsidR="00B87925" w:rsidRPr="000B4C95" w:rsidRDefault="00B87925" w:rsidP="00B87925">
      <w:pPr>
        <w:jc w:val="both"/>
        <w:rPr>
          <w:rFonts w:ascii="Arial" w:hAnsi="Arial" w:cs="Arial"/>
          <w:color w:val="000000" w:themeColor="text1"/>
          <w:sz w:val="18"/>
          <w:szCs w:val="18"/>
          <w:lang w:val="fr-CH" w:eastAsia="de-DE" w:bidi="de-DE"/>
        </w:rPr>
      </w:pPr>
    </w:p>
    <w:p w14:paraId="794A1CEB"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Notre objectif est d’être un partenaire fiable au service du développement durable et de l’efficacité.  </w:t>
      </w:r>
    </w:p>
    <w:p w14:paraId="2B4449CD" w14:textId="77777777" w:rsidR="00B87925" w:rsidRPr="000B4C95" w:rsidRDefault="00B87925" w:rsidP="00B87925">
      <w:pPr>
        <w:jc w:val="both"/>
        <w:rPr>
          <w:rFonts w:ascii="Arial" w:hAnsi="Arial" w:cs="Arial"/>
          <w:color w:val="000000" w:themeColor="text1"/>
          <w:sz w:val="18"/>
          <w:szCs w:val="18"/>
          <w:lang w:val="fr-CH" w:eastAsia="de-DE" w:bidi="de-DE"/>
        </w:rPr>
      </w:pPr>
    </w:p>
    <w:p w14:paraId="75CFFCA2"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Nous sommes une entreprise leader au niveau mondial dans le secteur des technologies industrielles et disposons d’une expertise mondiale de premier plan en dans l’électrification, l’automatisation et la digitalisation au service des industries intelligentes, des infrastructures résilientes, des centres de données évolutifs, des bâtiments intelligents et des habitations durables de demain.  </w:t>
      </w:r>
    </w:p>
    <w:p w14:paraId="471BD7C6" w14:textId="77777777" w:rsidR="00B87925" w:rsidRDefault="00B87925" w:rsidP="00B87925">
      <w:pPr>
        <w:jc w:val="both"/>
        <w:rPr>
          <w:rFonts w:ascii="Arial" w:hAnsi="Arial" w:cs="Arial"/>
          <w:color w:val="000000" w:themeColor="text1"/>
          <w:sz w:val="18"/>
          <w:szCs w:val="18"/>
          <w:lang w:val="fr-CH" w:eastAsia="de-DE" w:bidi="de-DE"/>
        </w:rPr>
      </w:pPr>
    </w:p>
    <w:p w14:paraId="1231A9C3"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Nous mettons notre solide expertise à profit pour développer des solutions industrielles intégrées, des IoT lié à l’IA, des produits connectés, des automates, des logiciels et des services de jumeaux numériques. De ce fait, nous </w:t>
      </w:r>
      <w:r w:rsidRPr="000B4C95">
        <w:rPr>
          <w:rFonts w:ascii="Arial" w:hAnsi="Arial" w:cs="Arial"/>
          <w:color w:val="000000" w:themeColor="text1"/>
          <w:sz w:val="18"/>
          <w:szCs w:val="18"/>
          <w:lang w:val="fr-CH" w:eastAsia="de-DE" w:bidi="de-DE"/>
        </w:rPr>
        <w:lastRenderedPageBreak/>
        <w:t xml:space="preserve">favorisons la transformation digitale en intégrant des processus et des technologies de pointe dans le domaine de l’énergie, cela offre à nos clients des opportunités de croissance. </w:t>
      </w:r>
    </w:p>
    <w:p w14:paraId="164A67B9" w14:textId="77777777" w:rsidR="00B87925" w:rsidRPr="000B4C95" w:rsidRDefault="00B87925" w:rsidP="00B87925">
      <w:pPr>
        <w:jc w:val="both"/>
        <w:rPr>
          <w:rFonts w:ascii="Arial" w:hAnsi="Arial" w:cs="Arial"/>
          <w:color w:val="000000" w:themeColor="text1"/>
          <w:sz w:val="18"/>
          <w:szCs w:val="18"/>
          <w:lang w:val="fr-CH" w:eastAsia="de-DE" w:bidi="de-DE"/>
        </w:rPr>
      </w:pPr>
    </w:p>
    <w:p w14:paraId="3F79DB6E"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Nous sommes une entreprise engagée avec et pour l’humain, avec un écosystème de 150 000 collègues et plus d’un million de partenaires répartis dans plus de 100 pays qui assurent la proximité avec nos clients et nos parties prenantes. Nous favorisons la diversité et l’inclusion dans tout ce que nous faisons et sommes guidés par notre tout premier objectif, un avenir durable pour tous. </w:t>
      </w:r>
    </w:p>
    <w:p w14:paraId="40E3DFC8" w14:textId="77777777" w:rsidR="00B87925" w:rsidRPr="000B4C95" w:rsidRDefault="00B87925" w:rsidP="00B87925">
      <w:pPr>
        <w:jc w:val="both"/>
        <w:rPr>
          <w:rFonts w:ascii="Arial" w:hAnsi="Arial" w:cs="Arial"/>
          <w:color w:val="000000" w:themeColor="text1"/>
          <w:sz w:val="18"/>
          <w:szCs w:val="18"/>
          <w:lang w:val="fr-CH" w:eastAsia="de-DE" w:bidi="de-DE"/>
        </w:rPr>
      </w:pPr>
    </w:p>
    <w:p w14:paraId="010CC6D0"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Schneider Electric Suisse comprend les sociétés Schneider Electric (Suisse SA) et Feller SA. Le groupe emploie environ 650 personnes en Suisse et est dirigé par Tanja </w:t>
      </w:r>
      <w:proofErr w:type="spellStart"/>
      <w:r w:rsidRPr="000B4C95">
        <w:rPr>
          <w:rFonts w:ascii="Arial" w:hAnsi="Arial" w:cs="Arial"/>
          <w:color w:val="000000" w:themeColor="text1"/>
          <w:sz w:val="18"/>
          <w:szCs w:val="18"/>
          <w:lang w:val="fr-CH" w:eastAsia="de-DE" w:bidi="de-DE"/>
        </w:rPr>
        <w:t>Vainio</w:t>
      </w:r>
      <w:proofErr w:type="spellEnd"/>
      <w:r w:rsidRPr="000B4C95">
        <w:rPr>
          <w:rFonts w:ascii="Arial" w:hAnsi="Arial" w:cs="Arial"/>
          <w:color w:val="000000" w:themeColor="text1"/>
          <w:sz w:val="18"/>
          <w:szCs w:val="18"/>
          <w:lang w:val="fr-CH" w:eastAsia="de-DE" w:bidi="de-DE"/>
        </w:rPr>
        <w:t xml:space="preserve">, Country </w:t>
      </w:r>
      <w:proofErr w:type="spellStart"/>
      <w:r w:rsidRPr="000B4C95">
        <w:rPr>
          <w:rFonts w:ascii="Arial" w:hAnsi="Arial" w:cs="Arial"/>
          <w:color w:val="000000" w:themeColor="text1"/>
          <w:sz w:val="18"/>
          <w:szCs w:val="18"/>
          <w:lang w:val="fr-CH" w:eastAsia="de-DE" w:bidi="de-DE"/>
        </w:rPr>
        <w:t>President</w:t>
      </w:r>
      <w:proofErr w:type="spellEnd"/>
      <w:r w:rsidRPr="000B4C95">
        <w:rPr>
          <w:rFonts w:ascii="Arial" w:hAnsi="Arial" w:cs="Arial"/>
          <w:color w:val="000000" w:themeColor="text1"/>
          <w:sz w:val="18"/>
          <w:szCs w:val="18"/>
          <w:lang w:val="fr-CH" w:eastAsia="de-DE" w:bidi="de-DE"/>
        </w:rPr>
        <w:t xml:space="preserve"> Schneider Electric </w:t>
      </w:r>
      <w:proofErr w:type="spellStart"/>
      <w:r w:rsidRPr="000B4C95">
        <w:rPr>
          <w:rFonts w:ascii="Arial" w:hAnsi="Arial" w:cs="Arial"/>
          <w:color w:val="000000" w:themeColor="text1"/>
          <w:sz w:val="18"/>
          <w:szCs w:val="18"/>
          <w:lang w:val="fr-CH" w:eastAsia="de-DE" w:bidi="de-DE"/>
        </w:rPr>
        <w:t>Switzerland</w:t>
      </w:r>
      <w:proofErr w:type="spellEnd"/>
      <w:r w:rsidRPr="000B4C95">
        <w:rPr>
          <w:rFonts w:ascii="Arial" w:hAnsi="Arial" w:cs="Arial"/>
          <w:color w:val="000000" w:themeColor="text1"/>
          <w:sz w:val="18"/>
          <w:szCs w:val="18"/>
          <w:lang w:val="fr-CH" w:eastAsia="de-DE" w:bidi="de-DE"/>
        </w:rPr>
        <w:t xml:space="preserve">. </w:t>
      </w:r>
    </w:p>
    <w:p w14:paraId="6233D428" w14:textId="77777777" w:rsidR="00B87925" w:rsidRPr="000B4C95" w:rsidRDefault="00B87925" w:rsidP="00B87925">
      <w:pPr>
        <w:jc w:val="both"/>
        <w:rPr>
          <w:rFonts w:ascii="Arial" w:hAnsi="Arial" w:cs="Arial"/>
          <w:color w:val="000000" w:themeColor="text1"/>
          <w:sz w:val="18"/>
          <w:szCs w:val="18"/>
          <w:lang w:val="fr-CH" w:eastAsia="de-DE" w:bidi="de-DE"/>
        </w:rPr>
      </w:pPr>
    </w:p>
    <w:p w14:paraId="795EDE04" w14:textId="77777777" w:rsidR="00B87925" w:rsidRPr="000B4C95" w:rsidRDefault="00B87925" w:rsidP="00B87925">
      <w:pPr>
        <w:jc w:val="both"/>
        <w:rPr>
          <w:rFonts w:ascii="Arial" w:hAnsi="Arial" w:cs="Arial"/>
          <w:color w:val="000000" w:themeColor="text1"/>
          <w:sz w:val="18"/>
          <w:szCs w:val="18"/>
          <w:lang w:val="fr-CH" w:eastAsia="de-DE" w:bidi="de-DE"/>
        </w:rPr>
      </w:pPr>
      <w:r w:rsidRPr="000B4C95">
        <w:rPr>
          <w:rFonts w:ascii="Arial" w:hAnsi="Arial" w:cs="Arial"/>
          <w:color w:val="000000" w:themeColor="text1"/>
          <w:sz w:val="18"/>
          <w:szCs w:val="18"/>
          <w:lang w:val="fr-CH" w:eastAsia="de-DE" w:bidi="de-DE"/>
        </w:rPr>
        <w:t xml:space="preserve"> </w:t>
      </w:r>
      <w:hyperlink r:id="rId14" w:history="1">
        <w:r w:rsidRPr="007B7E22">
          <w:rPr>
            <w:rStyle w:val="Hyperlink"/>
            <w:rFonts w:ascii="Arial" w:hAnsi="Arial" w:cs="Arial"/>
            <w:sz w:val="18"/>
            <w:szCs w:val="18"/>
            <w:lang w:val="de-DE" w:eastAsia="de-DE" w:bidi="de-DE"/>
          </w:rPr>
          <w:t>www.se.com/ch</w:t>
        </w:r>
      </w:hyperlink>
      <w:r w:rsidRPr="000B4C95">
        <w:rPr>
          <w:rFonts w:ascii="Arial" w:hAnsi="Arial" w:cs="Arial"/>
          <w:color w:val="000000" w:themeColor="text1"/>
          <w:sz w:val="18"/>
          <w:szCs w:val="18"/>
          <w:lang w:val="de-DE" w:eastAsia="de-DE" w:bidi="de-DE"/>
        </w:rPr>
        <w:t xml:space="preserve"> </w:t>
      </w:r>
    </w:p>
    <w:p w14:paraId="3FF2EEF4" w14:textId="79C1B934" w:rsidR="00DD1F5A" w:rsidRPr="00CF17BA" w:rsidRDefault="00DD1F5A" w:rsidP="00B87925">
      <w:pPr>
        <w:autoSpaceDE w:val="0"/>
        <w:autoSpaceDN w:val="0"/>
        <w:adjustRightInd w:val="0"/>
        <w:jc w:val="both"/>
        <w:rPr>
          <w:rFonts w:cs="Arial"/>
          <w:sz w:val="18"/>
          <w:szCs w:val="18"/>
          <w:lang w:val="de-CH"/>
        </w:rPr>
      </w:pPr>
    </w:p>
    <w:sectPr w:rsidR="00DD1F5A" w:rsidRPr="00CF17BA" w:rsidSect="00F13868">
      <w:headerReference w:type="even" r:id="rId15"/>
      <w:headerReference w:type="default"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8DDC" w14:textId="77777777" w:rsidR="003A3A39" w:rsidRDefault="003A3A39">
      <w:pPr>
        <w:rPr>
          <w:lang w:val="de-DE"/>
        </w:rPr>
      </w:pPr>
      <w:r>
        <w:rPr>
          <w:lang w:val="de-DE"/>
        </w:rPr>
        <w:separator/>
      </w:r>
    </w:p>
  </w:endnote>
  <w:endnote w:type="continuationSeparator" w:id="0">
    <w:p w14:paraId="3801F3E6" w14:textId="77777777" w:rsidR="003A3A39" w:rsidRDefault="003A3A39">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Pr="00763FA3" w:rsidRDefault="00EA3FD8" w:rsidP="00A64AFE">
    <w:pPr>
      <w:pStyle w:val="Pa2"/>
      <w:spacing w:before="0" w:beforeAutospacing="0" w:after="0" w:afterAutospacing="0" w:line="276" w:lineRule="auto"/>
      <w:rPr>
        <w:rStyle w:val="A2"/>
        <w:b/>
        <w:vanish/>
        <w:lang w:val="de-CH"/>
      </w:rPr>
    </w:pPr>
    <w:r w:rsidRPr="00763FA3">
      <w:rPr>
        <w:rFonts w:cs="Arial Rounded MT Std Light"/>
        <w:b/>
        <w:noProof/>
        <w:vanish/>
        <w:color w:val="000000"/>
        <w:sz w:val="16"/>
        <w:szCs w:val="16"/>
        <w:lang w:val="it-IT" w:eastAsia="it-IT"/>
      </w:rPr>
      <mc:AlternateContent>
        <mc:Choice Requires="wps">
          <w:drawing>
            <wp:anchor distT="0" distB="0" distL="114300" distR="114300" simplePos="0" relativeHeight="251658752"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D61164" w:rsidRPr="00763FA3" w14:paraId="70642848" w14:textId="77777777" w:rsidTr="00464166">
      <w:trPr>
        <w:hidden/>
      </w:trPr>
      <w:tc>
        <w:tcPr>
          <w:tcW w:w="3969" w:type="dxa"/>
        </w:tcPr>
        <w:p w14:paraId="7AECE50C" w14:textId="77777777" w:rsidR="00A93F77" w:rsidRPr="00763FA3" w:rsidRDefault="00A93F77" w:rsidP="00A93F77">
          <w:pPr>
            <w:pStyle w:val="Pa2"/>
            <w:spacing w:before="0" w:beforeAutospacing="0" w:after="0" w:afterAutospacing="0" w:line="276" w:lineRule="auto"/>
            <w:rPr>
              <w:rFonts w:cs="Arial Rounded MT Std Light"/>
              <w:b/>
              <w:vanish/>
              <w:color w:val="FF0000"/>
              <w:sz w:val="16"/>
              <w:szCs w:val="16"/>
              <w:lang w:val="de-CH"/>
            </w:rPr>
          </w:pPr>
          <w:r w:rsidRPr="00763FA3">
            <w:rPr>
              <w:rStyle w:val="A2"/>
              <w:b/>
              <w:vanish/>
              <w:color w:val="FF0000"/>
              <w:lang w:val="de-CH" w:eastAsia="de-CH" w:bidi="de-CH"/>
            </w:rPr>
            <w:t>Medien Kontakt</w:t>
          </w:r>
        </w:p>
        <w:p w14:paraId="6D1C05E0"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Feller AG</w:t>
          </w:r>
        </w:p>
        <w:p w14:paraId="671A60C7" w14:textId="77777777" w:rsidR="00A93F77" w:rsidRPr="00763FA3" w:rsidRDefault="00A93F77" w:rsidP="00A93F77">
          <w:pPr>
            <w:pStyle w:val="Pa1"/>
            <w:spacing w:before="0" w:beforeAutospacing="0" w:after="0" w:afterAutospacing="0" w:line="276" w:lineRule="auto"/>
            <w:rPr>
              <w:rStyle w:val="A2"/>
              <w:vanish/>
              <w:color w:val="FF0000"/>
              <w:lang w:val="de-CH"/>
            </w:rPr>
          </w:pPr>
          <w:r w:rsidRPr="00763FA3">
            <w:rPr>
              <w:rStyle w:val="A2"/>
              <w:vanish/>
              <w:color w:val="FF0000"/>
              <w:lang w:val="de-CH" w:eastAsia="de-CH" w:bidi="de-CH"/>
            </w:rPr>
            <w:t>Cello Duff</w:t>
          </w:r>
          <w:r w:rsidRPr="00763FA3">
            <w:rPr>
              <w:rStyle w:val="A2"/>
              <w:vanish/>
              <w:color w:val="FF0000"/>
              <w:lang w:val="de-CH" w:eastAsia="de-CH" w:bidi="de-CH"/>
            </w:rPr>
            <w:br/>
            <w:t>Telefon: 044 728 75 63</w:t>
          </w:r>
        </w:p>
        <w:p w14:paraId="79FF9C9D" w14:textId="77777777" w:rsidR="00A93F77" w:rsidRPr="00763FA3" w:rsidRDefault="00A93F77" w:rsidP="00A93F77">
          <w:pPr>
            <w:spacing w:line="276" w:lineRule="auto"/>
            <w:rPr>
              <w:rFonts w:ascii="Arial" w:hAnsi="Arial" w:cs="Arial"/>
              <w:vanish/>
              <w:color w:val="FF0000"/>
              <w:kern w:val="16"/>
              <w:sz w:val="16"/>
              <w:szCs w:val="16"/>
              <w:lang w:val="de-CH"/>
            </w:rPr>
          </w:pPr>
          <w:hyperlink r:id="rId1" w:history="1">
            <w:r w:rsidRPr="00763FA3">
              <w:rPr>
                <w:rStyle w:val="Hyperlink"/>
                <w:rFonts w:ascii="Arial" w:hAnsi="Arial" w:cs="Arial"/>
                <w:vanish/>
                <w:color w:val="FF0000"/>
                <w:kern w:val="16"/>
                <w:sz w:val="16"/>
                <w:szCs w:val="16"/>
                <w:lang w:val="de-CH" w:eastAsia="de-CH" w:bidi="de-CH"/>
              </w:rPr>
              <w:t>marcel.duff@feller.ch</w:t>
            </w:r>
          </w:hyperlink>
        </w:p>
      </w:tc>
      <w:tc>
        <w:tcPr>
          <w:tcW w:w="5245" w:type="dxa"/>
        </w:tcPr>
        <w:p w14:paraId="5E282992" w14:textId="77777777" w:rsidR="00A93F77" w:rsidRPr="00763FA3" w:rsidRDefault="00A93F77" w:rsidP="00A93F77">
          <w:pPr>
            <w:pStyle w:val="Pa1"/>
            <w:spacing w:before="0" w:beforeAutospacing="0" w:after="0" w:afterAutospacing="0" w:line="276" w:lineRule="auto"/>
            <w:rPr>
              <w:rStyle w:val="A2"/>
              <w:vanish/>
              <w:color w:val="FF0000"/>
            </w:rPr>
          </w:pPr>
        </w:p>
        <w:p w14:paraId="45CFADAA" w14:textId="77777777" w:rsidR="00A93F77" w:rsidRPr="00763FA3" w:rsidRDefault="00A93F77" w:rsidP="00A93F77">
          <w:pPr>
            <w:pStyle w:val="Pa1"/>
            <w:spacing w:before="0" w:beforeAutospacing="0" w:after="0" w:afterAutospacing="0" w:line="276" w:lineRule="auto"/>
            <w:rPr>
              <w:rStyle w:val="A2"/>
              <w:vanish/>
              <w:color w:val="FF0000"/>
            </w:rPr>
          </w:pPr>
        </w:p>
        <w:p w14:paraId="4B46349D" w14:textId="77777777" w:rsidR="00A93F77" w:rsidRPr="00763FA3" w:rsidRDefault="00A93F77" w:rsidP="00A93F77">
          <w:pPr>
            <w:pStyle w:val="Pa1"/>
            <w:spacing w:before="0" w:beforeAutospacing="0" w:after="0" w:afterAutospacing="0" w:line="276" w:lineRule="auto"/>
            <w:rPr>
              <w:rStyle w:val="A2"/>
              <w:vanish/>
              <w:color w:val="FF0000"/>
            </w:rPr>
          </w:pPr>
        </w:p>
        <w:p w14:paraId="5F5D4D6A" w14:textId="77777777" w:rsidR="00A93F77" w:rsidRPr="00763FA3" w:rsidRDefault="00A93F77" w:rsidP="00A93F77">
          <w:pPr>
            <w:pStyle w:val="Pa1"/>
            <w:spacing w:before="0" w:beforeAutospacing="0" w:after="0" w:afterAutospacing="0" w:line="276" w:lineRule="auto"/>
            <w:rPr>
              <w:rStyle w:val="A2"/>
              <w:vanish/>
              <w:color w:val="FF0000"/>
            </w:rPr>
          </w:pPr>
        </w:p>
        <w:p w14:paraId="196FC84E" w14:textId="77777777" w:rsidR="00A93F77" w:rsidRPr="00763FA3" w:rsidRDefault="00A93F77" w:rsidP="00A93F77">
          <w:pPr>
            <w:pStyle w:val="Pa1"/>
            <w:spacing w:before="0" w:beforeAutospacing="0" w:after="0" w:afterAutospacing="0" w:line="276" w:lineRule="auto"/>
            <w:jc w:val="right"/>
            <w:rPr>
              <w:rStyle w:val="A2"/>
              <w:vanish/>
              <w:color w:val="FF0000"/>
              <w:lang w:val="de-CH"/>
            </w:rPr>
          </w:pPr>
          <w:r w:rsidRPr="00763FA3">
            <w:rPr>
              <w:rStyle w:val="A2"/>
              <w:vanish/>
              <w:color w:val="FF0000"/>
              <w:lang w:val="fr-CH" w:eastAsia="de-CH"/>
            </w:rPr>
            <w:t>Seite</w:t>
          </w:r>
          <w:r w:rsidRPr="00763FA3">
            <w:rPr>
              <w:rStyle w:val="A2"/>
              <w:vanish/>
              <w:color w:val="FF0000"/>
              <w:lang w:val="de-CH" w:eastAsia="de-CH" w:bidi="de-CH"/>
            </w:rPr>
            <w:t xml:space="preserve"> | </w:t>
          </w:r>
          <w:r w:rsidRPr="00763FA3">
            <w:rPr>
              <w:rStyle w:val="A2"/>
              <w:vanish/>
              <w:color w:val="FF0000"/>
              <w:lang w:val="de-CH" w:eastAsia="de-CH" w:bidi="de-CH"/>
            </w:rPr>
            <w:fldChar w:fldCharType="begin"/>
          </w:r>
          <w:r w:rsidRPr="00763FA3">
            <w:rPr>
              <w:rStyle w:val="A2"/>
              <w:vanish/>
              <w:color w:val="FF0000"/>
              <w:lang w:val="de-CH" w:eastAsia="de-CH" w:bidi="de-CH"/>
            </w:rPr>
            <w:instrText xml:space="preserve"> PAGE   \* MERGEFORMAT </w:instrText>
          </w:r>
          <w:r w:rsidRPr="00763FA3">
            <w:rPr>
              <w:rStyle w:val="A2"/>
              <w:vanish/>
              <w:color w:val="FF0000"/>
              <w:lang w:val="de-CH" w:eastAsia="de-CH" w:bidi="de-CH"/>
            </w:rPr>
            <w:fldChar w:fldCharType="separate"/>
          </w:r>
          <w:r w:rsidR="00CF17BA">
            <w:rPr>
              <w:rStyle w:val="A2"/>
              <w:noProof/>
              <w:vanish/>
              <w:color w:val="FF0000"/>
              <w:lang w:val="de-CH" w:eastAsia="de-CH" w:bidi="de-CH"/>
            </w:rPr>
            <w:t>3</w:t>
          </w:r>
          <w:r w:rsidRPr="00763FA3">
            <w:rPr>
              <w:rStyle w:val="A2"/>
              <w:vanish/>
              <w:color w:val="FF0000"/>
              <w:lang w:val="de-CH" w:eastAsia="de-CH" w:bidi="de-CH"/>
            </w:rPr>
            <w:fldChar w:fldCharType="end"/>
          </w:r>
        </w:p>
      </w:tc>
    </w:tr>
  </w:tbl>
  <w:p w14:paraId="7A0B7438" w14:textId="77777777" w:rsidR="00D11D58" w:rsidRPr="00074596" w:rsidRDefault="00D11D58" w:rsidP="00D11D58">
    <w:pPr>
      <w:pStyle w:val="Pa2"/>
      <w:spacing w:before="0" w:beforeAutospacing="0" w:after="0" w:afterAutospacing="0" w:line="276" w:lineRule="auto"/>
      <w:rPr>
        <w:rStyle w:val="A2"/>
        <w:b/>
        <w:lang w:val="de-CH"/>
      </w:rPr>
    </w:pPr>
  </w:p>
  <w:tbl>
    <w:tblPr>
      <w:tblW w:w="9220" w:type="dxa"/>
      <w:tblLayout w:type="fixed"/>
      <w:tblCellMar>
        <w:left w:w="70" w:type="dxa"/>
        <w:right w:w="70" w:type="dxa"/>
      </w:tblCellMar>
      <w:tblLook w:val="0000" w:firstRow="0" w:lastRow="0" w:firstColumn="0" w:lastColumn="0" w:noHBand="0" w:noVBand="0"/>
    </w:tblPr>
    <w:tblGrid>
      <w:gridCol w:w="3969"/>
      <w:gridCol w:w="5251"/>
    </w:tblGrid>
    <w:tr w:rsidR="00D11D58" w:rsidRPr="00074596" w14:paraId="13F22249" w14:textId="77777777" w:rsidTr="006C7B92">
      <w:trPr>
        <w:trHeight w:val="426"/>
      </w:trPr>
      <w:tc>
        <w:tcPr>
          <w:tcW w:w="3969" w:type="dxa"/>
        </w:tcPr>
        <w:p w14:paraId="2476737E" w14:textId="77777777" w:rsidR="00D11D58" w:rsidRPr="005C64DC" w:rsidRDefault="00D11D58" w:rsidP="00D11D58">
          <w:pPr>
            <w:pStyle w:val="Pa2"/>
            <w:spacing w:before="0" w:beforeAutospacing="0" w:after="0" w:afterAutospacing="0" w:line="276" w:lineRule="auto"/>
            <w:rPr>
              <w:rFonts w:cs="Arial Rounded MT Std Light"/>
              <w:b/>
              <w:color w:val="000000"/>
              <w:sz w:val="16"/>
              <w:szCs w:val="16"/>
              <w:lang w:val="fr-CH"/>
            </w:rPr>
          </w:pPr>
          <w:r w:rsidRPr="006D77BE">
            <w:rPr>
              <w:rStyle w:val="A2"/>
              <w:b/>
              <w:lang w:val="fr-CH" w:bidi="fr-CH"/>
            </w:rPr>
            <w:t>Contact médias</w:t>
          </w:r>
        </w:p>
        <w:p w14:paraId="6F397905" w14:textId="77777777" w:rsidR="00D11D58" w:rsidRPr="005C64DC" w:rsidRDefault="00D11D58" w:rsidP="00D11D58">
          <w:pPr>
            <w:pStyle w:val="Pa1"/>
            <w:spacing w:before="0" w:beforeAutospacing="0" w:after="0" w:afterAutospacing="0" w:line="276" w:lineRule="auto"/>
            <w:rPr>
              <w:rStyle w:val="A2"/>
              <w:lang w:val="fr-CH"/>
            </w:rPr>
          </w:pPr>
          <w:r>
            <w:rPr>
              <w:rStyle w:val="A2"/>
              <w:lang w:val="fr-CH" w:bidi="fr-CH"/>
            </w:rPr>
            <w:t>Feller SA</w:t>
          </w:r>
        </w:p>
        <w:p w14:paraId="0AE4A344" w14:textId="77777777" w:rsidR="00D11D58" w:rsidRPr="00B57FF7" w:rsidRDefault="00D11D58" w:rsidP="00D11D58">
          <w:pPr>
            <w:pStyle w:val="Pa1"/>
            <w:spacing w:before="0" w:beforeAutospacing="0" w:after="0" w:afterAutospacing="0" w:line="276" w:lineRule="auto"/>
            <w:rPr>
              <w:rStyle w:val="A2"/>
              <w:lang w:val="fr-CH" w:bidi="fr-CH"/>
            </w:rPr>
          </w:pPr>
          <w:proofErr w:type="spellStart"/>
          <w:r w:rsidRPr="00172A61">
            <w:rPr>
              <w:rStyle w:val="A2"/>
              <w:lang w:val="fr-CH" w:bidi="fr-CH"/>
            </w:rPr>
            <w:t>Cello</w:t>
          </w:r>
          <w:proofErr w:type="spellEnd"/>
          <w:r w:rsidRPr="00172A61">
            <w:rPr>
              <w:rStyle w:val="A2"/>
              <w:lang w:val="fr-CH" w:bidi="fr-CH"/>
            </w:rPr>
            <w:t xml:space="preserve">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sidRPr="00B57FF7">
            <w:rPr>
              <w:rStyle w:val="A2"/>
              <w:lang w:val="fr-CH" w:bidi="fr-CH"/>
            </w:rPr>
            <w:t>+41 (0) 79 358 55 67</w:t>
          </w:r>
        </w:p>
        <w:p w14:paraId="0058114B" w14:textId="77777777" w:rsidR="00D11D58" w:rsidRPr="00B910C9" w:rsidRDefault="00D11D58" w:rsidP="00D11D58">
          <w:pPr>
            <w:spacing w:line="276" w:lineRule="auto"/>
            <w:rPr>
              <w:rFonts w:ascii="Arial" w:hAnsi="Arial" w:cs="Arial"/>
              <w:kern w:val="16"/>
              <w:sz w:val="16"/>
              <w:szCs w:val="16"/>
            </w:rPr>
          </w:pPr>
          <w:hyperlink r:id="rId2" w:history="1">
            <w:r w:rsidRPr="00853288">
              <w:rPr>
                <w:rStyle w:val="Hyperlink"/>
                <w:rFonts w:ascii="Arial" w:eastAsia="Arial" w:hAnsi="Arial" w:cs="Arial"/>
                <w:kern w:val="16"/>
                <w:sz w:val="16"/>
                <w:szCs w:val="16"/>
                <w:lang w:val="fr-CH" w:bidi="fr-CH"/>
              </w:rPr>
              <w:t>marcel.duff@feller.ch</w:t>
            </w:r>
          </w:hyperlink>
        </w:p>
      </w:tc>
      <w:tc>
        <w:tcPr>
          <w:tcW w:w="5251" w:type="dxa"/>
        </w:tcPr>
        <w:p w14:paraId="4D9C1674" w14:textId="77777777" w:rsidR="00D11D58" w:rsidRPr="00074596" w:rsidRDefault="00D11D58" w:rsidP="00D11D58">
          <w:pPr>
            <w:pStyle w:val="Pa1"/>
            <w:spacing w:before="0" w:beforeAutospacing="0" w:after="0" w:afterAutospacing="0" w:line="276" w:lineRule="auto"/>
            <w:rPr>
              <w:rStyle w:val="A2"/>
            </w:rPr>
          </w:pPr>
        </w:p>
        <w:p w14:paraId="7816406C" w14:textId="77777777" w:rsidR="00D11D58" w:rsidRPr="00074596" w:rsidRDefault="00D11D58" w:rsidP="00D11D58">
          <w:pPr>
            <w:pStyle w:val="Pa1"/>
            <w:spacing w:before="0" w:beforeAutospacing="0" w:after="0" w:afterAutospacing="0" w:line="276" w:lineRule="auto"/>
            <w:rPr>
              <w:rStyle w:val="A2"/>
            </w:rPr>
          </w:pPr>
        </w:p>
        <w:p w14:paraId="08B26720" w14:textId="77777777" w:rsidR="00D11D58" w:rsidRPr="00074596" w:rsidRDefault="00D11D58" w:rsidP="00D11D58">
          <w:pPr>
            <w:pStyle w:val="Pa1"/>
            <w:spacing w:before="0" w:beforeAutospacing="0" w:after="0" w:afterAutospacing="0" w:line="276" w:lineRule="auto"/>
            <w:rPr>
              <w:rStyle w:val="A2"/>
            </w:rPr>
          </w:pPr>
        </w:p>
        <w:p w14:paraId="3F2ADBB7" w14:textId="77777777" w:rsidR="00D11D58" w:rsidRPr="00074596" w:rsidRDefault="00D11D58" w:rsidP="00D11D58">
          <w:pPr>
            <w:pStyle w:val="Pa1"/>
            <w:spacing w:before="0" w:beforeAutospacing="0" w:after="0" w:afterAutospacing="0" w:line="276" w:lineRule="auto"/>
            <w:rPr>
              <w:rStyle w:val="A2"/>
            </w:rPr>
          </w:pPr>
        </w:p>
        <w:p w14:paraId="6A3BD1F2" w14:textId="77777777" w:rsidR="00D11D58" w:rsidRPr="00074596" w:rsidRDefault="00D11D58" w:rsidP="00D11D58">
          <w:pPr>
            <w:pStyle w:val="Pa1"/>
            <w:spacing w:before="0" w:beforeAutospacing="0" w:after="0" w:afterAutospacing="0" w:line="276" w:lineRule="auto"/>
            <w:jc w:val="right"/>
            <w:rPr>
              <w:rStyle w:val="A2"/>
              <w:lang w:val="de-CH"/>
            </w:rPr>
          </w:pPr>
          <w:r>
            <w:rPr>
              <w:rStyle w:val="A2"/>
              <w:lang w:val="fr-CH" w:eastAsia="de-CH"/>
            </w:rPr>
            <w:t>Page</w:t>
          </w:r>
          <w:r w:rsidRPr="00074596">
            <w:rPr>
              <w:rStyle w:val="A2"/>
              <w:lang w:val="de-CH" w:eastAsia="de-CH" w:bidi="de-CH"/>
            </w:rPr>
            <w:t xml:space="preserve"> | </w:t>
          </w:r>
          <w:r w:rsidRPr="00074596">
            <w:rPr>
              <w:rStyle w:val="A2"/>
              <w:lang w:val="de-CH" w:eastAsia="de-CH" w:bidi="de-CH"/>
            </w:rPr>
            <w:fldChar w:fldCharType="begin"/>
          </w:r>
          <w:r w:rsidRPr="00074596">
            <w:rPr>
              <w:rStyle w:val="A2"/>
              <w:lang w:val="de-CH" w:eastAsia="de-CH" w:bidi="de-CH"/>
            </w:rPr>
            <w:instrText xml:space="preserve"> PAGE   \* MERGEFORMAT </w:instrText>
          </w:r>
          <w:r w:rsidRPr="00074596">
            <w:rPr>
              <w:rStyle w:val="A2"/>
              <w:lang w:val="de-CH" w:eastAsia="de-CH" w:bidi="de-CH"/>
            </w:rPr>
            <w:fldChar w:fldCharType="separate"/>
          </w:r>
          <w:r>
            <w:rPr>
              <w:rStyle w:val="A2"/>
              <w:lang w:val="de-CH" w:eastAsia="de-CH" w:bidi="de-CH"/>
            </w:rPr>
            <w:t>1</w:t>
          </w:r>
          <w:r w:rsidRPr="00074596">
            <w:rPr>
              <w:rStyle w:val="A2"/>
              <w:lang w:val="de-CH" w:eastAsia="de-CH" w:bidi="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CF17BA">
      <w:rPr>
        <w:rStyle w:val="A2"/>
        <w:rFonts w:ascii="Arial" w:eastAsia="Arial" w:hAnsi="Arial" w:cs="Arial"/>
        <w:b/>
        <w:lang w:val="de-CH" w:bidi="fr-CH"/>
      </w:rPr>
      <w:t xml:space="preserve">Contact </w:t>
    </w:r>
    <w:proofErr w:type="spellStart"/>
    <w:r w:rsidRPr="00CF17BA">
      <w:rPr>
        <w:rStyle w:val="A2"/>
        <w:rFonts w:ascii="Arial" w:eastAsia="Arial" w:hAnsi="Arial" w:cs="Arial"/>
        <w:b/>
        <w:lang w:val="de-CH" w:bidi="fr-CH"/>
      </w:rPr>
      <w:t>médias</w:t>
    </w:r>
    <w:proofErr w:type="spellEnd"/>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CF17BA">
      <w:rPr>
        <w:rStyle w:val="A2"/>
        <w:rFonts w:ascii="Arial" w:eastAsia="Arial" w:hAnsi="Arial" w:cs="Arial"/>
        <w:lang w:val="de-CH" w:bidi="fr-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CF17BA">
      <w:rPr>
        <w:rStyle w:val="A2"/>
        <w:rFonts w:ascii="Arial" w:eastAsia="Arial" w:hAnsi="Arial" w:cs="Arial"/>
        <w:lang w:val="de-CH" w:bidi="fr-CH"/>
      </w:rPr>
      <w:t>Alexandra Rutsch</w:t>
    </w:r>
    <w:r w:rsidRPr="00CF17BA">
      <w:rPr>
        <w:rStyle w:val="A2"/>
        <w:rFonts w:ascii="Arial" w:eastAsia="Arial" w:hAnsi="Arial" w:cs="Arial"/>
        <w:lang w:val="de-CH" w:bidi="fr-CH"/>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proofErr w:type="gramStart"/>
    <w:r w:rsidRPr="005E49EB">
      <w:rPr>
        <w:rStyle w:val="A2"/>
        <w:rFonts w:ascii="Arial" w:eastAsia="Arial" w:hAnsi="Arial" w:cs="Arial"/>
        <w:lang w:val="fr-CH" w:bidi="fr-CH"/>
      </w:rPr>
      <w:t>Mobil:</w:t>
    </w:r>
    <w:proofErr w:type="gramEnd"/>
    <w:r w:rsidRPr="005E49EB">
      <w:rPr>
        <w:rStyle w:val="A2"/>
        <w:rFonts w:ascii="Arial" w:eastAsia="Arial" w:hAnsi="Arial" w:cs="Arial"/>
        <w:lang w:val="fr-CH" w:bidi="fr-CH"/>
      </w:rPr>
      <w:t xml:space="preserv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AD7D" w14:textId="77777777" w:rsidR="003A3A39" w:rsidRDefault="003A3A39">
      <w:pPr>
        <w:rPr>
          <w:lang w:val="de-DE"/>
        </w:rPr>
      </w:pPr>
      <w:r>
        <w:rPr>
          <w:lang w:val="de-DE"/>
        </w:rPr>
        <w:separator/>
      </w:r>
    </w:p>
  </w:footnote>
  <w:footnote w:type="continuationSeparator" w:id="0">
    <w:p w14:paraId="4DDED94A" w14:textId="77777777" w:rsidR="003A3A39" w:rsidRDefault="003A3A39">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39F4" w14:textId="407F581A" w:rsidR="00A1591A" w:rsidRDefault="00A159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7063A42D"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5434"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5A3709A9" w:rsidR="00A93F77" w:rsidRDefault="005E19E3" w:rsidP="00A1591A">
    <w:pPr>
      <w:tabs>
        <w:tab w:val="left" w:pos="3780"/>
      </w:tabs>
      <w:rPr>
        <w:rFonts w:ascii="Arial" w:eastAsia="Arial" w:hAnsi="Arial" w:cs="Arial"/>
        <w:b/>
        <w:sz w:val="24"/>
        <w:szCs w:val="24"/>
        <w:lang w:val="fr-CH" w:bidi="fr-CH"/>
      </w:rPr>
    </w:pPr>
    <w:r>
      <w:rPr>
        <w:rFonts w:ascii="Arial" w:eastAsia="Arial" w:hAnsi="Arial" w:cs="Arial"/>
        <w:b/>
        <w:sz w:val="24"/>
        <w:szCs w:val="24"/>
        <w:lang w:val="fr-CH" w:bidi="fr-CH"/>
      </w:rPr>
      <w:t>Communiqué de presse</w:t>
    </w:r>
    <w:r w:rsidR="00A1591A">
      <w:rPr>
        <w:rFonts w:ascii="Arial" w:eastAsia="Arial" w:hAnsi="Arial" w:cs="Arial"/>
        <w:b/>
        <w:sz w:val="24"/>
        <w:szCs w:val="24"/>
        <w:lang w:val="fr-CH" w:bidi="fr-CH"/>
      </w:rPr>
      <w:tab/>
    </w:r>
  </w:p>
  <w:p w14:paraId="0C75C6CB" w14:textId="77777777" w:rsidR="00863FA9" w:rsidRDefault="00863FA9" w:rsidP="00D62014">
    <w:pPr>
      <w:rPr>
        <w:rFonts w:ascii="Arial" w:hAnsi="Arial"/>
        <w:sz w:val="24"/>
        <w:szCs w:val="24"/>
        <w:lang w:val="de-DE"/>
      </w:rPr>
    </w:pPr>
  </w:p>
  <w:p w14:paraId="3E6DB311" w14:textId="77777777" w:rsidR="00A1591A" w:rsidRPr="00803804" w:rsidRDefault="00A1591A"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518A44D4"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C23CC6"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94E35"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7031604">
    <w:abstractNumId w:val="29"/>
  </w:num>
  <w:num w:numId="2" w16cid:durableId="884875595">
    <w:abstractNumId w:val="11"/>
  </w:num>
  <w:num w:numId="3" w16cid:durableId="1644895104">
    <w:abstractNumId w:val="32"/>
  </w:num>
  <w:num w:numId="4" w16cid:durableId="280577195">
    <w:abstractNumId w:val="19"/>
  </w:num>
  <w:num w:numId="5" w16cid:durableId="1037657761">
    <w:abstractNumId w:val="10"/>
    <w:lvlOverride w:ilvl="0">
      <w:lvl w:ilvl="0">
        <w:numFmt w:val="bullet"/>
        <w:lvlText w:val=""/>
        <w:legacy w:legacy="1" w:legacySpace="0" w:legacyIndent="0"/>
        <w:lvlJc w:val="left"/>
        <w:rPr>
          <w:rFonts w:ascii="Wingdings" w:hAnsi="Wingdings" w:hint="default"/>
          <w:sz w:val="28"/>
        </w:rPr>
      </w:lvl>
    </w:lvlOverride>
  </w:num>
  <w:num w:numId="6" w16cid:durableId="458039518">
    <w:abstractNumId w:val="12"/>
  </w:num>
  <w:num w:numId="7" w16cid:durableId="1570076455">
    <w:abstractNumId w:val="10"/>
    <w:lvlOverride w:ilvl="0">
      <w:lvl w:ilvl="0">
        <w:numFmt w:val="bullet"/>
        <w:lvlText w:val=""/>
        <w:legacy w:legacy="1" w:legacySpace="0" w:legacyIndent="0"/>
        <w:lvlJc w:val="left"/>
        <w:rPr>
          <w:rFonts w:ascii="Wingdings" w:hAnsi="Wingdings" w:hint="default"/>
          <w:sz w:val="48"/>
        </w:rPr>
      </w:lvl>
    </w:lvlOverride>
  </w:num>
  <w:num w:numId="8" w16cid:durableId="472068057">
    <w:abstractNumId w:val="34"/>
  </w:num>
  <w:num w:numId="9" w16cid:durableId="2103404516">
    <w:abstractNumId w:val="25"/>
  </w:num>
  <w:num w:numId="10" w16cid:durableId="35862223">
    <w:abstractNumId w:val="18"/>
  </w:num>
  <w:num w:numId="11" w16cid:durableId="704478373">
    <w:abstractNumId w:val="36"/>
  </w:num>
  <w:num w:numId="12" w16cid:durableId="23988098">
    <w:abstractNumId w:val="15"/>
  </w:num>
  <w:num w:numId="13" w16cid:durableId="561213147">
    <w:abstractNumId w:val="22"/>
  </w:num>
  <w:num w:numId="14" w16cid:durableId="1846047176">
    <w:abstractNumId w:val="30"/>
  </w:num>
  <w:num w:numId="15" w16cid:durableId="1559196664">
    <w:abstractNumId w:val="23"/>
  </w:num>
  <w:num w:numId="16" w16cid:durableId="244534593">
    <w:abstractNumId w:val="16"/>
  </w:num>
  <w:num w:numId="17" w16cid:durableId="645360748">
    <w:abstractNumId w:val="13"/>
  </w:num>
  <w:num w:numId="18" w16cid:durableId="460421877">
    <w:abstractNumId w:val="20"/>
  </w:num>
  <w:num w:numId="19" w16cid:durableId="955529666">
    <w:abstractNumId w:val="9"/>
  </w:num>
  <w:num w:numId="20" w16cid:durableId="937637168">
    <w:abstractNumId w:val="7"/>
  </w:num>
  <w:num w:numId="21" w16cid:durableId="655259982">
    <w:abstractNumId w:val="6"/>
  </w:num>
  <w:num w:numId="22" w16cid:durableId="2099212973">
    <w:abstractNumId w:val="5"/>
  </w:num>
  <w:num w:numId="23" w16cid:durableId="93981232">
    <w:abstractNumId w:val="4"/>
  </w:num>
  <w:num w:numId="24" w16cid:durableId="798763678">
    <w:abstractNumId w:val="8"/>
  </w:num>
  <w:num w:numId="25" w16cid:durableId="755857460">
    <w:abstractNumId w:val="3"/>
  </w:num>
  <w:num w:numId="26" w16cid:durableId="1092974722">
    <w:abstractNumId w:val="2"/>
  </w:num>
  <w:num w:numId="27" w16cid:durableId="1065252541">
    <w:abstractNumId w:val="1"/>
  </w:num>
  <w:num w:numId="28" w16cid:durableId="734548870">
    <w:abstractNumId w:val="0"/>
  </w:num>
  <w:num w:numId="29" w16cid:durableId="310718457">
    <w:abstractNumId w:val="33"/>
  </w:num>
  <w:num w:numId="30" w16cid:durableId="970019219">
    <w:abstractNumId w:val="39"/>
  </w:num>
  <w:num w:numId="31" w16cid:durableId="481120099">
    <w:abstractNumId w:val="28"/>
  </w:num>
  <w:num w:numId="32" w16cid:durableId="881403508">
    <w:abstractNumId w:val="14"/>
  </w:num>
  <w:num w:numId="33" w16cid:durableId="1418555452">
    <w:abstractNumId w:val="37"/>
  </w:num>
  <w:num w:numId="34" w16cid:durableId="788355932">
    <w:abstractNumId w:val="26"/>
  </w:num>
  <w:num w:numId="35" w16cid:durableId="1876114600">
    <w:abstractNumId w:val="31"/>
  </w:num>
  <w:num w:numId="36" w16cid:durableId="1915315344">
    <w:abstractNumId w:val="27"/>
  </w:num>
  <w:num w:numId="37" w16cid:durableId="1348168225">
    <w:abstractNumId w:val="21"/>
  </w:num>
  <w:num w:numId="38" w16cid:durableId="1324120034">
    <w:abstractNumId w:val="17"/>
  </w:num>
  <w:num w:numId="39" w16cid:durableId="1503086109">
    <w:abstractNumId w:val="35"/>
  </w:num>
  <w:num w:numId="40" w16cid:durableId="218055226">
    <w:abstractNumId w:val="24"/>
  </w:num>
  <w:num w:numId="41" w16cid:durableId="18963159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F3"/>
    <w:rsid w:val="00032A93"/>
    <w:rsid w:val="00034CD5"/>
    <w:rsid w:val="00034E3E"/>
    <w:rsid w:val="000415E8"/>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D79"/>
    <w:rsid w:val="000764D5"/>
    <w:rsid w:val="00077076"/>
    <w:rsid w:val="0008034D"/>
    <w:rsid w:val="000803CC"/>
    <w:rsid w:val="00080988"/>
    <w:rsid w:val="000818D7"/>
    <w:rsid w:val="000835D8"/>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B6FF5"/>
    <w:rsid w:val="000C1198"/>
    <w:rsid w:val="000C2324"/>
    <w:rsid w:val="000C5C8B"/>
    <w:rsid w:val="000C7170"/>
    <w:rsid w:val="000C78A3"/>
    <w:rsid w:val="000D11CE"/>
    <w:rsid w:val="000D1F0A"/>
    <w:rsid w:val="000D5B25"/>
    <w:rsid w:val="000D6DED"/>
    <w:rsid w:val="000E069C"/>
    <w:rsid w:val="000E49A8"/>
    <w:rsid w:val="000F0E3D"/>
    <w:rsid w:val="000F2FDE"/>
    <w:rsid w:val="000F3771"/>
    <w:rsid w:val="000F3889"/>
    <w:rsid w:val="000F4AD8"/>
    <w:rsid w:val="000F4E9D"/>
    <w:rsid w:val="000F746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2272"/>
    <w:rsid w:val="00132497"/>
    <w:rsid w:val="00134E9C"/>
    <w:rsid w:val="00135407"/>
    <w:rsid w:val="00136A20"/>
    <w:rsid w:val="00137C37"/>
    <w:rsid w:val="001415DE"/>
    <w:rsid w:val="00141E94"/>
    <w:rsid w:val="00142863"/>
    <w:rsid w:val="00144686"/>
    <w:rsid w:val="00145089"/>
    <w:rsid w:val="0014676A"/>
    <w:rsid w:val="00147047"/>
    <w:rsid w:val="00151A7B"/>
    <w:rsid w:val="0015227C"/>
    <w:rsid w:val="001522FC"/>
    <w:rsid w:val="00152E22"/>
    <w:rsid w:val="001544AE"/>
    <w:rsid w:val="0016093E"/>
    <w:rsid w:val="001625EE"/>
    <w:rsid w:val="00162FBF"/>
    <w:rsid w:val="00163B47"/>
    <w:rsid w:val="0016443C"/>
    <w:rsid w:val="00166ACA"/>
    <w:rsid w:val="0017008C"/>
    <w:rsid w:val="00171AFC"/>
    <w:rsid w:val="00175890"/>
    <w:rsid w:val="00175B70"/>
    <w:rsid w:val="00175EE4"/>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1108"/>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BF2"/>
    <w:rsid w:val="00215584"/>
    <w:rsid w:val="00215A70"/>
    <w:rsid w:val="00216466"/>
    <w:rsid w:val="00220A21"/>
    <w:rsid w:val="0022106C"/>
    <w:rsid w:val="002219FA"/>
    <w:rsid w:val="0022244E"/>
    <w:rsid w:val="00223663"/>
    <w:rsid w:val="00224B57"/>
    <w:rsid w:val="00225BA2"/>
    <w:rsid w:val="002264FA"/>
    <w:rsid w:val="00226C80"/>
    <w:rsid w:val="00227386"/>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B1553"/>
    <w:rsid w:val="002B328B"/>
    <w:rsid w:val="002B50A2"/>
    <w:rsid w:val="002C0410"/>
    <w:rsid w:val="002C1DEB"/>
    <w:rsid w:val="002C34C0"/>
    <w:rsid w:val="002C3878"/>
    <w:rsid w:val="002C3F1D"/>
    <w:rsid w:val="002C4B79"/>
    <w:rsid w:val="002C515B"/>
    <w:rsid w:val="002D1F85"/>
    <w:rsid w:val="002D2C12"/>
    <w:rsid w:val="002D2CE2"/>
    <w:rsid w:val="002D2F82"/>
    <w:rsid w:val="002D6314"/>
    <w:rsid w:val="002E102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719C"/>
    <w:rsid w:val="00327788"/>
    <w:rsid w:val="003306D7"/>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557FA"/>
    <w:rsid w:val="00360D18"/>
    <w:rsid w:val="0036279D"/>
    <w:rsid w:val="00363E66"/>
    <w:rsid w:val="003643B1"/>
    <w:rsid w:val="003651E5"/>
    <w:rsid w:val="003651EA"/>
    <w:rsid w:val="00370E7D"/>
    <w:rsid w:val="00373D4C"/>
    <w:rsid w:val="00374EC9"/>
    <w:rsid w:val="003752E2"/>
    <w:rsid w:val="00383D4D"/>
    <w:rsid w:val="003938A8"/>
    <w:rsid w:val="003A23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252D"/>
    <w:rsid w:val="003F3AF3"/>
    <w:rsid w:val="003F4A75"/>
    <w:rsid w:val="003F4E11"/>
    <w:rsid w:val="003F632A"/>
    <w:rsid w:val="004004EE"/>
    <w:rsid w:val="004028DE"/>
    <w:rsid w:val="0040293A"/>
    <w:rsid w:val="00402DE8"/>
    <w:rsid w:val="00404782"/>
    <w:rsid w:val="0040766E"/>
    <w:rsid w:val="0040771E"/>
    <w:rsid w:val="004112F6"/>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685B"/>
    <w:rsid w:val="004472A3"/>
    <w:rsid w:val="0045045E"/>
    <w:rsid w:val="004523BB"/>
    <w:rsid w:val="0045337D"/>
    <w:rsid w:val="004556E6"/>
    <w:rsid w:val="00455893"/>
    <w:rsid w:val="00455E97"/>
    <w:rsid w:val="00456A9F"/>
    <w:rsid w:val="004578F9"/>
    <w:rsid w:val="00463535"/>
    <w:rsid w:val="00464166"/>
    <w:rsid w:val="00465BAF"/>
    <w:rsid w:val="0046672E"/>
    <w:rsid w:val="00467435"/>
    <w:rsid w:val="00470224"/>
    <w:rsid w:val="00470AD8"/>
    <w:rsid w:val="00472F0B"/>
    <w:rsid w:val="0047334A"/>
    <w:rsid w:val="004739BB"/>
    <w:rsid w:val="00473DB1"/>
    <w:rsid w:val="00473E31"/>
    <w:rsid w:val="004806F6"/>
    <w:rsid w:val="00481B62"/>
    <w:rsid w:val="00483782"/>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6063"/>
    <w:rsid w:val="004C7362"/>
    <w:rsid w:val="004C7A7F"/>
    <w:rsid w:val="004D057E"/>
    <w:rsid w:val="004D0786"/>
    <w:rsid w:val="004D2889"/>
    <w:rsid w:val="004D68AA"/>
    <w:rsid w:val="004E11EB"/>
    <w:rsid w:val="004E2923"/>
    <w:rsid w:val="004E4092"/>
    <w:rsid w:val="004E40FD"/>
    <w:rsid w:val="004E4A90"/>
    <w:rsid w:val="004E5257"/>
    <w:rsid w:val="004E581B"/>
    <w:rsid w:val="004F0B1B"/>
    <w:rsid w:val="004F1514"/>
    <w:rsid w:val="004F3051"/>
    <w:rsid w:val="004F3ED8"/>
    <w:rsid w:val="004F4C6A"/>
    <w:rsid w:val="004F6689"/>
    <w:rsid w:val="004F7844"/>
    <w:rsid w:val="005002D6"/>
    <w:rsid w:val="00500823"/>
    <w:rsid w:val="00500BCC"/>
    <w:rsid w:val="005040FE"/>
    <w:rsid w:val="0050433F"/>
    <w:rsid w:val="00505B9D"/>
    <w:rsid w:val="00505CAE"/>
    <w:rsid w:val="00506F55"/>
    <w:rsid w:val="005075B9"/>
    <w:rsid w:val="0051449C"/>
    <w:rsid w:val="00514F8E"/>
    <w:rsid w:val="00515D3D"/>
    <w:rsid w:val="0051720E"/>
    <w:rsid w:val="00520654"/>
    <w:rsid w:val="005206E7"/>
    <w:rsid w:val="00521AC6"/>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483F"/>
    <w:rsid w:val="00554C47"/>
    <w:rsid w:val="0055782F"/>
    <w:rsid w:val="0056278D"/>
    <w:rsid w:val="0056458C"/>
    <w:rsid w:val="00565BCC"/>
    <w:rsid w:val="00566383"/>
    <w:rsid w:val="00567C3A"/>
    <w:rsid w:val="00571FE7"/>
    <w:rsid w:val="0057438C"/>
    <w:rsid w:val="0057653C"/>
    <w:rsid w:val="00580186"/>
    <w:rsid w:val="0058018A"/>
    <w:rsid w:val="0058633F"/>
    <w:rsid w:val="005866E6"/>
    <w:rsid w:val="00591FD8"/>
    <w:rsid w:val="00592179"/>
    <w:rsid w:val="00593882"/>
    <w:rsid w:val="005944E5"/>
    <w:rsid w:val="0059522A"/>
    <w:rsid w:val="005A385E"/>
    <w:rsid w:val="005A4083"/>
    <w:rsid w:val="005A4AA3"/>
    <w:rsid w:val="005B07D4"/>
    <w:rsid w:val="005B0CBD"/>
    <w:rsid w:val="005B245C"/>
    <w:rsid w:val="005B2946"/>
    <w:rsid w:val="005B3035"/>
    <w:rsid w:val="005B5ED9"/>
    <w:rsid w:val="005C1188"/>
    <w:rsid w:val="005C2A33"/>
    <w:rsid w:val="005D1927"/>
    <w:rsid w:val="005D3B99"/>
    <w:rsid w:val="005D4E11"/>
    <w:rsid w:val="005D5BFA"/>
    <w:rsid w:val="005D5EC4"/>
    <w:rsid w:val="005D5FAB"/>
    <w:rsid w:val="005D6172"/>
    <w:rsid w:val="005D7D73"/>
    <w:rsid w:val="005E19E3"/>
    <w:rsid w:val="005E493C"/>
    <w:rsid w:val="005E49EB"/>
    <w:rsid w:val="005E6E46"/>
    <w:rsid w:val="005E7F2E"/>
    <w:rsid w:val="005F2951"/>
    <w:rsid w:val="005F67DE"/>
    <w:rsid w:val="005F7360"/>
    <w:rsid w:val="005F7458"/>
    <w:rsid w:val="0060019F"/>
    <w:rsid w:val="00600FD3"/>
    <w:rsid w:val="0060225E"/>
    <w:rsid w:val="00604469"/>
    <w:rsid w:val="00605368"/>
    <w:rsid w:val="006056F2"/>
    <w:rsid w:val="006067BC"/>
    <w:rsid w:val="00607987"/>
    <w:rsid w:val="006116A6"/>
    <w:rsid w:val="00612125"/>
    <w:rsid w:val="00613090"/>
    <w:rsid w:val="006135BB"/>
    <w:rsid w:val="00615323"/>
    <w:rsid w:val="0061688A"/>
    <w:rsid w:val="00616FDD"/>
    <w:rsid w:val="006172AB"/>
    <w:rsid w:val="0062260C"/>
    <w:rsid w:val="00622654"/>
    <w:rsid w:val="00623857"/>
    <w:rsid w:val="00625736"/>
    <w:rsid w:val="00626EC0"/>
    <w:rsid w:val="006271F5"/>
    <w:rsid w:val="00630CCE"/>
    <w:rsid w:val="00630F74"/>
    <w:rsid w:val="00632503"/>
    <w:rsid w:val="00640FB5"/>
    <w:rsid w:val="0064145F"/>
    <w:rsid w:val="00643362"/>
    <w:rsid w:val="00644708"/>
    <w:rsid w:val="00644FF8"/>
    <w:rsid w:val="006457C8"/>
    <w:rsid w:val="0064597A"/>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E8"/>
    <w:rsid w:val="006A6F31"/>
    <w:rsid w:val="006B07B4"/>
    <w:rsid w:val="006B2ECD"/>
    <w:rsid w:val="006B7067"/>
    <w:rsid w:val="006B72CF"/>
    <w:rsid w:val="006C1FB0"/>
    <w:rsid w:val="006C3AEA"/>
    <w:rsid w:val="006C4545"/>
    <w:rsid w:val="006C70D8"/>
    <w:rsid w:val="006D06F1"/>
    <w:rsid w:val="006D3676"/>
    <w:rsid w:val="006D38EC"/>
    <w:rsid w:val="006D3BEF"/>
    <w:rsid w:val="006D4253"/>
    <w:rsid w:val="006E280E"/>
    <w:rsid w:val="006E3AC4"/>
    <w:rsid w:val="006E4782"/>
    <w:rsid w:val="006E72F9"/>
    <w:rsid w:val="006E7FDC"/>
    <w:rsid w:val="006F08DD"/>
    <w:rsid w:val="006F0972"/>
    <w:rsid w:val="006F3590"/>
    <w:rsid w:val="006F4C00"/>
    <w:rsid w:val="006F7B93"/>
    <w:rsid w:val="00700CE7"/>
    <w:rsid w:val="00701242"/>
    <w:rsid w:val="00701A6C"/>
    <w:rsid w:val="007034C6"/>
    <w:rsid w:val="0070538B"/>
    <w:rsid w:val="00705420"/>
    <w:rsid w:val="007067DC"/>
    <w:rsid w:val="00707AFB"/>
    <w:rsid w:val="007101CF"/>
    <w:rsid w:val="007102B7"/>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50308"/>
    <w:rsid w:val="00750C23"/>
    <w:rsid w:val="00751BBF"/>
    <w:rsid w:val="007547C9"/>
    <w:rsid w:val="00754DF5"/>
    <w:rsid w:val="00757D36"/>
    <w:rsid w:val="00760207"/>
    <w:rsid w:val="00761842"/>
    <w:rsid w:val="00762C2F"/>
    <w:rsid w:val="00762E12"/>
    <w:rsid w:val="00763FA3"/>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3F0B"/>
    <w:rsid w:val="0079462D"/>
    <w:rsid w:val="00795B27"/>
    <w:rsid w:val="00797C88"/>
    <w:rsid w:val="007A0552"/>
    <w:rsid w:val="007A26F4"/>
    <w:rsid w:val="007A2CAE"/>
    <w:rsid w:val="007A2D90"/>
    <w:rsid w:val="007A5421"/>
    <w:rsid w:val="007B1560"/>
    <w:rsid w:val="007B298D"/>
    <w:rsid w:val="007B4765"/>
    <w:rsid w:val="007B614C"/>
    <w:rsid w:val="007B6C58"/>
    <w:rsid w:val="007C2991"/>
    <w:rsid w:val="007C5C9D"/>
    <w:rsid w:val="007C5E8F"/>
    <w:rsid w:val="007C72AA"/>
    <w:rsid w:val="007C72AF"/>
    <w:rsid w:val="007D04F3"/>
    <w:rsid w:val="007D09FE"/>
    <w:rsid w:val="007D0BC7"/>
    <w:rsid w:val="007D7A61"/>
    <w:rsid w:val="007E0380"/>
    <w:rsid w:val="007E1548"/>
    <w:rsid w:val="007E3D50"/>
    <w:rsid w:val="007E68EF"/>
    <w:rsid w:val="007E6A0C"/>
    <w:rsid w:val="007F0C92"/>
    <w:rsid w:val="007F1525"/>
    <w:rsid w:val="007F2291"/>
    <w:rsid w:val="007F2DB3"/>
    <w:rsid w:val="0080194C"/>
    <w:rsid w:val="00803804"/>
    <w:rsid w:val="0080558C"/>
    <w:rsid w:val="00805EA8"/>
    <w:rsid w:val="008061E4"/>
    <w:rsid w:val="0080799F"/>
    <w:rsid w:val="008101EF"/>
    <w:rsid w:val="008118B5"/>
    <w:rsid w:val="00811B1F"/>
    <w:rsid w:val="00812430"/>
    <w:rsid w:val="00813623"/>
    <w:rsid w:val="00814721"/>
    <w:rsid w:val="00815C34"/>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5BDB"/>
    <w:rsid w:val="00866B39"/>
    <w:rsid w:val="00866BE6"/>
    <w:rsid w:val="00871DB5"/>
    <w:rsid w:val="00872494"/>
    <w:rsid w:val="0087347A"/>
    <w:rsid w:val="008800A3"/>
    <w:rsid w:val="00880237"/>
    <w:rsid w:val="00881299"/>
    <w:rsid w:val="008825A3"/>
    <w:rsid w:val="008834C9"/>
    <w:rsid w:val="008835A4"/>
    <w:rsid w:val="00884223"/>
    <w:rsid w:val="008852F9"/>
    <w:rsid w:val="0088745C"/>
    <w:rsid w:val="008875F7"/>
    <w:rsid w:val="00887C8F"/>
    <w:rsid w:val="00893641"/>
    <w:rsid w:val="00895F26"/>
    <w:rsid w:val="0089774E"/>
    <w:rsid w:val="00897BA1"/>
    <w:rsid w:val="008A2D7B"/>
    <w:rsid w:val="008A329E"/>
    <w:rsid w:val="008A423C"/>
    <w:rsid w:val="008A5615"/>
    <w:rsid w:val="008A5FB3"/>
    <w:rsid w:val="008A7183"/>
    <w:rsid w:val="008A7521"/>
    <w:rsid w:val="008B112A"/>
    <w:rsid w:val="008B155E"/>
    <w:rsid w:val="008B4336"/>
    <w:rsid w:val="008B664D"/>
    <w:rsid w:val="008C1696"/>
    <w:rsid w:val="008C519E"/>
    <w:rsid w:val="008C5D34"/>
    <w:rsid w:val="008C6412"/>
    <w:rsid w:val="008D0BEA"/>
    <w:rsid w:val="008D3A97"/>
    <w:rsid w:val="008D473C"/>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DD0"/>
    <w:rsid w:val="00901F55"/>
    <w:rsid w:val="00901F7F"/>
    <w:rsid w:val="009037AA"/>
    <w:rsid w:val="00904CDB"/>
    <w:rsid w:val="009052AB"/>
    <w:rsid w:val="0090646D"/>
    <w:rsid w:val="0090750D"/>
    <w:rsid w:val="00910EC4"/>
    <w:rsid w:val="009128FD"/>
    <w:rsid w:val="00913DD8"/>
    <w:rsid w:val="00914751"/>
    <w:rsid w:val="009156EA"/>
    <w:rsid w:val="009161AE"/>
    <w:rsid w:val="00916B67"/>
    <w:rsid w:val="00916E3D"/>
    <w:rsid w:val="0092050F"/>
    <w:rsid w:val="00920558"/>
    <w:rsid w:val="00920B37"/>
    <w:rsid w:val="00920C3C"/>
    <w:rsid w:val="009222B4"/>
    <w:rsid w:val="00924499"/>
    <w:rsid w:val="00924ABE"/>
    <w:rsid w:val="009259DD"/>
    <w:rsid w:val="00926AC9"/>
    <w:rsid w:val="00927BC9"/>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3AC9"/>
    <w:rsid w:val="00954252"/>
    <w:rsid w:val="0095680F"/>
    <w:rsid w:val="00957843"/>
    <w:rsid w:val="00957DFC"/>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4538"/>
    <w:rsid w:val="0098714D"/>
    <w:rsid w:val="00993B51"/>
    <w:rsid w:val="00993C27"/>
    <w:rsid w:val="009A1485"/>
    <w:rsid w:val="009A2329"/>
    <w:rsid w:val="009A27FE"/>
    <w:rsid w:val="009A42C4"/>
    <w:rsid w:val="009A4452"/>
    <w:rsid w:val="009A4DC1"/>
    <w:rsid w:val="009A562D"/>
    <w:rsid w:val="009A70DC"/>
    <w:rsid w:val="009B03FB"/>
    <w:rsid w:val="009B0425"/>
    <w:rsid w:val="009B06F7"/>
    <w:rsid w:val="009B4EB6"/>
    <w:rsid w:val="009B547E"/>
    <w:rsid w:val="009B5663"/>
    <w:rsid w:val="009B5AF3"/>
    <w:rsid w:val="009B5D32"/>
    <w:rsid w:val="009B6DEB"/>
    <w:rsid w:val="009C074D"/>
    <w:rsid w:val="009C157D"/>
    <w:rsid w:val="009C2F6D"/>
    <w:rsid w:val="009C6477"/>
    <w:rsid w:val="009C6E65"/>
    <w:rsid w:val="009C7706"/>
    <w:rsid w:val="009D05DB"/>
    <w:rsid w:val="009D0C40"/>
    <w:rsid w:val="009D1970"/>
    <w:rsid w:val="009D1AA8"/>
    <w:rsid w:val="009D62F5"/>
    <w:rsid w:val="009D7852"/>
    <w:rsid w:val="009D7D18"/>
    <w:rsid w:val="009D7DC6"/>
    <w:rsid w:val="009E3915"/>
    <w:rsid w:val="009E6D4A"/>
    <w:rsid w:val="009E7D99"/>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1A"/>
    <w:rsid w:val="00A1599B"/>
    <w:rsid w:val="00A15C34"/>
    <w:rsid w:val="00A16C35"/>
    <w:rsid w:val="00A214F4"/>
    <w:rsid w:val="00A22B42"/>
    <w:rsid w:val="00A23756"/>
    <w:rsid w:val="00A250B7"/>
    <w:rsid w:val="00A25B9F"/>
    <w:rsid w:val="00A26BD4"/>
    <w:rsid w:val="00A331D4"/>
    <w:rsid w:val="00A331EF"/>
    <w:rsid w:val="00A33536"/>
    <w:rsid w:val="00A3456B"/>
    <w:rsid w:val="00A36B80"/>
    <w:rsid w:val="00A36D23"/>
    <w:rsid w:val="00A401C2"/>
    <w:rsid w:val="00A40BD0"/>
    <w:rsid w:val="00A42363"/>
    <w:rsid w:val="00A43C3A"/>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183E"/>
    <w:rsid w:val="00A82563"/>
    <w:rsid w:val="00A87026"/>
    <w:rsid w:val="00A87728"/>
    <w:rsid w:val="00A91956"/>
    <w:rsid w:val="00A91AA3"/>
    <w:rsid w:val="00A91B79"/>
    <w:rsid w:val="00A93754"/>
    <w:rsid w:val="00A93E13"/>
    <w:rsid w:val="00A93F77"/>
    <w:rsid w:val="00A957AB"/>
    <w:rsid w:val="00A95F30"/>
    <w:rsid w:val="00A96431"/>
    <w:rsid w:val="00A970F8"/>
    <w:rsid w:val="00AA05D1"/>
    <w:rsid w:val="00AA0C23"/>
    <w:rsid w:val="00AA1D3E"/>
    <w:rsid w:val="00AA23E4"/>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42DF"/>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121E0"/>
    <w:rsid w:val="00B1391B"/>
    <w:rsid w:val="00B13E14"/>
    <w:rsid w:val="00B17341"/>
    <w:rsid w:val="00B20C92"/>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5C8D"/>
    <w:rsid w:val="00B71DBC"/>
    <w:rsid w:val="00B74F42"/>
    <w:rsid w:val="00B75A8A"/>
    <w:rsid w:val="00B75FFD"/>
    <w:rsid w:val="00B761C8"/>
    <w:rsid w:val="00B805A3"/>
    <w:rsid w:val="00B813C8"/>
    <w:rsid w:val="00B81A13"/>
    <w:rsid w:val="00B82882"/>
    <w:rsid w:val="00B83636"/>
    <w:rsid w:val="00B8480E"/>
    <w:rsid w:val="00B84C22"/>
    <w:rsid w:val="00B84D65"/>
    <w:rsid w:val="00B84E08"/>
    <w:rsid w:val="00B87925"/>
    <w:rsid w:val="00B90895"/>
    <w:rsid w:val="00B94C6F"/>
    <w:rsid w:val="00B94EEF"/>
    <w:rsid w:val="00BA0C70"/>
    <w:rsid w:val="00BB14B8"/>
    <w:rsid w:val="00BB4B83"/>
    <w:rsid w:val="00BB5F34"/>
    <w:rsid w:val="00BC18CC"/>
    <w:rsid w:val="00BC29EB"/>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B32"/>
    <w:rsid w:val="00BF7262"/>
    <w:rsid w:val="00BF75A8"/>
    <w:rsid w:val="00C01CAF"/>
    <w:rsid w:val="00C01D32"/>
    <w:rsid w:val="00C02D3C"/>
    <w:rsid w:val="00C040E6"/>
    <w:rsid w:val="00C06952"/>
    <w:rsid w:val="00C06D5B"/>
    <w:rsid w:val="00C070C3"/>
    <w:rsid w:val="00C07D16"/>
    <w:rsid w:val="00C12EA1"/>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92602"/>
    <w:rsid w:val="00C92E01"/>
    <w:rsid w:val="00C942C1"/>
    <w:rsid w:val="00C942EB"/>
    <w:rsid w:val="00C94326"/>
    <w:rsid w:val="00C946B6"/>
    <w:rsid w:val="00C95C21"/>
    <w:rsid w:val="00C9695F"/>
    <w:rsid w:val="00CA1143"/>
    <w:rsid w:val="00CA13AA"/>
    <w:rsid w:val="00CA1675"/>
    <w:rsid w:val="00CA196B"/>
    <w:rsid w:val="00CA1D13"/>
    <w:rsid w:val="00CA3D33"/>
    <w:rsid w:val="00CA496E"/>
    <w:rsid w:val="00CA4E4B"/>
    <w:rsid w:val="00CA5869"/>
    <w:rsid w:val="00CA5C10"/>
    <w:rsid w:val="00CA74B2"/>
    <w:rsid w:val="00CA75B9"/>
    <w:rsid w:val="00CB044B"/>
    <w:rsid w:val="00CB20F0"/>
    <w:rsid w:val="00CB2D51"/>
    <w:rsid w:val="00CB39A9"/>
    <w:rsid w:val="00CB3FCB"/>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E0097"/>
    <w:rsid w:val="00CE1179"/>
    <w:rsid w:val="00CE4072"/>
    <w:rsid w:val="00CE7183"/>
    <w:rsid w:val="00CE7824"/>
    <w:rsid w:val="00CF013E"/>
    <w:rsid w:val="00CF0934"/>
    <w:rsid w:val="00CF0F96"/>
    <w:rsid w:val="00CF17BA"/>
    <w:rsid w:val="00CF2126"/>
    <w:rsid w:val="00CF24AB"/>
    <w:rsid w:val="00CF2FAA"/>
    <w:rsid w:val="00CF624E"/>
    <w:rsid w:val="00D00BC1"/>
    <w:rsid w:val="00D02458"/>
    <w:rsid w:val="00D02ADC"/>
    <w:rsid w:val="00D032AE"/>
    <w:rsid w:val="00D045B7"/>
    <w:rsid w:val="00D05A86"/>
    <w:rsid w:val="00D1151F"/>
    <w:rsid w:val="00D119D8"/>
    <w:rsid w:val="00D11D5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20F"/>
    <w:rsid w:val="00D55CA8"/>
    <w:rsid w:val="00D61164"/>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5B3E"/>
    <w:rsid w:val="00D91C3C"/>
    <w:rsid w:val="00D9423B"/>
    <w:rsid w:val="00D95AE5"/>
    <w:rsid w:val="00D95FDE"/>
    <w:rsid w:val="00D96674"/>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3D18"/>
    <w:rsid w:val="00DD592D"/>
    <w:rsid w:val="00DD7055"/>
    <w:rsid w:val="00DE0285"/>
    <w:rsid w:val="00DE2732"/>
    <w:rsid w:val="00DE295A"/>
    <w:rsid w:val="00DE36B9"/>
    <w:rsid w:val="00DE5CF6"/>
    <w:rsid w:val="00DE6D75"/>
    <w:rsid w:val="00DF02E8"/>
    <w:rsid w:val="00DF13B2"/>
    <w:rsid w:val="00DF18DA"/>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2377"/>
    <w:rsid w:val="00E330F0"/>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0D0A"/>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74CE"/>
    <w:rsid w:val="00F41137"/>
    <w:rsid w:val="00F44595"/>
    <w:rsid w:val="00F45DD0"/>
    <w:rsid w:val="00F4704B"/>
    <w:rsid w:val="00F4728A"/>
    <w:rsid w:val="00F52A1B"/>
    <w:rsid w:val="00F54E8E"/>
    <w:rsid w:val="00F5537B"/>
    <w:rsid w:val="00F60489"/>
    <w:rsid w:val="00F60FAC"/>
    <w:rsid w:val="00F7108A"/>
    <w:rsid w:val="00F80C35"/>
    <w:rsid w:val="00F83344"/>
    <w:rsid w:val="00F901C6"/>
    <w:rsid w:val="00F9257D"/>
    <w:rsid w:val="00F93D0D"/>
    <w:rsid w:val="00F96C37"/>
    <w:rsid w:val="00F96E41"/>
    <w:rsid w:val="00FA39EB"/>
    <w:rsid w:val="00FA710A"/>
    <w:rsid w:val="00FB4C96"/>
    <w:rsid w:val="00FB5356"/>
    <w:rsid w:val="00FB5589"/>
    <w:rsid w:val="00FB72F7"/>
    <w:rsid w:val="00FC37B0"/>
    <w:rsid w:val="00FC5397"/>
    <w:rsid w:val="00FC59A1"/>
    <w:rsid w:val="00FC68A7"/>
    <w:rsid w:val="00FC6BD0"/>
    <w:rsid w:val="00FE1536"/>
    <w:rsid w:val="00FE165A"/>
    <w:rsid w:val="00FE17F1"/>
    <w:rsid w:val="00FE1E89"/>
    <w:rsid w:val="00FE4D70"/>
    <w:rsid w:val="00FE50F0"/>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B6ED389"/>
    <w:rsid w:val="1C24D609"/>
    <w:rsid w:val="1C9F2371"/>
    <w:rsid w:val="1E50C6A8"/>
    <w:rsid w:val="1E934D0A"/>
    <w:rsid w:val="1FCEAAD0"/>
    <w:rsid w:val="27A20B3C"/>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4F6CE16E-B37B-4E78-8B99-A5EA97E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customStyle="1" w:styleId="UnresolvedMention1">
    <w:name w:val="Unresolved Mention1"/>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innovationda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fr/evenements/innovation-day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cel.duff@feller.ch" TargetMode="External"/><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6824-E2D5-4445-84FE-1A656E60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A4429-C287-41BF-91AD-C510DABD14CF}">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BEFC698F-5E8F-49DD-8E30-FB68AA7A2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7145</Characters>
  <Application>Microsoft Office Word</Application>
  <DocSecurity>0</DocSecurity>
  <Lines>59</Lines>
  <Paragraphs>16</Paragraphs>
  <ScaleCrop>false</ScaleCrop>
  <Company>Schneider Electric</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Johannes Strähle</cp:lastModifiedBy>
  <cp:revision>18</cp:revision>
  <cp:lastPrinted>2025-03-27T10:43:00Z</cp:lastPrinted>
  <dcterms:created xsi:type="dcterms:W3CDTF">2025-05-14T14:23:00Z</dcterms:created>
  <dcterms:modified xsi:type="dcterms:W3CDTF">2025-10-01T09:40:00Z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