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82581" w14:textId="36FAB82B" w:rsidR="00797309" w:rsidRPr="00222F40" w:rsidRDefault="00222F40" w:rsidP="006C7B28">
      <w:pPr>
        <w:spacing w:line="276" w:lineRule="auto"/>
        <w:jc w:val="center"/>
        <w:rPr>
          <w:rFonts w:ascii="Arial" w:hAnsi="Arial" w:cs="Arial"/>
          <w:b/>
          <w:color w:val="000000"/>
          <w:sz w:val="40"/>
          <w:szCs w:val="40"/>
          <w:lang w:val="en-US"/>
        </w:rPr>
      </w:pPr>
      <w:r w:rsidRPr="00222F40">
        <w:rPr>
          <w:rFonts w:ascii="Arial" w:hAnsi="Arial" w:cs="Arial"/>
          <w:b/>
          <w:color w:val="000000"/>
          <w:sz w:val="40"/>
          <w:szCs w:val="40"/>
          <w:lang w:val="en-US"/>
        </w:rPr>
        <w:t>Press Release</w:t>
      </w:r>
    </w:p>
    <w:p w14:paraId="5708DD7C" w14:textId="77777777" w:rsidR="00D70C75" w:rsidRPr="00222F40" w:rsidRDefault="00D70C75" w:rsidP="006C7B28">
      <w:pPr>
        <w:spacing w:line="276" w:lineRule="auto"/>
        <w:jc w:val="center"/>
        <w:rPr>
          <w:rFonts w:ascii="Arial" w:hAnsi="Arial" w:cs="Arial"/>
          <w:b/>
          <w:color w:val="000000"/>
          <w:sz w:val="22"/>
          <w:szCs w:val="22"/>
          <w:lang w:val="en-US"/>
        </w:rPr>
      </w:pPr>
    </w:p>
    <w:p w14:paraId="5BD38B3F" w14:textId="16148F78" w:rsidR="00797309" w:rsidRPr="00222F40" w:rsidRDefault="00D70C75" w:rsidP="006C7B28">
      <w:pPr>
        <w:spacing w:line="276" w:lineRule="auto"/>
        <w:jc w:val="center"/>
        <w:rPr>
          <w:rFonts w:ascii="Arial" w:hAnsi="Arial" w:cs="Arial"/>
          <w:b/>
          <w:color w:val="000000"/>
          <w:sz w:val="28"/>
          <w:szCs w:val="28"/>
          <w:lang w:val="en-US"/>
        </w:rPr>
      </w:pPr>
      <w:r w:rsidRPr="00222F40">
        <w:rPr>
          <w:rFonts w:ascii="Arial" w:hAnsi="Arial" w:cs="Arial"/>
          <w:b/>
          <w:color w:val="000000"/>
          <w:sz w:val="28"/>
          <w:szCs w:val="28"/>
          <w:lang w:val="en-US"/>
        </w:rPr>
        <w:t>formnext 2025</w:t>
      </w:r>
      <w:r w:rsidR="00E01FE5" w:rsidRPr="00222F40">
        <w:rPr>
          <w:rFonts w:ascii="Arial" w:hAnsi="Arial" w:cs="Arial"/>
          <w:b/>
          <w:color w:val="000000"/>
          <w:sz w:val="28"/>
          <w:szCs w:val="28"/>
          <w:lang w:val="en-US"/>
        </w:rPr>
        <w:t xml:space="preserve">: Laserline </w:t>
      </w:r>
      <w:r w:rsidR="00222F40">
        <w:rPr>
          <w:rFonts w:ascii="Arial" w:hAnsi="Arial" w:cs="Arial"/>
          <w:b/>
          <w:color w:val="000000"/>
          <w:sz w:val="28"/>
          <w:szCs w:val="28"/>
          <w:lang w:val="en-US"/>
        </w:rPr>
        <w:t>Presents Fi</w:t>
      </w:r>
      <w:r w:rsidR="00222F40" w:rsidRPr="00222F40">
        <w:rPr>
          <w:rFonts w:ascii="Arial" w:hAnsi="Arial" w:cs="Arial"/>
          <w:b/>
          <w:color w:val="000000"/>
          <w:sz w:val="28"/>
          <w:szCs w:val="28"/>
          <w:lang w:val="en-US"/>
        </w:rPr>
        <w:t>rst</w:t>
      </w:r>
      <w:r w:rsidR="00F4024B" w:rsidRPr="00222F40">
        <w:rPr>
          <w:rFonts w:ascii="Arial" w:hAnsi="Arial" w:cs="Arial"/>
          <w:b/>
          <w:color w:val="000000"/>
          <w:sz w:val="28"/>
          <w:szCs w:val="28"/>
          <w:lang w:val="en-US"/>
        </w:rPr>
        <w:t xml:space="preserve"> </w:t>
      </w:r>
      <w:r w:rsidR="00E01FE5" w:rsidRPr="00222F40">
        <w:rPr>
          <w:rFonts w:ascii="Arial" w:hAnsi="Arial" w:cs="Arial"/>
          <w:b/>
          <w:color w:val="000000"/>
          <w:sz w:val="28"/>
          <w:szCs w:val="28"/>
          <w:lang w:val="en-US"/>
        </w:rPr>
        <w:t>30</w:t>
      </w:r>
      <w:r w:rsidR="00222F40">
        <w:rPr>
          <w:rFonts w:ascii="Arial" w:hAnsi="Arial" w:cs="Arial"/>
          <w:b/>
          <w:color w:val="000000"/>
          <w:sz w:val="28"/>
          <w:szCs w:val="28"/>
          <w:lang w:val="en-US"/>
        </w:rPr>
        <w:t xml:space="preserve"> kW Zoom Optics</w:t>
      </w:r>
    </w:p>
    <w:p w14:paraId="2222C9FE" w14:textId="77777777" w:rsidR="00E01FE5" w:rsidRPr="00222F40" w:rsidRDefault="00E01FE5" w:rsidP="006C7B28">
      <w:pPr>
        <w:spacing w:line="276" w:lineRule="auto"/>
        <w:jc w:val="center"/>
        <w:rPr>
          <w:rFonts w:ascii="Arial" w:hAnsi="Arial" w:cs="Arial"/>
          <w:b/>
          <w:color w:val="000000"/>
          <w:sz w:val="28"/>
          <w:szCs w:val="28"/>
          <w:lang w:val="en-US"/>
        </w:rPr>
      </w:pPr>
    </w:p>
    <w:p w14:paraId="45EC71B3" w14:textId="39EDF9C7" w:rsidR="00222F40" w:rsidRPr="00222F40" w:rsidRDefault="00222F40" w:rsidP="00222F40">
      <w:pPr>
        <w:spacing w:line="276" w:lineRule="auto"/>
        <w:jc w:val="center"/>
        <w:rPr>
          <w:rFonts w:ascii="Arial" w:hAnsi="Arial" w:cs="Arial"/>
          <w:b/>
          <w:color w:val="000000"/>
          <w:sz w:val="24"/>
          <w:lang w:val="en-US"/>
        </w:rPr>
      </w:pPr>
      <w:r w:rsidRPr="00222F40">
        <w:rPr>
          <w:rFonts w:ascii="Arial" w:hAnsi="Arial" w:cs="Arial"/>
          <w:b/>
          <w:bCs/>
          <w:color w:val="000000"/>
          <w:sz w:val="24"/>
          <w:lang w:val="en-US"/>
        </w:rPr>
        <w:t xml:space="preserve">New Special Optics for Internal Coatings and </w:t>
      </w:r>
      <w:r w:rsidR="000032B3" w:rsidRPr="00222F40">
        <w:rPr>
          <w:rFonts w:ascii="Arial" w:hAnsi="Arial" w:cs="Arial"/>
          <w:b/>
          <w:bCs/>
          <w:color w:val="000000"/>
          <w:sz w:val="24"/>
          <w:lang w:val="en-US"/>
        </w:rPr>
        <w:t xml:space="preserve">Blue </w:t>
      </w:r>
      <w:r w:rsidRPr="00222F40">
        <w:rPr>
          <w:rFonts w:ascii="Arial" w:hAnsi="Arial" w:cs="Arial"/>
          <w:b/>
          <w:bCs/>
          <w:color w:val="000000"/>
          <w:sz w:val="24"/>
          <w:lang w:val="en-US"/>
        </w:rPr>
        <w:t>Hig</w:t>
      </w:r>
      <w:r w:rsidR="000032B3">
        <w:rPr>
          <w:rFonts w:ascii="Arial" w:hAnsi="Arial" w:cs="Arial"/>
          <w:b/>
          <w:bCs/>
          <w:color w:val="000000"/>
          <w:sz w:val="24"/>
          <w:lang w:val="en-US"/>
        </w:rPr>
        <w:t>h Brightness</w:t>
      </w:r>
      <w:r w:rsidRPr="00222F40">
        <w:rPr>
          <w:rFonts w:ascii="Arial" w:hAnsi="Arial" w:cs="Arial"/>
          <w:b/>
          <w:bCs/>
          <w:color w:val="000000"/>
          <w:sz w:val="24"/>
          <w:lang w:val="en-US"/>
        </w:rPr>
        <w:t xml:space="preserve"> Lasers Also in Focus</w:t>
      </w:r>
    </w:p>
    <w:p w14:paraId="46AA5010" w14:textId="7880E192" w:rsidR="005B0102" w:rsidRPr="005B0102" w:rsidRDefault="00E37B19" w:rsidP="005B0102">
      <w:pPr>
        <w:spacing w:line="276" w:lineRule="auto"/>
        <w:rPr>
          <w:rFonts w:ascii="Arial" w:hAnsi="Arial" w:cs="Arial"/>
          <w:i/>
          <w:iCs/>
          <w:sz w:val="22"/>
          <w:szCs w:val="22"/>
          <w:lang w:val="en-US"/>
        </w:rPr>
      </w:pPr>
      <w:r w:rsidRPr="00222F40">
        <w:rPr>
          <w:rFonts w:ascii="Arial" w:hAnsi="Arial" w:cs="Arial"/>
          <w:i/>
          <w:iCs/>
          <w:sz w:val="22"/>
          <w:szCs w:val="22"/>
          <w:lang w:val="en-US"/>
        </w:rPr>
        <w:br/>
      </w:r>
      <w:r w:rsidR="005B0102" w:rsidRPr="005B0102">
        <w:rPr>
          <w:rFonts w:ascii="Arial" w:hAnsi="Arial" w:cs="Arial"/>
          <w:i/>
          <w:iCs/>
          <w:sz w:val="22"/>
          <w:szCs w:val="22"/>
          <w:lang w:val="en-US"/>
        </w:rPr>
        <w:t xml:space="preserve">Laserline will be presenting innovative optics solutions for industrial laser cladding at formnext 2025. The focus will be on a newly developed 30 kW zoom optic for flexible cladding processes, a new specialized optic for wear and corrosion protection coatings on internal geometries, and </w:t>
      </w:r>
      <w:r w:rsidR="000032B3">
        <w:rPr>
          <w:rFonts w:ascii="Arial" w:hAnsi="Arial" w:cs="Arial"/>
          <w:i/>
          <w:iCs/>
          <w:sz w:val="22"/>
          <w:szCs w:val="22"/>
          <w:lang w:val="en-US"/>
        </w:rPr>
        <w:t>blue high brightness</w:t>
      </w:r>
      <w:r w:rsidR="005B0102" w:rsidRPr="005B0102">
        <w:rPr>
          <w:rFonts w:ascii="Arial" w:hAnsi="Arial" w:cs="Arial"/>
          <w:i/>
          <w:iCs/>
          <w:sz w:val="22"/>
          <w:szCs w:val="22"/>
          <w:lang w:val="en-US"/>
        </w:rPr>
        <w:t xml:space="preserve"> lasers for the additive manufacturing of non-ferrous metal components using laser-based powder bed processes.</w:t>
      </w:r>
    </w:p>
    <w:p w14:paraId="2ABAFCB2" w14:textId="77777777" w:rsidR="00E01FE5" w:rsidRPr="005B0102" w:rsidRDefault="00E01FE5" w:rsidP="006C7B28">
      <w:pPr>
        <w:spacing w:line="276" w:lineRule="auto"/>
        <w:rPr>
          <w:rFonts w:ascii="Arial" w:hAnsi="Arial" w:cs="Arial"/>
          <w:b/>
          <w:bCs/>
          <w:sz w:val="22"/>
          <w:szCs w:val="22"/>
          <w:lang w:val="en-US"/>
        </w:rPr>
      </w:pPr>
    </w:p>
    <w:p w14:paraId="289ECBFF" w14:textId="046F6922" w:rsidR="005B0102" w:rsidRPr="005B0102" w:rsidRDefault="00010EDA" w:rsidP="005B0102">
      <w:pPr>
        <w:spacing w:line="276" w:lineRule="auto"/>
        <w:rPr>
          <w:rFonts w:ascii="Arial" w:hAnsi="Arial" w:cs="Arial"/>
          <w:sz w:val="22"/>
          <w:szCs w:val="22"/>
          <w:lang w:val="en-US"/>
        </w:rPr>
      </w:pPr>
      <w:r w:rsidRPr="005B0102">
        <w:rPr>
          <w:rFonts w:ascii="Arial" w:hAnsi="Arial" w:cs="Arial"/>
          <w:b/>
          <w:bCs/>
          <w:sz w:val="22"/>
          <w:szCs w:val="22"/>
          <w:lang w:val="en-US"/>
        </w:rPr>
        <w:t xml:space="preserve">Mülheim-Kärlich, </w:t>
      </w:r>
      <w:r w:rsidR="007164A7">
        <w:rPr>
          <w:rFonts w:ascii="Arial" w:hAnsi="Arial" w:cs="Arial"/>
          <w:b/>
          <w:bCs/>
          <w:sz w:val="22"/>
          <w:szCs w:val="22"/>
          <w:lang w:val="en-US"/>
        </w:rPr>
        <w:t>October 2,</w:t>
      </w:r>
      <w:r w:rsidR="00E01FE5" w:rsidRPr="005B0102">
        <w:rPr>
          <w:rFonts w:ascii="Arial" w:hAnsi="Arial" w:cs="Arial"/>
          <w:b/>
          <w:bCs/>
          <w:sz w:val="22"/>
          <w:szCs w:val="22"/>
          <w:lang w:val="en-US"/>
        </w:rPr>
        <w:t xml:space="preserve"> </w:t>
      </w:r>
      <w:r w:rsidR="00C50C8C" w:rsidRPr="005B0102">
        <w:rPr>
          <w:rFonts w:ascii="Arial" w:hAnsi="Arial" w:cs="Arial"/>
          <w:b/>
          <w:bCs/>
          <w:sz w:val="22"/>
          <w:szCs w:val="22"/>
          <w:lang w:val="en-US"/>
        </w:rPr>
        <w:t>20</w:t>
      </w:r>
      <w:r w:rsidR="00E01FE5" w:rsidRPr="005B0102">
        <w:rPr>
          <w:rFonts w:ascii="Arial" w:hAnsi="Arial" w:cs="Arial"/>
          <w:b/>
          <w:bCs/>
          <w:sz w:val="22"/>
          <w:szCs w:val="22"/>
          <w:lang w:val="en-US"/>
        </w:rPr>
        <w:t>25</w:t>
      </w:r>
      <w:r w:rsidR="002C5650" w:rsidRPr="005B0102">
        <w:rPr>
          <w:rFonts w:ascii="Arial" w:hAnsi="Arial" w:cs="Arial"/>
          <w:b/>
          <w:bCs/>
          <w:sz w:val="22"/>
          <w:szCs w:val="22"/>
          <w:lang w:val="en-US"/>
        </w:rPr>
        <w:t xml:space="preserve"> </w:t>
      </w:r>
      <w:r w:rsidRPr="005B0102">
        <w:rPr>
          <w:rFonts w:ascii="Arial" w:hAnsi="Arial" w:cs="Arial"/>
          <w:b/>
          <w:bCs/>
          <w:sz w:val="22"/>
          <w:szCs w:val="22"/>
          <w:lang w:val="en-US"/>
        </w:rPr>
        <w:t>–</w:t>
      </w:r>
      <w:r w:rsidR="000D4DD9" w:rsidRPr="005B0102">
        <w:rPr>
          <w:rFonts w:ascii="Arial" w:hAnsi="Arial" w:cs="Arial"/>
          <w:sz w:val="22"/>
          <w:szCs w:val="22"/>
          <w:lang w:val="en-US"/>
        </w:rPr>
        <w:t xml:space="preserve"> </w:t>
      </w:r>
      <w:r w:rsidR="005B0102" w:rsidRPr="005B0102">
        <w:rPr>
          <w:rFonts w:ascii="Arial" w:hAnsi="Arial" w:cs="Arial"/>
          <w:sz w:val="22"/>
          <w:szCs w:val="22"/>
          <w:lang w:val="en-US"/>
        </w:rPr>
        <w:t>Special optics for laser cladding are the focus of Laserline's presentation at this year's formnext (November 18 to 21, Frankfurt am Main, Hall 12.0, Booth C122). The highlight of the trade show is the newly developed OTZ zoom optics for diode lasers with up to 30 kW output power. Laserline zoom optics have already set standards in the flexible cladding of components, and the new 30 kW version now marks another milestone in the continuous development of high-performance cladding solutions. It allows variable adjustment of the spot size and is therefore ideal for a wide range of process requirements – from the processing of small precision components to large surfaces. This makes it ideal for applications involving frequently changing workpieces, such as those found in contract manufacturing. A model of an OTZ optic will be on display at the booth.</w:t>
      </w:r>
    </w:p>
    <w:p w14:paraId="0E4AC071" w14:textId="6F04BAF1" w:rsidR="00E37B19" w:rsidRPr="005B0102" w:rsidRDefault="00E37B19" w:rsidP="006C7B28">
      <w:pPr>
        <w:spacing w:line="276" w:lineRule="auto"/>
        <w:rPr>
          <w:rFonts w:ascii="Arial" w:eastAsia="Calibri" w:hAnsi="Arial" w:cs="Arial"/>
          <w:bCs/>
          <w:sz w:val="22"/>
          <w:szCs w:val="22"/>
          <w:lang w:val="en-US"/>
        </w:rPr>
      </w:pPr>
    </w:p>
    <w:p w14:paraId="2BF26DD5" w14:textId="77777777" w:rsidR="00A43D54" w:rsidRPr="005B0102" w:rsidRDefault="00A43D54" w:rsidP="006C7B28">
      <w:pPr>
        <w:spacing w:line="276" w:lineRule="auto"/>
        <w:rPr>
          <w:rFonts w:ascii="Arial" w:hAnsi="Arial" w:cs="Arial"/>
          <w:sz w:val="22"/>
          <w:szCs w:val="22"/>
          <w:lang w:val="en-US"/>
        </w:rPr>
      </w:pPr>
    </w:p>
    <w:p w14:paraId="64C57315" w14:textId="093EC168" w:rsidR="00E37B19" w:rsidRPr="005B0102" w:rsidRDefault="00222F40" w:rsidP="006C7B28">
      <w:pPr>
        <w:spacing w:line="276" w:lineRule="auto"/>
        <w:rPr>
          <w:rFonts w:ascii="Arial" w:eastAsia="Calibri" w:hAnsi="Arial" w:cs="Arial"/>
          <w:b/>
          <w:sz w:val="22"/>
          <w:szCs w:val="22"/>
          <w:lang w:val="en-US"/>
        </w:rPr>
      </w:pPr>
      <w:r w:rsidRPr="005B0102">
        <w:rPr>
          <w:rFonts w:ascii="Arial" w:eastAsia="Calibri" w:hAnsi="Arial" w:cs="Arial"/>
          <w:b/>
          <w:sz w:val="22"/>
          <w:szCs w:val="22"/>
          <w:lang w:val="en-US"/>
        </w:rPr>
        <w:t>Internal Cladding of Pipes</w:t>
      </w:r>
      <w:r w:rsidR="007164A7">
        <w:rPr>
          <w:rFonts w:ascii="Arial" w:eastAsia="Calibri" w:hAnsi="Arial" w:cs="Arial"/>
          <w:b/>
          <w:sz w:val="22"/>
          <w:szCs w:val="22"/>
          <w:lang w:val="en-US"/>
        </w:rPr>
        <w:t xml:space="preserve"> and Truck Brake Discs</w:t>
      </w:r>
    </w:p>
    <w:p w14:paraId="7A44020A" w14:textId="3AB72F51" w:rsidR="005B0102" w:rsidRPr="005B0102" w:rsidRDefault="005B0102" w:rsidP="005B0102">
      <w:pPr>
        <w:spacing w:line="276" w:lineRule="auto"/>
        <w:rPr>
          <w:rFonts w:ascii="Arial" w:eastAsia="Calibri" w:hAnsi="Arial" w:cs="Arial"/>
          <w:bCs/>
          <w:sz w:val="22"/>
          <w:szCs w:val="22"/>
          <w:lang w:val="en-US"/>
        </w:rPr>
      </w:pPr>
      <w:r w:rsidRPr="005B0102">
        <w:rPr>
          <w:rFonts w:ascii="Arial" w:eastAsia="Calibri" w:hAnsi="Arial" w:cs="Arial"/>
          <w:bCs/>
          <w:sz w:val="22"/>
          <w:szCs w:val="22"/>
          <w:lang w:val="en-US"/>
        </w:rPr>
        <w:t>The new OTI optics are also part of the trade show portfolio. They were specially developed for the implementation of corrosion and wear protection coatings on cylindrical and linear internal geometries such as pipes</w:t>
      </w:r>
      <w:r w:rsidR="007164A7">
        <w:rPr>
          <w:rFonts w:ascii="Arial" w:eastAsia="Calibri" w:hAnsi="Arial" w:cs="Arial"/>
          <w:bCs/>
          <w:sz w:val="22"/>
          <w:szCs w:val="22"/>
          <w:lang w:val="en-US"/>
        </w:rPr>
        <w:t xml:space="preserve"> </w:t>
      </w:r>
      <w:r w:rsidR="007164A7" w:rsidRPr="007164A7">
        <w:rPr>
          <w:rFonts w:ascii="Arial" w:eastAsia="Calibri" w:hAnsi="Arial" w:cs="Arial"/>
          <w:bCs/>
          <w:sz w:val="22"/>
          <w:szCs w:val="22"/>
          <w:lang w:val="en-US"/>
        </w:rPr>
        <w:t>and complex components such as truck brake discs. Due to their geometric properties, coating these components is particularly challenging. Nevertheless, the OTI optics enable reliable processing even in areas that are difficult to reach</w:t>
      </w:r>
      <w:r w:rsidRPr="005B0102">
        <w:rPr>
          <w:rFonts w:ascii="Arial" w:eastAsia="Calibri" w:hAnsi="Arial" w:cs="Arial"/>
          <w:bCs/>
          <w:sz w:val="22"/>
          <w:szCs w:val="22"/>
          <w:lang w:val="en-US"/>
        </w:rPr>
        <w:t>. Its compact design and angled nozzle allow for large immersion depths of up to several meters and ensure precise laser beam guidance along the pipe axis. The result: homogeneous coating over the entire length of the component with high reproducibility. In combination with the powerful Laserline diode lasers, the optics enable high material deposition rates and process speeds, even on larger internal surfaces. Thanks to their compact design, the new OTI optics can also be easily integrated into automated manufacturing processes. Visitors to the Laserline booth are welcome to learn more about the advantages of this solution.</w:t>
      </w:r>
    </w:p>
    <w:p w14:paraId="070EFDB6" w14:textId="0732F610" w:rsidR="00E37B19" w:rsidRPr="005B0102" w:rsidRDefault="00E37B19" w:rsidP="006C7B28">
      <w:pPr>
        <w:spacing w:line="276" w:lineRule="auto"/>
        <w:rPr>
          <w:rFonts w:ascii="Arial" w:eastAsia="Calibri" w:hAnsi="Arial" w:cs="Arial"/>
          <w:bCs/>
          <w:sz w:val="22"/>
          <w:szCs w:val="22"/>
          <w:lang w:val="en-US"/>
        </w:rPr>
      </w:pPr>
    </w:p>
    <w:p w14:paraId="1B132CF3" w14:textId="06FD5B62" w:rsidR="007E7633" w:rsidRPr="00222F40" w:rsidRDefault="00222F40" w:rsidP="006C7B28">
      <w:pPr>
        <w:spacing w:line="276" w:lineRule="auto"/>
        <w:rPr>
          <w:rFonts w:ascii="Arial" w:eastAsia="Calibri" w:hAnsi="Arial" w:cs="Arial"/>
          <w:b/>
          <w:sz w:val="22"/>
          <w:szCs w:val="22"/>
          <w:lang w:val="en-US"/>
        </w:rPr>
      </w:pPr>
      <w:r w:rsidRPr="00222F40">
        <w:rPr>
          <w:rFonts w:ascii="Arial" w:eastAsia="Calibri" w:hAnsi="Arial" w:cs="Arial"/>
          <w:b/>
          <w:sz w:val="22"/>
          <w:szCs w:val="22"/>
          <w:lang w:val="en-US"/>
        </w:rPr>
        <w:t>Additive Manufacturing of</w:t>
      </w:r>
      <w:r w:rsidR="00B539A6" w:rsidRPr="00222F40">
        <w:rPr>
          <w:rFonts w:ascii="Arial" w:eastAsia="Calibri" w:hAnsi="Arial" w:cs="Arial"/>
          <w:b/>
          <w:sz w:val="22"/>
          <w:szCs w:val="22"/>
          <w:lang w:val="en-US"/>
        </w:rPr>
        <w:t xml:space="preserve"> </w:t>
      </w:r>
      <w:r>
        <w:rPr>
          <w:rFonts w:ascii="Arial" w:eastAsia="Calibri" w:hAnsi="Arial" w:cs="Arial"/>
          <w:b/>
          <w:sz w:val="22"/>
          <w:szCs w:val="22"/>
          <w:lang w:val="en-US"/>
        </w:rPr>
        <w:t xml:space="preserve">Copper Components </w:t>
      </w:r>
      <w:r w:rsidR="005B0102">
        <w:rPr>
          <w:rFonts w:ascii="Arial" w:eastAsia="Calibri" w:hAnsi="Arial" w:cs="Arial"/>
          <w:b/>
          <w:sz w:val="22"/>
          <w:szCs w:val="22"/>
          <w:lang w:val="en-US"/>
        </w:rPr>
        <w:t>Using</w:t>
      </w:r>
      <w:r>
        <w:rPr>
          <w:rFonts w:ascii="Arial" w:eastAsia="Calibri" w:hAnsi="Arial" w:cs="Arial"/>
          <w:b/>
          <w:sz w:val="22"/>
          <w:szCs w:val="22"/>
          <w:lang w:val="en-US"/>
        </w:rPr>
        <w:t xml:space="preserve"> High </w:t>
      </w:r>
      <w:r w:rsidR="000032B3">
        <w:rPr>
          <w:rFonts w:ascii="Arial" w:eastAsia="Calibri" w:hAnsi="Arial" w:cs="Arial"/>
          <w:b/>
          <w:sz w:val="22"/>
          <w:szCs w:val="22"/>
          <w:lang w:val="en-US"/>
        </w:rPr>
        <w:t>Brightness</w:t>
      </w:r>
      <w:r>
        <w:rPr>
          <w:rFonts w:ascii="Arial" w:eastAsia="Calibri" w:hAnsi="Arial" w:cs="Arial"/>
          <w:b/>
          <w:sz w:val="22"/>
          <w:szCs w:val="22"/>
          <w:lang w:val="en-US"/>
        </w:rPr>
        <w:t xml:space="preserve"> Laser</w:t>
      </w:r>
    </w:p>
    <w:p w14:paraId="7A7B30E8" w14:textId="3E724069" w:rsidR="00E37B19" w:rsidRDefault="000032B3" w:rsidP="006C7B28">
      <w:pPr>
        <w:pStyle w:val="Listenabsatz"/>
        <w:ind w:left="0"/>
        <w:rPr>
          <w:bCs/>
          <w:lang w:val="en-US" w:eastAsia="de-DE"/>
        </w:rPr>
      </w:pPr>
      <w:r w:rsidRPr="000032B3">
        <w:rPr>
          <w:bCs/>
          <w:lang w:val="en-US" w:eastAsia="de-DE"/>
        </w:rPr>
        <w:t>In addition, Laserline showcases two blue high</w:t>
      </w:r>
      <w:r>
        <w:rPr>
          <w:bCs/>
          <w:lang w:val="en-US" w:eastAsia="de-DE"/>
        </w:rPr>
        <w:t xml:space="preserve"> brightness</w:t>
      </w:r>
      <w:r w:rsidRPr="000032B3">
        <w:rPr>
          <w:bCs/>
          <w:lang w:val="en-US" w:eastAsia="de-DE"/>
        </w:rPr>
        <w:t xml:space="preserve"> diode lasers at formnext: the LDFblue 400-wbc and the LDFblue 800-wbc, which combine the industry-proven LDFblue technology with the innovative blade engine from Laserline's subsidiary WBC Photonics. They operate at a wavelength of 445 nm and, thanks to their excellent absorption in non-ferrous metals, enable highly material-efficient, spatter-free additive manufacturing of copper, </w:t>
      </w:r>
      <w:r w:rsidRPr="000032B3">
        <w:rPr>
          <w:bCs/>
          <w:lang w:val="en-US" w:eastAsia="de-DE"/>
        </w:rPr>
        <w:lastRenderedPageBreak/>
        <w:t xml:space="preserve">gold, or aluminum components in the laser-based powder bed process (laser powder bed fusion). The </w:t>
      </w:r>
      <w:r>
        <w:rPr>
          <w:bCs/>
          <w:lang w:val="en-US" w:eastAsia="de-DE"/>
        </w:rPr>
        <w:t xml:space="preserve">high brightness </w:t>
      </w:r>
      <w:r w:rsidRPr="000032B3">
        <w:rPr>
          <w:bCs/>
          <w:lang w:val="en-US" w:eastAsia="de-DE"/>
        </w:rPr>
        <w:t>lasers are available with output powers of 400 or 800 watts and fiber diameters of 50 µm or 100 µm. Their robust, IoT-enabled system architecture ensures high process stability and facilitates integration into modern manufacturing environments.</w:t>
      </w:r>
    </w:p>
    <w:p w14:paraId="77860EEF" w14:textId="77777777" w:rsidR="000032B3" w:rsidRPr="000032B3" w:rsidRDefault="000032B3" w:rsidP="006C7B28">
      <w:pPr>
        <w:pStyle w:val="Listenabsatz"/>
        <w:ind w:left="0"/>
        <w:rPr>
          <w:bCs/>
          <w:lang w:val="en-US"/>
        </w:rPr>
      </w:pPr>
    </w:p>
    <w:p w14:paraId="7C1D5802" w14:textId="7B2F28F1" w:rsidR="00970B38" w:rsidRPr="000032B3" w:rsidRDefault="000032B3" w:rsidP="006C7B28">
      <w:pPr>
        <w:pStyle w:val="Listenabsatz"/>
        <w:ind w:left="0"/>
        <w:rPr>
          <w:bCs/>
          <w:sz w:val="24"/>
          <w:szCs w:val="24"/>
          <w:lang w:val="en-US"/>
        </w:rPr>
      </w:pPr>
      <w:r w:rsidRPr="000032B3">
        <w:rPr>
          <w:bCs/>
          <w:szCs w:val="28"/>
          <w:lang w:val="en-US" w:eastAsia="de-DE"/>
        </w:rPr>
        <w:t>Further information about Laserline and the products presented can be found at</w:t>
      </w:r>
      <w:r>
        <w:rPr>
          <w:bCs/>
          <w:szCs w:val="28"/>
          <w:lang w:val="en-US" w:eastAsia="de-DE"/>
        </w:rPr>
        <w:t xml:space="preserve"> </w:t>
      </w:r>
      <w:hyperlink r:id="rId8" w:history="1">
        <w:r w:rsidRPr="00AF3E5F">
          <w:rPr>
            <w:rStyle w:val="Hyperlink"/>
            <w:bCs/>
            <w:szCs w:val="28"/>
            <w:lang w:val="en-US" w:eastAsia="de-DE"/>
          </w:rPr>
          <w:t>https://www.laserline.com/</w:t>
        </w:r>
      </w:hyperlink>
      <w:r>
        <w:rPr>
          <w:bCs/>
          <w:szCs w:val="28"/>
          <w:lang w:val="en-US" w:eastAsia="de-DE"/>
        </w:rPr>
        <w:t xml:space="preserve"> </w:t>
      </w:r>
    </w:p>
    <w:p w14:paraId="22C73F5C" w14:textId="77777777" w:rsidR="00797309" w:rsidRPr="000032B3" w:rsidRDefault="00797309" w:rsidP="006C7B28">
      <w:pPr>
        <w:pStyle w:val="Listenabsatz"/>
        <w:ind w:left="0"/>
        <w:rPr>
          <w:bCs/>
          <w:lang w:val="en-US"/>
        </w:rPr>
      </w:pPr>
    </w:p>
    <w:p w14:paraId="50D675A0" w14:textId="77777777" w:rsidR="00797309" w:rsidRPr="000032B3" w:rsidRDefault="00797309" w:rsidP="006C7B28">
      <w:pPr>
        <w:pStyle w:val="Listenabsatz"/>
        <w:ind w:left="0"/>
        <w:rPr>
          <w:bCs/>
          <w:lang w:val="en-US"/>
        </w:rPr>
      </w:pPr>
    </w:p>
    <w:p w14:paraId="4E6B66B9" w14:textId="6C2E9FB1" w:rsidR="00797309" w:rsidRPr="00D74DB2" w:rsidRDefault="00222F40" w:rsidP="006C7B28">
      <w:pPr>
        <w:spacing w:line="276" w:lineRule="auto"/>
        <w:rPr>
          <w:rFonts w:ascii="Arial" w:hAnsi="Arial" w:cs="Arial"/>
          <w:b/>
          <w:sz w:val="22"/>
          <w:szCs w:val="22"/>
          <w:lang w:val="en-US"/>
        </w:rPr>
      </w:pPr>
      <w:r w:rsidRPr="00D74DB2">
        <w:rPr>
          <w:rFonts w:ascii="Arial" w:hAnsi="Arial" w:cs="Arial"/>
          <w:b/>
          <w:sz w:val="22"/>
          <w:szCs w:val="22"/>
          <w:lang w:val="en-US"/>
        </w:rPr>
        <w:t>About</w:t>
      </w:r>
      <w:r w:rsidR="00797309" w:rsidRPr="00D74DB2">
        <w:rPr>
          <w:rFonts w:ascii="Arial" w:hAnsi="Arial" w:cs="Arial"/>
          <w:b/>
          <w:sz w:val="22"/>
          <w:szCs w:val="22"/>
          <w:lang w:val="en-US"/>
        </w:rPr>
        <w:t xml:space="preserve"> Laserline:</w:t>
      </w:r>
    </w:p>
    <w:p w14:paraId="1368302E" w14:textId="77777777" w:rsidR="000D14C3" w:rsidRPr="00D74DB2" w:rsidRDefault="000D14C3" w:rsidP="006C7B28">
      <w:pPr>
        <w:spacing w:line="276" w:lineRule="auto"/>
        <w:rPr>
          <w:rFonts w:ascii="Arial" w:hAnsi="Arial" w:cs="Arial"/>
          <w:sz w:val="22"/>
          <w:szCs w:val="22"/>
          <w:lang w:val="en-US"/>
        </w:rPr>
      </w:pPr>
    </w:p>
    <w:p w14:paraId="744DA5E4" w14:textId="749BBF6D" w:rsidR="00797309" w:rsidRPr="006C7B28" w:rsidRDefault="00D74DB2" w:rsidP="006C7B28">
      <w:pPr>
        <w:pStyle w:val="Listenabsatz"/>
        <w:ind w:left="0"/>
        <w:contextualSpacing w:val="0"/>
        <w:rPr>
          <w:color w:val="000000"/>
        </w:rPr>
      </w:pPr>
      <w:r w:rsidRPr="00D74DB2">
        <w:rPr>
          <w:color w:val="000000"/>
        </w:rPr>
        <w:t xml:space="preserve">Laserline GmbH, based in Mülheim-Kärlich near Koblenz, was founded </w:t>
      </w:r>
      <w:proofErr w:type="gramStart"/>
      <w:r w:rsidRPr="00D74DB2">
        <w:rPr>
          <w:color w:val="000000"/>
        </w:rPr>
        <w:t>in 1997</w:t>
      </w:r>
      <w:proofErr w:type="gramEnd"/>
      <w:r w:rsidRPr="00D74DB2">
        <w:rPr>
          <w:color w:val="000000"/>
        </w:rPr>
        <w:t xml:space="preserve">. </w:t>
      </w:r>
      <w:r w:rsidRPr="00D74DB2">
        <w:rPr>
          <w:color w:val="000000"/>
          <w:lang w:val="en-US"/>
        </w:rPr>
        <w:t xml:space="preserve">The company is a world leader in the development and manufacture of extremely efficient, modular diode laser systems at blue and infrared wavelengths. Laserline high-power diode lasers achieve output powers of up to 60 kW and an electrical efficiency (WPE) of over 56%. Based on decades of experience, Laserline develops customized laser solutions for industrial applications – including high-quality beam-shaping optics for the realization of variable spot geometries – and has established itself internationally as a reliable partner. More than 8,000 high-power diode lasers from Laserline are currently in use around the world, demonstrating their performance in a wide variety of processes and applications. The laser technology specialist currently employs around 400 people and has international subsidiaries in the USA, Mexico, Brazil, Japan, China, South Korea and India. </w:t>
      </w:r>
      <w:r w:rsidRPr="00D74DB2">
        <w:rPr>
          <w:color w:val="000000"/>
        </w:rPr>
        <w:t xml:space="preserve">Further information at </w:t>
      </w:r>
      <w:hyperlink r:id="rId9" w:history="1">
        <w:r w:rsidRPr="00D74DB2">
          <w:rPr>
            <w:rStyle w:val="Hyperlink"/>
            <w:lang w:val="en-US"/>
          </w:rPr>
          <w:t>https://www.laserline.com/en-int/</w:t>
        </w:r>
      </w:hyperlink>
      <w:r w:rsidRPr="00D74DB2">
        <w:rPr>
          <w:lang w:val="en-US"/>
        </w:rPr>
        <w:t xml:space="preserve"> </w:t>
      </w:r>
    </w:p>
    <w:p w14:paraId="61E21C7A" w14:textId="77777777" w:rsidR="00797309" w:rsidRPr="006C7B28" w:rsidRDefault="00797309" w:rsidP="006C7B28">
      <w:pPr>
        <w:pStyle w:val="Listenabsatz"/>
        <w:ind w:left="0"/>
        <w:contextualSpacing w:val="0"/>
        <w:rPr>
          <w:color w:val="000000"/>
        </w:rPr>
      </w:pPr>
    </w:p>
    <w:p w14:paraId="7345C5A5" w14:textId="77777777" w:rsidR="00797309" w:rsidRPr="006C7B28" w:rsidRDefault="00797309" w:rsidP="006C7B28">
      <w:pPr>
        <w:spacing w:line="276" w:lineRule="auto"/>
        <w:rPr>
          <w:rFonts w:ascii="Arial" w:hAnsi="Arial" w:cs="Arial"/>
          <w:sz w:val="22"/>
          <w:szCs w:val="22"/>
        </w:rPr>
      </w:pPr>
      <w:r w:rsidRPr="006C7B28">
        <w:rPr>
          <w:rFonts w:ascii="Arial" w:hAnsi="Arial" w:cs="Arial"/>
          <w:color w:val="595959"/>
          <w:sz w:val="22"/>
          <w:szCs w:val="22"/>
        </w:rPr>
        <w:t> </w:t>
      </w:r>
    </w:p>
    <w:p w14:paraId="56BC3138" w14:textId="77777777" w:rsidR="00797309" w:rsidRPr="006C7B28" w:rsidRDefault="00797309" w:rsidP="006C7B28">
      <w:pPr>
        <w:spacing w:line="276" w:lineRule="auto"/>
        <w:rPr>
          <w:rFonts w:ascii="Arial" w:hAnsi="Arial" w:cs="Arial"/>
          <w:color w:val="000000"/>
          <w:sz w:val="22"/>
          <w:szCs w:val="22"/>
        </w:rPr>
      </w:pPr>
    </w:p>
    <w:p w14:paraId="0CB908F0" w14:textId="77777777" w:rsidR="00797309" w:rsidRPr="006C7B28" w:rsidRDefault="00797309" w:rsidP="006C7B28">
      <w:pPr>
        <w:spacing w:line="276" w:lineRule="auto"/>
        <w:rPr>
          <w:rFonts w:ascii="Arial" w:hAnsi="Arial" w:cs="Arial"/>
          <w:color w:val="000000"/>
          <w:sz w:val="22"/>
          <w:szCs w:val="22"/>
        </w:rPr>
      </w:pPr>
    </w:p>
    <w:p w14:paraId="31989FA1" w14:textId="77777777" w:rsidR="00797309" w:rsidRPr="006C7B28" w:rsidRDefault="00797309" w:rsidP="006C7B28">
      <w:pPr>
        <w:spacing w:line="276" w:lineRule="auto"/>
        <w:rPr>
          <w:rFonts w:ascii="Arial" w:hAnsi="Arial" w:cs="Arial"/>
          <w:color w:val="000000"/>
          <w:sz w:val="22"/>
          <w:szCs w:val="22"/>
        </w:rPr>
      </w:pPr>
    </w:p>
    <w:tbl>
      <w:tblPr>
        <w:tblW w:w="0" w:type="auto"/>
        <w:tblLook w:val="04A0" w:firstRow="1" w:lastRow="0" w:firstColumn="1" w:lastColumn="0" w:noHBand="0" w:noVBand="1"/>
      </w:tblPr>
      <w:tblGrid>
        <w:gridCol w:w="4550"/>
        <w:gridCol w:w="4522"/>
      </w:tblGrid>
      <w:tr w:rsidR="00797309" w:rsidRPr="006C7B28" w14:paraId="11A9AF5E" w14:textId="77777777">
        <w:tc>
          <w:tcPr>
            <w:tcW w:w="4606" w:type="dxa"/>
          </w:tcPr>
          <w:p w14:paraId="47309F0E" w14:textId="6B754499" w:rsidR="00797309" w:rsidRPr="006C7B28" w:rsidRDefault="00222F40" w:rsidP="006C7B28">
            <w:pPr>
              <w:spacing w:line="276" w:lineRule="auto"/>
              <w:rPr>
                <w:rFonts w:ascii="Arial" w:hAnsi="Arial" w:cs="Arial"/>
                <w:b/>
                <w:sz w:val="22"/>
                <w:szCs w:val="22"/>
                <w:u w:val="single"/>
              </w:rPr>
            </w:pPr>
            <w:r>
              <w:rPr>
                <w:rFonts w:ascii="Arial" w:hAnsi="Arial" w:cs="Arial"/>
                <w:b/>
                <w:sz w:val="22"/>
                <w:szCs w:val="22"/>
                <w:u w:val="single"/>
              </w:rPr>
              <w:t>Contact Company</w:t>
            </w:r>
            <w:r w:rsidR="00797309" w:rsidRPr="006C7B28">
              <w:rPr>
                <w:rFonts w:ascii="Arial" w:hAnsi="Arial" w:cs="Arial"/>
                <w:b/>
                <w:sz w:val="22"/>
                <w:szCs w:val="22"/>
                <w:u w:val="single"/>
              </w:rPr>
              <w:t>:</w:t>
            </w:r>
          </w:p>
          <w:p w14:paraId="2F52C570" w14:textId="77777777" w:rsidR="00797309" w:rsidRPr="006C7B28" w:rsidRDefault="00797309" w:rsidP="006C7B28">
            <w:pPr>
              <w:spacing w:line="276" w:lineRule="auto"/>
              <w:rPr>
                <w:rFonts w:ascii="Arial" w:hAnsi="Arial" w:cs="Arial"/>
                <w:sz w:val="22"/>
                <w:szCs w:val="22"/>
              </w:rPr>
            </w:pPr>
          </w:p>
          <w:p w14:paraId="2011F6A1" w14:textId="5EA36DBC" w:rsidR="00797309" w:rsidRPr="006C7B28" w:rsidRDefault="00797309" w:rsidP="006C7B28">
            <w:pPr>
              <w:spacing w:line="276" w:lineRule="auto"/>
              <w:rPr>
                <w:rFonts w:ascii="Arial" w:hAnsi="Arial" w:cs="Arial"/>
                <w:b/>
                <w:sz w:val="22"/>
                <w:szCs w:val="22"/>
              </w:rPr>
            </w:pPr>
            <w:r w:rsidRPr="006C7B28">
              <w:rPr>
                <w:rFonts w:ascii="Arial" w:hAnsi="Arial" w:cs="Arial"/>
                <w:b/>
                <w:sz w:val="22"/>
                <w:szCs w:val="22"/>
              </w:rPr>
              <w:t>Laserline GmbH</w:t>
            </w:r>
            <w:r w:rsidR="00F33FD4" w:rsidRPr="006C7B28">
              <w:rPr>
                <w:rFonts w:ascii="Arial" w:hAnsi="Arial" w:cs="Arial"/>
                <w:b/>
                <w:sz w:val="22"/>
                <w:szCs w:val="22"/>
              </w:rPr>
              <w:br/>
            </w:r>
            <w:r w:rsidRPr="006C7B28">
              <w:rPr>
                <w:rFonts w:ascii="Arial" w:hAnsi="Arial" w:cs="Arial"/>
                <w:sz w:val="22"/>
                <w:szCs w:val="22"/>
              </w:rPr>
              <w:t>Stefan Aust</w:t>
            </w:r>
            <w:r w:rsidRPr="006C7B28">
              <w:rPr>
                <w:rFonts w:ascii="Arial" w:hAnsi="Arial" w:cs="Arial"/>
                <w:sz w:val="22"/>
                <w:szCs w:val="22"/>
              </w:rPr>
              <w:tab/>
            </w:r>
            <w:r w:rsidR="00F33FD4" w:rsidRPr="006C7B28">
              <w:rPr>
                <w:rFonts w:ascii="Arial" w:hAnsi="Arial" w:cs="Arial"/>
                <w:sz w:val="22"/>
                <w:szCs w:val="22"/>
              </w:rPr>
              <w:br/>
            </w:r>
            <w:r w:rsidRPr="006C7B28">
              <w:rPr>
                <w:rFonts w:ascii="Arial" w:hAnsi="Arial" w:cs="Arial"/>
                <w:sz w:val="22"/>
                <w:szCs w:val="22"/>
              </w:rPr>
              <w:t>Fraunhofer Straße</w:t>
            </w:r>
            <w:r w:rsidR="00F33FD4" w:rsidRPr="006C7B28">
              <w:rPr>
                <w:rFonts w:ascii="Arial" w:hAnsi="Arial" w:cs="Arial"/>
                <w:sz w:val="22"/>
                <w:szCs w:val="22"/>
              </w:rPr>
              <w:br/>
            </w:r>
            <w:r w:rsidRPr="006C7B28">
              <w:rPr>
                <w:rFonts w:ascii="Arial" w:hAnsi="Arial" w:cs="Arial"/>
                <w:sz w:val="22"/>
                <w:szCs w:val="22"/>
              </w:rPr>
              <w:t>D-56218 Mülheim-Kärlich</w:t>
            </w:r>
            <w:r w:rsidR="00F33FD4" w:rsidRPr="006C7B28">
              <w:rPr>
                <w:rFonts w:ascii="Arial" w:hAnsi="Arial" w:cs="Arial"/>
                <w:sz w:val="22"/>
                <w:szCs w:val="22"/>
              </w:rPr>
              <w:br/>
            </w:r>
            <w:r w:rsidRPr="006C7B28">
              <w:rPr>
                <w:rFonts w:ascii="Arial" w:hAnsi="Arial" w:cs="Arial"/>
                <w:sz w:val="22"/>
                <w:szCs w:val="22"/>
              </w:rPr>
              <w:t>Tel. +49 (0) 2630 964-1440</w:t>
            </w:r>
            <w:r w:rsidR="00F33FD4" w:rsidRPr="006C7B28">
              <w:rPr>
                <w:rFonts w:ascii="Arial" w:hAnsi="Arial" w:cs="Arial"/>
                <w:sz w:val="22"/>
                <w:szCs w:val="22"/>
              </w:rPr>
              <w:br/>
            </w:r>
            <w:r w:rsidRPr="006C7B28">
              <w:rPr>
                <w:rFonts w:ascii="Arial" w:hAnsi="Arial" w:cs="Arial"/>
                <w:sz w:val="22"/>
                <w:szCs w:val="22"/>
                <w:lang w:val="en-US"/>
              </w:rPr>
              <w:t xml:space="preserve">Fax +49 (0) 2630 964-1018 </w:t>
            </w:r>
            <w:r w:rsidR="00F33FD4" w:rsidRPr="006C7B28">
              <w:rPr>
                <w:rFonts w:ascii="Arial" w:hAnsi="Arial" w:cs="Arial"/>
                <w:sz w:val="22"/>
                <w:szCs w:val="22"/>
                <w:lang w:val="en-US"/>
              </w:rPr>
              <w:br/>
            </w:r>
            <w:hyperlink r:id="rId10" w:history="1">
              <w:r w:rsidR="00F33FD4" w:rsidRPr="006C7B28">
                <w:rPr>
                  <w:rStyle w:val="Hyperlink"/>
                  <w:rFonts w:ascii="Arial" w:hAnsi="Arial" w:cs="Arial"/>
                  <w:sz w:val="22"/>
                  <w:szCs w:val="22"/>
                  <w:lang w:val="en-US"/>
                </w:rPr>
                <w:t>Stefan.Aust@laserline.com</w:t>
              </w:r>
            </w:hyperlink>
            <w:r w:rsidR="00F33FD4" w:rsidRPr="006C7B28">
              <w:rPr>
                <w:rFonts w:ascii="Arial" w:hAnsi="Arial" w:cs="Arial"/>
                <w:sz w:val="22"/>
                <w:szCs w:val="22"/>
                <w:lang w:val="en-US"/>
              </w:rPr>
              <w:br/>
            </w:r>
            <w:r w:rsidRPr="006C7B28">
              <w:rPr>
                <w:rFonts w:ascii="Arial" w:hAnsi="Arial" w:cs="Arial"/>
                <w:sz w:val="22"/>
                <w:szCs w:val="22"/>
                <w:lang w:val="en-US"/>
              </w:rPr>
              <w:t>www.laserline.com</w:t>
            </w:r>
          </w:p>
        </w:tc>
        <w:tc>
          <w:tcPr>
            <w:tcW w:w="4606" w:type="dxa"/>
          </w:tcPr>
          <w:p w14:paraId="6C2F37CE" w14:textId="54DBD2D6" w:rsidR="00797309" w:rsidRPr="006C7B28" w:rsidRDefault="00222F40" w:rsidP="006C7B28">
            <w:pPr>
              <w:spacing w:line="276" w:lineRule="auto"/>
              <w:rPr>
                <w:rFonts w:ascii="Arial" w:hAnsi="Arial" w:cs="Arial"/>
                <w:b/>
                <w:sz w:val="22"/>
                <w:szCs w:val="22"/>
                <w:u w:val="single"/>
              </w:rPr>
            </w:pPr>
            <w:r>
              <w:rPr>
                <w:rFonts w:ascii="Arial" w:hAnsi="Arial" w:cs="Arial"/>
                <w:b/>
                <w:sz w:val="22"/>
                <w:szCs w:val="22"/>
                <w:u w:val="single"/>
              </w:rPr>
              <w:t>Contact Agency</w:t>
            </w:r>
            <w:r w:rsidR="00797309" w:rsidRPr="006C7B28">
              <w:rPr>
                <w:rFonts w:ascii="Arial" w:hAnsi="Arial" w:cs="Arial"/>
                <w:b/>
                <w:sz w:val="22"/>
                <w:szCs w:val="22"/>
                <w:u w:val="single"/>
              </w:rPr>
              <w:t>:</w:t>
            </w:r>
          </w:p>
          <w:p w14:paraId="6A7CD850" w14:textId="77777777" w:rsidR="00797309" w:rsidRPr="006C7B28" w:rsidRDefault="00797309" w:rsidP="006C7B28">
            <w:pPr>
              <w:spacing w:line="276" w:lineRule="auto"/>
              <w:rPr>
                <w:rFonts w:ascii="Arial" w:hAnsi="Arial" w:cs="Arial"/>
                <w:sz w:val="22"/>
                <w:szCs w:val="22"/>
              </w:rPr>
            </w:pPr>
          </w:p>
          <w:p w14:paraId="33812FAC" w14:textId="438F571F" w:rsidR="00797309" w:rsidRPr="006C7B28" w:rsidRDefault="00F33FD4" w:rsidP="006C7B28">
            <w:pPr>
              <w:spacing w:line="276" w:lineRule="auto"/>
              <w:rPr>
                <w:rFonts w:ascii="Arial" w:hAnsi="Arial" w:cs="Arial"/>
                <w:b/>
                <w:sz w:val="22"/>
                <w:szCs w:val="22"/>
              </w:rPr>
            </w:pPr>
            <w:r w:rsidRPr="006C7B28">
              <w:rPr>
                <w:rFonts w:ascii="Arial" w:hAnsi="Arial" w:cs="Arial"/>
                <w:b/>
                <w:sz w:val="22"/>
                <w:szCs w:val="22"/>
              </w:rPr>
              <w:t>r</w:t>
            </w:r>
            <w:r w:rsidR="00797309" w:rsidRPr="006C7B28">
              <w:rPr>
                <w:rFonts w:ascii="Arial" w:hAnsi="Arial" w:cs="Arial"/>
                <w:b/>
                <w:sz w:val="22"/>
                <w:szCs w:val="22"/>
              </w:rPr>
              <w:t>iba:</w:t>
            </w:r>
            <w:r w:rsidRPr="006C7B28">
              <w:rPr>
                <w:rFonts w:ascii="Arial" w:hAnsi="Arial" w:cs="Arial"/>
                <w:b/>
                <w:sz w:val="22"/>
                <w:szCs w:val="22"/>
              </w:rPr>
              <w:t>b</w:t>
            </w:r>
            <w:r w:rsidR="00797309" w:rsidRPr="006C7B28">
              <w:rPr>
                <w:rFonts w:ascii="Arial" w:hAnsi="Arial" w:cs="Arial"/>
                <w:b/>
                <w:sz w:val="22"/>
                <w:szCs w:val="22"/>
              </w:rPr>
              <w:t>usiness</w:t>
            </w:r>
            <w:r w:rsidRPr="006C7B28">
              <w:rPr>
                <w:rFonts w:ascii="Arial" w:hAnsi="Arial" w:cs="Arial"/>
                <w:b/>
                <w:sz w:val="22"/>
                <w:szCs w:val="22"/>
              </w:rPr>
              <w:t>t</w:t>
            </w:r>
            <w:r w:rsidR="00797309" w:rsidRPr="006C7B28">
              <w:rPr>
                <w:rFonts w:ascii="Arial" w:hAnsi="Arial" w:cs="Arial"/>
                <w:b/>
                <w:sz w:val="22"/>
                <w:szCs w:val="22"/>
              </w:rPr>
              <w:t>alk</w:t>
            </w:r>
            <w:r w:rsidRPr="006C7B28">
              <w:rPr>
                <w:rFonts w:ascii="Arial" w:hAnsi="Arial" w:cs="Arial"/>
                <w:b/>
                <w:sz w:val="22"/>
                <w:szCs w:val="22"/>
              </w:rPr>
              <w:br/>
            </w:r>
            <w:r w:rsidR="00797309" w:rsidRPr="006C7B28">
              <w:rPr>
                <w:rFonts w:ascii="Arial" w:hAnsi="Arial" w:cs="Arial"/>
                <w:sz w:val="22"/>
                <w:szCs w:val="22"/>
              </w:rPr>
              <w:t>Michael Beyrau</w:t>
            </w:r>
            <w:r w:rsidRPr="006C7B28">
              <w:rPr>
                <w:rFonts w:ascii="Arial" w:hAnsi="Arial" w:cs="Arial"/>
                <w:sz w:val="22"/>
                <w:szCs w:val="22"/>
              </w:rPr>
              <w:br/>
            </w:r>
            <w:r w:rsidR="00797309" w:rsidRPr="006C7B28">
              <w:rPr>
                <w:rFonts w:ascii="Arial" w:hAnsi="Arial" w:cs="Arial"/>
                <w:sz w:val="22"/>
                <w:szCs w:val="22"/>
              </w:rPr>
              <w:t>Klostergut Besselich</w:t>
            </w:r>
            <w:r w:rsidRPr="006C7B28">
              <w:rPr>
                <w:rFonts w:ascii="Arial" w:hAnsi="Arial" w:cs="Arial"/>
                <w:sz w:val="22"/>
                <w:szCs w:val="22"/>
              </w:rPr>
              <w:br/>
            </w:r>
            <w:r w:rsidR="00797309" w:rsidRPr="006C7B28">
              <w:rPr>
                <w:rFonts w:ascii="Arial" w:hAnsi="Arial" w:cs="Arial"/>
                <w:sz w:val="22"/>
                <w:szCs w:val="22"/>
              </w:rPr>
              <w:t>D-56182 Urbar/Koblenz</w:t>
            </w:r>
            <w:r w:rsidRPr="006C7B28">
              <w:rPr>
                <w:rFonts w:ascii="Arial" w:hAnsi="Arial" w:cs="Arial"/>
                <w:sz w:val="22"/>
                <w:szCs w:val="22"/>
              </w:rPr>
              <w:br/>
            </w:r>
            <w:r w:rsidR="00797309" w:rsidRPr="006C7B28">
              <w:rPr>
                <w:rFonts w:ascii="Arial" w:hAnsi="Arial" w:cs="Arial"/>
                <w:sz w:val="22"/>
                <w:szCs w:val="22"/>
              </w:rPr>
              <w:t>Tel. +49 (0)261-963 757-27</w:t>
            </w:r>
            <w:r w:rsidR="00797309" w:rsidRPr="006C7B28">
              <w:rPr>
                <w:rFonts w:ascii="Arial" w:hAnsi="Arial" w:cs="Arial"/>
                <w:sz w:val="22"/>
                <w:szCs w:val="22"/>
              </w:rPr>
              <w:br/>
            </w:r>
            <w:r w:rsidR="00797309" w:rsidRPr="006C7B28">
              <w:rPr>
                <w:rFonts w:ascii="Arial" w:hAnsi="Arial" w:cs="Arial"/>
                <w:sz w:val="22"/>
                <w:szCs w:val="22"/>
                <w:lang w:val="it-IT"/>
              </w:rPr>
              <w:t>Fax +49 (0)261-963 757-11</w:t>
            </w:r>
            <w:r w:rsidRPr="006C7B28">
              <w:rPr>
                <w:rFonts w:ascii="Arial" w:hAnsi="Arial" w:cs="Arial"/>
                <w:sz w:val="22"/>
                <w:szCs w:val="22"/>
                <w:lang w:val="it-IT"/>
              </w:rPr>
              <w:br/>
            </w:r>
            <w:hyperlink r:id="rId11" w:history="1">
              <w:r w:rsidRPr="006C7B28">
                <w:rPr>
                  <w:rStyle w:val="Hyperlink"/>
                  <w:rFonts w:ascii="Arial" w:hAnsi="Arial" w:cs="Arial"/>
                  <w:sz w:val="22"/>
                  <w:szCs w:val="22"/>
                  <w:lang w:val="it-IT"/>
                </w:rPr>
                <w:t>mbeyrau@riba.eu</w:t>
              </w:r>
            </w:hyperlink>
            <w:r w:rsidRPr="006C7B28">
              <w:rPr>
                <w:rFonts w:ascii="Arial" w:hAnsi="Arial" w:cs="Arial"/>
                <w:sz w:val="22"/>
                <w:szCs w:val="22"/>
                <w:lang w:val="it-IT"/>
              </w:rPr>
              <w:br/>
            </w:r>
            <w:r w:rsidR="00797309" w:rsidRPr="006C7B28">
              <w:rPr>
                <w:rFonts w:ascii="Arial" w:hAnsi="Arial" w:cs="Arial"/>
                <w:sz w:val="22"/>
                <w:szCs w:val="22"/>
                <w:lang w:val="en-US"/>
              </w:rPr>
              <w:t>www.riba.eu</w:t>
            </w:r>
          </w:p>
          <w:p w14:paraId="7E0E9CFE" w14:textId="77777777" w:rsidR="00797309" w:rsidRPr="006C7B28" w:rsidRDefault="00797309" w:rsidP="006C7B28">
            <w:pPr>
              <w:spacing w:line="276" w:lineRule="auto"/>
              <w:rPr>
                <w:rFonts w:ascii="Arial" w:hAnsi="Arial" w:cs="Arial"/>
                <w:color w:val="000000"/>
                <w:sz w:val="22"/>
                <w:szCs w:val="22"/>
                <w:lang w:val="en-US"/>
              </w:rPr>
            </w:pPr>
          </w:p>
        </w:tc>
      </w:tr>
    </w:tbl>
    <w:p w14:paraId="35B95CA0" w14:textId="77777777" w:rsidR="00797309" w:rsidRPr="006C7B28" w:rsidRDefault="00797309" w:rsidP="006C7B28">
      <w:pPr>
        <w:spacing w:line="276" w:lineRule="auto"/>
        <w:rPr>
          <w:rFonts w:ascii="Arial" w:hAnsi="Arial" w:cs="Arial"/>
          <w:sz w:val="22"/>
          <w:szCs w:val="22"/>
          <w:lang w:val="en-US"/>
        </w:rPr>
      </w:pPr>
    </w:p>
    <w:p w14:paraId="232337CD" w14:textId="77777777" w:rsidR="00797309" w:rsidRPr="006C7B28" w:rsidRDefault="00797309" w:rsidP="006C7B28">
      <w:pPr>
        <w:pStyle w:val="Listenabsatz"/>
        <w:ind w:left="0"/>
        <w:contextualSpacing w:val="0"/>
      </w:pPr>
    </w:p>
    <w:p w14:paraId="5FF78BB4" w14:textId="77777777" w:rsidR="008E321A" w:rsidRPr="006C7B28" w:rsidRDefault="008E321A" w:rsidP="006C7B28">
      <w:pPr>
        <w:spacing w:line="276" w:lineRule="auto"/>
        <w:rPr>
          <w:rFonts w:ascii="Arial" w:hAnsi="Arial" w:cs="Arial"/>
          <w:sz w:val="22"/>
          <w:szCs w:val="22"/>
        </w:rPr>
      </w:pPr>
    </w:p>
    <w:sectPr w:rsidR="008E321A" w:rsidRPr="006C7B28">
      <w:headerReference w:type="default" r:id="rId12"/>
      <w:pgSz w:w="11906" w:h="16838"/>
      <w:pgMar w:top="1078"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63FC7" w14:textId="77777777" w:rsidR="001D7442" w:rsidRDefault="001D7442">
      <w:r>
        <w:separator/>
      </w:r>
    </w:p>
  </w:endnote>
  <w:endnote w:type="continuationSeparator" w:id="0">
    <w:p w14:paraId="04D0B7C8" w14:textId="77777777" w:rsidR="001D7442" w:rsidRDefault="001D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20955" w14:textId="77777777" w:rsidR="001D7442" w:rsidRDefault="001D7442">
      <w:r>
        <w:separator/>
      </w:r>
    </w:p>
  </w:footnote>
  <w:footnote w:type="continuationSeparator" w:id="0">
    <w:p w14:paraId="56364EC9" w14:textId="77777777" w:rsidR="001D7442" w:rsidRDefault="001D7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E2A62" w14:textId="77777777" w:rsidR="00010EDA" w:rsidRDefault="00797309">
    <w:pPr>
      <w:pStyle w:val="Kopfzeile"/>
      <w:jc w:val="right"/>
    </w:pPr>
    <w:r>
      <w:rPr>
        <w:noProof/>
      </w:rPr>
      <w:drawing>
        <wp:inline distT="0" distB="0" distL="0" distR="0" wp14:anchorId="1757FBA2" wp14:editId="255D3B50">
          <wp:extent cx="1800225" cy="5238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p w14:paraId="078CA874" w14:textId="77777777" w:rsidR="00010EDA" w:rsidRDefault="00010EDA">
    <w:pPr>
      <w:pStyle w:val="Kopfzeile"/>
      <w:jc w:val="right"/>
    </w:pPr>
  </w:p>
  <w:p w14:paraId="3A271C1E" w14:textId="77777777" w:rsidR="00010EDA" w:rsidRDefault="00010EDA">
    <w:pPr>
      <w:pStyle w:val="Kopfzeile"/>
      <w:jc w:val="right"/>
    </w:pPr>
  </w:p>
  <w:p w14:paraId="096E8AA9" w14:textId="77777777" w:rsidR="00010EDA" w:rsidRDefault="00010EDA">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62B18"/>
    <w:multiLevelType w:val="hybridMultilevel"/>
    <w:tmpl w:val="EAFEC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8949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09"/>
    <w:rsid w:val="000032B3"/>
    <w:rsid w:val="00007053"/>
    <w:rsid w:val="00010EDA"/>
    <w:rsid w:val="000541FB"/>
    <w:rsid w:val="00067370"/>
    <w:rsid w:val="000D14C3"/>
    <w:rsid w:val="000D4DD9"/>
    <w:rsid w:val="00105452"/>
    <w:rsid w:val="00135C25"/>
    <w:rsid w:val="001509AB"/>
    <w:rsid w:val="00150EB2"/>
    <w:rsid w:val="00175E52"/>
    <w:rsid w:val="001A7BCD"/>
    <w:rsid w:val="001D7442"/>
    <w:rsid w:val="00200834"/>
    <w:rsid w:val="00212D3D"/>
    <w:rsid w:val="002132EA"/>
    <w:rsid w:val="00216A53"/>
    <w:rsid w:val="00222F40"/>
    <w:rsid w:val="002340C6"/>
    <w:rsid w:val="00275B09"/>
    <w:rsid w:val="002A4662"/>
    <w:rsid w:val="002A797C"/>
    <w:rsid w:val="002C5650"/>
    <w:rsid w:val="002D3ACC"/>
    <w:rsid w:val="002E1DFB"/>
    <w:rsid w:val="002F071F"/>
    <w:rsid w:val="002F23DC"/>
    <w:rsid w:val="002F4800"/>
    <w:rsid w:val="003200FF"/>
    <w:rsid w:val="00336E9D"/>
    <w:rsid w:val="003615E1"/>
    <w:rsid w:val="00382231"/>
    <w:rsid w:val="003954FC"/>
    <w:rsid w:val="00426F36"/>
    <w:rsid w:val="004669C9"/>
    <w:rsid w:val="004D43F8"/>
    <w:rsid w:val="00500262"/>
    <w:rsid w:val="005503FE"/>
    <w:rsid w:val="00552D72"/>
    <w:rsid w:val="005625EA"/>
    <w:rsid w:val="00563042"/>
    <w:rsid w:val="005B0102"/>
    <w:rsid w:val="005D3962"/>
    <w:rsid w:val="005E192B"/>
    <w:rsid w:val="0061016A"/>
    <w:rsid w:val="00632164"/>
    <w:rsid w:val="00636300"/>
    <w:rsid w:val="00694CF6"/>
    <w:rsid w:val="006B62B3"/>
    <w:rsid w:val="006C384B"/>
    <w:rsid w:val="006C7B28"/>
    <w:rsid w:val="007047FA"/>
    <w:rsid w:val="007164A7"/>
    <w:rsid w:val="00723179"/>
    <w:rsid w:val="007241C1"/>
    <w:rsid w:val="00744130"/>
    <w:rsid w:val="007702D9"/>
    <w:rsid w:val="0077376B"/>
    <w:rsid w:val="00792D77"/>
    <w:rsid w:val="00797309"/>
    <w:rsid w:val="007B3F90"/>
    <w:rsid w:val="007B711C"/>
    <w:rsid w:val="007E7633"/>
    <w:rsid w:val="007F7043"/>
    <w:rsid w:val="00804F51"/>
    <w:rsid w:val="008672E5"/>
    <w:rsid w:val="008E321A"/>
    <w:rsid w:val="00970B38"/>
    <w:rsid w:val="00981BCE"/>
    <w:rsid w:val="009B4ADF"/>
    <w:rsid w:val="009C19B0"/>
    <w:rsid w:val="00A43D54"/>
    <w:rsid w:val="00A445FF"/>
    <w:rsid w:val="00A922C0"/>
    <w:rsid w:val="00AE6D83"/>
    <w:rsid w:val="00AF0CA7"/>
    <w:rsid w:val="00AF7B97"/>
    <w:rsid w:val="00B00FC5"/>
    <w:rsid w:val="00B42F7A"/>
    <w:rsid w:val="00B4463E"/>
    <w:rsid w:val="00B539A6"/>
    <w:rsid w:val="00B56021"/>
    <w:rsid w:val="00B62F19"/>
    <w:rsid w:val="00B76100"/>
    <w:rsid w:val="00B942A4"/>
    <w:rsid w:val="00BA775C"/>
    <w:rsid w:val="00BF04E2"/>
    <w:rsid w:val="00C234EE"/>
    <w:rsid w:val="00C25DB6"/>
    <w:rsid w:val="00C323E0"/>
    <w:rsid w:val="00C45401"/>
    <w:rsid w:val="00C50C8C"/>
    <w:rsid w:val="00C54623"/>
    <w:rsid w:val="00CD06FD"/>
    <w:rsid w:val="00CD1935"/>
    <w:rsid w:val="00D1023A"/>
    <w:rsid w:val="00D102B5"/>
    <w:rsid w:val="00D33518"/>
    <w:rsid w:val="00D514E5"/>
    <w:rsid w:val="00D552C6"/>
    <w:rsid w:val="00D70C75"/>
    <w:rsid w:val="00D74DB2"/>
    <w:rsid w:val="00DC1BBD"/>
    <w:rsid w:val="00DE3080"/>
    <w:rsid w:val="00E01FE5"/>
    <w:rsid w:val="00E26E54"/>
    <w:rsid w:val="00E37B19"/>
    <w:rsid w:val="00E50BEA"/>
    <w:rsid w:val="00E7072E"/>
    <w:rsid w:val="00E86214"/>
    <w:rsid w:val="00ED26D5"/>
    <w:rsid w:val="00ED7C79"/>
    <w:rsid w:val="00F07167"/>
    <w:rsid w:val="00F33FD4"/>
    <w:rsid w:val="00F4024B"/>
    <w:rsid w:val="00F55EDA"/>
    <w:rsid w:val="00FA2485"/>
    <w:rsid w:val="00FC4C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D59F"/>
  <w15:chartTrackingRefBased/>
  <w15:docId w15:val="{5269E1A0-8B77-45A5-B575-9350F2EE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7309"/>
    <w:pPr>
      <w:spacing w:after="0" w:line="240" w:lineRule="auto"/>
    </w:pPr>
    <w:rPr>
      <w:rFonts w:ascii="Verdana" w:eastAsia="Times New Roman" w:hAnsi="Verdana"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aliases w:val="Carattere Char Carattere Char,Carattere Char Carattere Char Char Char,Carattere Char Carattere Char Char"/>
    <w:rsid w:val="00797309"/>
    <w:rPr>
      <w:color w:val="0000FF"/>
      <w:u w:val="single"/>
    </w:rPr>
  </w:style>
  <w:style w:type="paragraph" w:styleId="Kopfzeile">
    <w:name w:val="header"/>
    <w:basedOn w:val="Standard"/>
    <w:link w:val="KopfzeileZchn"/>
    <w:uiPriority w:val="99"/>
    <w:unhideWhenUsed/>
    <w:rsid w:val="00797309"/>
    <w:pPr>
      <w:tabs>
        <w:tab w:val="center" w:pos="4536"/>
        <w:tab w:val="right" w:pos="9072"/>
      </w:tabs>
    </w:pPr>
  </w:style>
  <w:style w:type="character" w:customStyle="1" w:styleId="KopfzeileZchn">
    <w:name w:val="Kopfzeile Zchn"/>
    <w:basedOn w:val="Absatz-Standardschriftart"/>
    <w:link w:val="Kopfzeile"/>
    <w:uiPriority w:val="99"/>
    <w:rsid w:val="00797309"/>
    <w:rPr>
      <w:rFonts w:ascii="Verdana" w:eastAsia="Times New Roman" w:hAnsi="Verdana" w:cs="Times New Roman"/>
      <w:sz w:val="20"/>
      <w:szCs w:val="24"/>
      <w:lang w:eastAsia="de-DE"/>
    </w:rPr>
  </w:style>
  <w:style w:type="paragraph" w:styleId="Listenabsatz">
    <w:name w:val="List Paragraph"/>
    <w:basedOn w:val="Standard"/>
    <w:uiPriority w:val="34"/>
    <w:qFormat/>
    <w:rsid w:val="00797309"/>
    <w:pPr>
      <w:spacing w:line="276" w:lineRule="auto"/>
      <w:ind w:left="720"/>
      <w:contextualSpacing/>
    </w:pPr>
    <w:rPr>
      <w:rFonts w:ascii="Arial" w:eastAsia="Calibri" w:hAnsi="Arial" w:cs="Arial"/>
      <w:sz w:val="22"/>
      <w:szCs w:val="22"/>
      <w:lang w:eastAsia="en-US"/>
    </w:rPr>
  </w:style>
  <w:style w:type="character" w:styleId="NichtaufgelsteErwhnung">
    <w:name w:val="Unresolved Mention"/>
    <w:basedOn w:val="Absatz-Standardschriftart"/>
    <w:uiPriority w:val="99"/>
    <w:semiHidden/>
    <w:unhideWhenUsed/>
    <w:rsid w:val="000D14C3"/>
    <w:rPr>
      <w:color w:val="605E5C"/>
      <w:shd w:val="clear" w:color="auto" w:fill="E1DFDD"/>
    </w:rPr>
  </w:style>
  <w:style w:type="character" w:styleId="Kommentarzeichen">
    <w:name w:val="annotation reference"/>
    <w:basedOn w:val="Absatz-Standardschriftart"/>
    <w:uiPriority w:val="99"/>
    <w:semiHidden/>
    <w:unhideWhenUsed/>
    <w:rsid w:val="006B62B3"/>
    <w:rPr>
      <w:sz w:val="16"/>
      <w:szCs w:val="16"/>
    </w:rPr>
  </w:style>
  <w:style w:type="paragraph" w:styleId="Kommentartext">
    <w:name w:val="annotation text"/>
    <w:basedOn w:val="Standard"/>
    <w:link w:val="KommentartextZchn"/>
    <w:uiPriority w:val="99"/>
    <w:unhideWhenUsed/>
    <w:rsid w:val="006B62B3"/>
    <w:rPr>
      <w:szCs w:val="20"/>
    </w:rPr>
  </w:style>
  <w:style w:type="character" w:customStyle="1" w:styleId="KommentartextZchn">
    <w:name w:val="Kommentartext Zchn"/>
    <w:basedOn w:val="Absatz-Standardschriftart"/>
    <w:link w:val="Kommentartext"/>
    <w:uiPriority w:val="99"/>
    <w:rsid w:val="006B62B3"/>
    <w:rPr>
      <w:rFonts w:ascii="Verdana" w:eastAsia="Times New Roman" w:hAnsi="Verdana"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B62B3"/>
    <w:rPr>
      <w:b/>
      <w:bCs/>
    </w:rPr>
  </w:style>
  <w:style w:type="character" w:customStyle="1" w:styleId="KommentarthemaZchn">
    <w:name w:val="Kommentarthema Zchn"/>
    <w:basedOn w:val="KommentartextZchn"/>
    <w:link w:val="Kommentarthema"/>
    <w:uiPriority w:val="99"/>
    <w:semiHidden/>
    <w:rsid w:val="006B62B3"/>
    <w:rPr>
      <w:rFonts w:ascii="Verdana" w:eastAsia="Times New Roman" w:hAnsi="Verdana" w:cs="Times New Roman"/>
      <w:b/>
      <w:bCs/>
      <w:sz w:val="20"/>
      <w:szCs w:val="20"/>
      <w:lang w:eastAsia="de-DE"/>
    </w:rPr>
  </w:style>
  <w:style w:type="paragraph" w:styleId="berarbeitung">
    <w:name w:val="Revision"/>
    <w:hidden/>
    <w:uiPriority w:val="99"/>
    <w:semiHidden/>
    <w:rsid w:val="00E7072E"/>
    <w:pPr>
      <w:spacing w:after="0" w:line="240" w:lineRule="auto"/>
    </w:pPr>
    <w:rPr>
      <w:rFonts w:ascii="Verdana" w:eastAsia="Times New Roman" w:hAnsi="Verdana" w:cs="Times New Roman"/>
      <w:sz w:val="20"/>
      <w:szCs w:val="24"/>
      <w:lang w:eastAsia="de-DE"/>
    </w:rPr>
  </w:style>
  <w:style w:type="paragraph" w:styleId="Fuzeile">
    <w:name w:val="footer"/>
    <w:basedOn w:val="Standard"/>
    <w:link w:val="FuzeileZchn"/>
    <w:uiPriority w:val="99"/>
    <w:unhideWhenUsed/>
    <w:rsid w:val="007E7633"/>
    <w:pPr>
      <w:tabs>
        <w:tab w:val="center" w:pos="4536"/>
        <w:tab w:val="right" w:pos="9072"/>
      </w:tabs>
    </w:pPr>
  </w:style>
  <w:style w:type="character" w:customStyle="1" w:styleId="FuzeileZchn">
    <w:name w:val="Fußzeile Zchn"/>
    <w:basedOn w:val="Absatz-Standardschriftart"/>
    <w:link w:val="Fuzeile"/>
    <w:uiPriority w:val="99"/>
    <w:rsid w:val="007E7633"/>
    <w:rPr>
      <w:rFonts w:ascii="Verdana" w:eastAsia="Times New Roman" w:hAnsi="Verdana" w:cs="Times New Roman"/>
      <w:sz w:val="20"/>
      <w:szCs w:val="24"/>
      <w:lang w:eastAsia="de-DE"/>
    </w:rPr>
  </w:style>
  <w:style w:type="paragraph" w:styleId="StandardWeb">
    <w:name w:val="Normal (Web)"/>
    <w:basedOn w:val="Standard"/>
    <w:uiPriority w:val="99"/>
    <w:semiHidden/>
    <w:unhideWhenUsed/>
    <w:rsid w:val="005B010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serlin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eyrau@riba.eu" TargetMode="External"/><Relationship Id="rId5" Type="http://schemas.openxmlformats.org/officeDocument/2006/relationships/webSettings" Target="webSettings.xml"/><Relationship Id="rId10" Type="http://schemas.openxmlformats.org/officeDocument/2006/relationships/hyperlink" Target="mailto:Stefan.Aust@laserline.com" TargetMode="External"/><Relationship Id="rId4" Type="http://schemas.openxmlformats.org/officeDocument/2006/relationships/settings" Target="settings.xml"/><Relationship Id="rId9" Type="http://schemas.openxmlformats.org/officeDocument/2006/relationships/hyperlink" Target="https://www.laserline.com/en-i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10E3E-2719-454D-B621-DC2B95B4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4471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Sauer</dc:creator>
  <cp:keywords/>
  <dc:description/>
  <cp:lastModifiedBy>Juliana Trotno</cp:lastModifiedBy>
  <cp:revision>3</cp:revision>
  <dcterms:created xsi:type="dcterms:W3CDTF">2025-09-22T16:14:00Z</dcterms:created>
  <dcterms:modified xsi:type="dcterms:W3CDTF">2025-10-01T11:22:00Z</dcterms:modified>
</cp:coreProperties>
</file>