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5B53" w14:textId="77EFD8E5" w:rsidR="007074D7" w:rsidRPr="00A1610D" w:rsidRDefault="006D388C" w:rsidP="00DD2968">
      <w:pPr>
        <w:spacing w:after="0" w:line="276" w:lineRule="auto"/>
        <w:rPr>
          <w:rFonts w:ascii="Arial" w:hAnsi="Arial" w:cs="Arial"/>
          <w:b/>
          <w:bCs/>
          <w:sz w:val="28"/>
          <w:szCs w:val="28"/>
        </w:rPr>
      </w:pPr>
      <w:r w:rsidRPr="00A1610D">
        <w:rPr>
          <w:rFonts w:ascii="Arial" w:hAnsi="Arial" w:cs="Arial"/>
          <w:b/>
          <w:bCs/>
          <w:sz w:val="28"/>
          <w:szCs w:val="28"/>
        </w:rPr>
        <w:t xml:space="preserve">SediSubstrator </w:t>
      </w:r>
      <w:r w:rsidR="0007643A" w:rsidRPr="00A1610D">
        <w:rPr>
          <w:rFonts w:ascii="Arial" w:hAnsi="Arial" w:cs="Arial"/>
          <w:b/>
          <w:bCs/>
          <w:sz w:val="28"/>
          <w:szCs w:val="28"/>
        </w:rPr>
        <w:t>e</w:t>
      </w:r>
      <w:r w:rsidRPr="00A1610D">
        <w:rPr>
          <w:rFonts w:ascii="Arial" w:hAnsi="Arial" w:cs="Arial"/>
          <w:b/>
          <w:bCs/>
          <w:sz w:val="28"/>
          <w:szCs w:val="28"/>
        </w:rPr>
        <w:t>co</w:t>
      </w:r>
      <w:r w:rsidR="00FF0CF5" w:rsidRPr="00A1610D">
        <w:rPr>
          <w:rFonts w:ascii="Arial" w:hAnsi="Arial" w:cs="Arial"/>
          <w:b/>
          <w:bCs/>
          <w:sz w:val="28"/>
          <w:szCs w:val="28"/>
        </w:rPr>
        <w:t>: FRÄNKISCHE mit neuen Reinigungssystemen</w:t>
      </w:r>
      <w:r w:rsidRPr="00A1610D">
        <w:rPr>
          <w:rFonts w:ascii="Arial" w:hAnsi="Arial" w:cs="Arial"/>
          <w:b/>
          <w:bCs/>
          <w:sz w:val="28"/>
          <w:szCs w:val="28"/>
        </w:rPr>
        <w:t xml:space="preserve"> </w:t>
      </w:r>
      <w:r w:rsidR="00FF0CF5" w:rsidRPr="00A1610D">
        <w:rPr>
          <w:rFonts w:ascii="Arial" w:hAnsi="Arial" w:cs="Arial"/>
          <w:b/>
          <w:bCs/>
          <w:sz w:val="28"/>
          <w:szCs w:val="28"/>
        </w:rPr>
        <w:t>zur Regenwasserb</w:t>
      </w:r>
      <w:r w:rsidRPr="00A1610D">
        <w:rPr>
          <w:rFonts w:ascii="Arial" w:hAnsi="Arial" w:cs="Arial"/>
          <w:b/>
          <w:bCs/>
          <w:sz w:val="28"/>
          <w:szCs w:val="28"/>
        </w:rPr>
        <w:t>ehandlung nach DWA-A 138-1</w:t>
      </w:r>
    </w:p>
    <w:p w14:paraId="333908D9" w14:textId="77777777" w:rsidR="001156D7" w:rsidRPr="00A1610D" w:rsidRDefault="001156D7" w:rsidP="00DD2968">
      <w:pPr>
        <w:spacing w:after="0" w:line="276" w:lineRule="auto"/>
        <w:rPr>
          <w:rFonts w:ascii="Arial" w:hAnsi="Arial" w:cs="Arial"/>
        </w:rPr>
      </w:pPr>
    </w:p>
    <w:p w14:paraId="48A9388E" w14:textId="40AA7336" w:rsidR="001156D7" w:rsidRPr="00A1610D" w:rsidRDefault="00FF0CF5" w:rsidP="00DD2968">
      <w:pPr>
        <w:spacing w:after="0" w:line="276" w:lineRule="auto"/>
        <w:rPr>
          <w:rFonts w:ascii="Symbol" w:hAnsi="Symbol" w:cs="Arial"/>
          <w:b/>
          <w:bCs/>
        </w:rPr>
      </w:pPr>
      <w:r w:rsidRPr="00A1610D">
        <w:rPr>
          <w:rFonts w:ascii="Arial" w:hAnsi="Arial" w:cs="Arial"/>
          <w:b/>
          <w:bCs/>
        </w:rPr>
        <w:t xml:space="preserve">Unternehmen </w:t>
      </w:r>
      <w:r w:rsidR="006D388C" w:rsidRPr="00A1610D">
        <w:rPr>
          <w:rFonts w:ascii="Arial" w:hAnsi="Arial" w:cs="Arial"/>
          <w:b/>
          <w:bCs/>
        </w:rPr>
        <w:t>erweitert Angebot um Lösung</w:t>
      </w:r>
      <w:r w:rsidRPr="00A1610D">
        <w:rPr>
          <w:rFonts w:ascii="Arial" w:hAnsi="Arial" w:cs="Arial"/>
          <w:b/>
          <w:bCs/>
        </w:rPr>
        <w:t>en</w:t>
      </w:r>
      <w:r w:rsidR="006D388C" w:rsidRPr="00A1610D">
        <w:rPr>
          <w:rFonts w:ascii="Arial" w:hAnsi="Arial" w:cs="Arial"/>
          <w:b/>
          <w:bCs/>
        </w:rPr>
        <w:t xml:space="preserve"> für Belastungskategorien I und II</w:t>
      </w:r>
    </w:p>
    <w:p w14:paraId="29633E78" w14:textId="77777777" w:rsidR="00DD2968" w:rsidRPr="00A1610D" w:rsidRDefault="00DD2968" w:rsidP="00DD2968">
      <w:pPr>
        <w:spacing w:after="0" w:line="276" w:lineRule="auto"/>
        <w:rPr>
          <w:rFonts w:ascii="Arial" w:hAnsi="Arial" w:cs="Arial"/>
        </w:rPr>
      </w:pPr>
    </w:p>
    <w:p w14:paraId="49B8269E" w14:textId="5EB40140" w:rsidR="001156D7" w:rsidRPr="00A1610D" w:rsidRDefault="008E679F" w:rsidP="00DD2968">
      <w:pPr>
        <w:spacing w:after="0" w:line="276" w:lineRule="auto"/>
        <w:rPr>
          <w:rFonts w:ascii="Arial" w:hAnsi="Arial" w:cs="Arial"/>
          <w:i/>
          <w:iCs/>
        </w:rPr>
      </w:pPr>
      <w:r w:rsidRPr="00A1610D">
        <w:rPr>
          <w:rFonts w:ascii="Arial" w:hAnsi="Arial" w:cs="Arial"/>
          <w:i/>
          <w:iCs/>
        </w:rPr>
        <w:t xml:space="preserve">Mit den SediSubstrator eco Regenwasserbehandlungsanlagen präsentiert </w:t>
      </w:r>
      <w:r w:rsidR="0013375E" w:rsidRPr="00A1610D">
        <w:rPr>
          <w:rFonts w:ascii="Arial" w:hAnsi="Arial" w:cs="Arial"/>
          <w:i/>
          <w:iCs/>
        </w:rPr>
        <w:t xml:space="preserve">FRÄNKISCHE eine </w:t>
      </w:r>
      <w:r w:rsidRPr="00A1610D">
        <w:rPr>
          <w:rFonts w:ascii="Arial" w:hAnsi="Arial" w:cs="Arial"/>
          <w:i/>
          <w:iCs/>
        </w:rPr>
        <w:t xml:space="preserve">neue </w:t>
      </w:r>
      <w:r w:rsidR="0013375E" w:rsidRPr="00A1610D">
        <w:rPr>
          <w:rFonts w:ascii="Arial" w:hAnsi="Arial" w:cs="Arial"/>
          <w:i/>
          <w:iCs/>
        </w:rPr>
        <w:t xml:space="preserve">Systemlösung speziell für die Belastungskategorien I und II der DWA-A 138-1. </w:t>
      </w:r>
      <w:r w:rsidRPr="00A1610D">
        <w:rPr>
          <w:rFonts w:ascii="Arial" w:hAnsi="Arial" w:cs="Arial"/>
          <w:i/>
          <w:iCs/>
        </w:rPr>
        <w:t>Planern steht damit auch für gering</w:t>
      </w:r>
      <w:r w:rsidR="00670CCD" w:rsidRPr="00A1610D">
        <w:rPr>
          <w:rFonts w:ascii="Arial" w:hAnsi="Arial" w:cs="Arial"/>
          <w:i/>
          <w:iCs/>
        </w:rPr>
        <w:t xml:space="preserve"> und mäßig</w:t>
      </w:r>
      <w:r w:rsidRPr="00A1610D">
        <w:rPr>
          <w:rFonts w:ascii="Arial" w:hAnsi="Arial" w:cs="Arial"/>
          <w:i/>
          <w:iCs/>
        </w:rPr>
        <w:t xml:space="preserve"> belastete Flächen </w:t>
      </w:r>
      <w:r w:rsidR="0013375E" w:rsidRPr="00A1610D">
        <w:rPr>
          <w:rFonts w:ascii="Arial" w:hAnsi="Arial" w:cs="Arial"/>
          <w:i/>
          <w:iCs/>
        </w:rPr>
        <w:t>eine passgenaue</w:t>
      </w:r>
      <w:r w:rsidR="007905E6" w:rsidRPr="00A1610D">
        <w:rPr>
          <w:rFonts w:ascii="Arial" w:hAnsi="Arial" w:cs="Arial"/>
          <w:i/>
          <w:iCs/>
        </w:rPr>
        <w:t xml:space="preserve">, </w:t>
      </w:r>
      <w:r w:rsidR="0013375E" w:rsidRPr="00A1610D">
        <w:rPr>
          <w:rFonts w:ascii="Arial" w:hAnsi="Arial" w:cs="Arial"/>
          <w:i/>
          <w:iCs/>
        </w:rPr>
        <w:t xml:space="preserve">platzsparende </w:t>
      </w:r>
      <w:r w:rsidR="007905E6" w:rsidRPr="00A1610D">
        <w:rPr>
          <w:rFonts w:ascii="Arial" w:hAnsi="Arial" w:cs="Arial"/>
          <w:i/>
          <w:iCs/>
        </w:rPr>
        <w:t xml:space="preserve">und flexible </w:t>
      </w:r>
      <w:r w:rsidR="0013375E" w:rsidRPr="00A1610D">
        <w:rPr>
          <w:rFonts w:ascii="Arial" w:hAnsi="Arial" w:cs="Arial"/>
          <w:i/>
          <w:iCs/>
        </w:rPr>
        <w:t>Alternative</w:t>
      </w:r>
      <w:r w:rsidRPr="00A1610D">
        <w:rPr>
          <w:rFonts w:ascii="Arial" w:hAnsi="Arial" w:cs="Arial"/>
          <w:i/>
          <w:iCs/>
        </w:rPr>
        <w:t xml:space="preserve"> zur Verfügung</w:t>
      </w:r>
      <w:r w:rsidR="0007643A" w:rsidRPr="00A1610D">
        <w:rPr>
          <w:rFonts w:ascii="Arial" w:hAnsi="Arial" w:cs="Arial"/>
          <w:i/>
          <w:iCs/>
        </w:rPr>
        <w:t xml:space="preserve">. </w:t>
      </w:r>
    </w:p>
    <w:p w14:paraId="1A69654C" w14:textId="77777777" w:rsidR="001156D7" w:rsidRPr="00A1610D" w:rsidRDefault="001156D7" w:rsidP="00DD2968">
      <w:pPr>
        <w:spacing w:after="0" w:line="276" w:lineRule="auto"/>
        <w:rPr>
          <w:rFonts w:ascii="Arial" w:hAnsi="Arial" w:cs="Arial"/>
        </w:rPr>
      </w:pPr>
    </w:p>
    <w:p w14:paraId="0C439DE3" w14:textId="1D4F9E2A" w:rsidR="007905E6" w:rsidRPr="00A1610D" w:rsidRDefault="007074D7" w:rsidP="007905E6">
      <w:pPr>
        <w:spacing w:after="0" w:line="276" w:lineRule="auto"/>
        <w:rPr>
          <w:rFonts w:ascii="Arial" w:hAnsi="Arial" w:cs="Arial"/>
        </w:rPr>
      </w:pPr>
      <w:r w:rsidRPr="00A1610D">
        <w:rPr>
          <w:rFonts w:ascii="Arial" w:hAnsi="Arial" w:cs="Arial"/>
          <w:b/>
          <w:bCs/>
        </w:rPr>
        <w:t>Königsberg</w:t>
      </w:r>
      <w:r w:rsidR="00814FF7" w:rsidRPr="00A1610D">
        <w:rPr>
          <w:rFonts w:ascii="Arial" w:hAnsi="Arial" w:cs="Arial"/>
          <w:b/>
          <w:bCs/>
        </w:rPr>
        <w:t xml:space="preserve"> i.Bay.</w:t>
      </w:r>
      <w:r w:rsidRPr="00A1610D">
        <w:rPr>
          <w:rFonts w:ascii="Arial" w:hAnsi="Arial" w:cs="Arial"/>
          <w:b/>
          <w:bCs/>
        </w:rPr>
        <w:t xml:space="preserve">, </w:t>
      </w:r>
      <w:r w:rsidR="0007643A" w:rsidRPr="00A1610D">
        <w:rPr>
          <w:rFonts w:ascii="Arial" w:hAnsi="Arial" w:cs="Arial"/>
          <w:b/>
          <w:bCs/>
        </w:rPr>
        <w:t xml:space="preserve">04. Mai </w:t>
      </w:r>
      <w:r w:rsidRPr="00A1610D">
        <w:rPr>
          <w:rFonts w:ascii="Arial" w:hAnsi="Arial" w:cs="Arial"/>
          <w:b/>
          <w:bCs/>
        </w:rPr>
        <w:t>202</w:t>
      </w:r>
      <w:r w:rsidR="00DD2968" w:rsidRPr="00A1610D">
        <w:rPr>
          <w:rFonts w:ascii="Arial" w:hAnsi="Arial" w:cs="Arial"/>
          <w:b/>
          <w:bCs/>
        </w:rPr>
        <w:t>6</w:t>
      </w:r>
      <w:r w:rsidRPr="00A1610D">
        <w:rPr>
          <w:rFonts w:ascii="Arial" w:hAnsi="Arial" w:cs="Arial"/>
          <w:b/>
          <w:bCs/>
        </w:rPr>
        <w:t xml:space="preserve"> –</w:t>
      </w:r>
      <w:r w:rsidRPr="00A1610D">
        <w:rPr>
          <w:rFonts w:ascii="Arial" w:hAnsi="Arial" w:cs="Arial"/>
        </w:rPr>
        <w:t xml:space="preserve"> </w:t>
      </w:r>
      <w:r w:rsidR="008E679F" w:rsidRPr="00A1610D">
        <w:rPr>
          <w:rFonts w:ascii="Arial" w:hAnsi="Arial" w:cs="Arial"/>
        </w:rPr>
        <w:t>FRÄNKISCHE erweitert die Produktfamilie seiner SediSubstrator Regenwasser</w:t>
      </w:r>
      <w:r w:rsidR="00E130EF" w:rsidRPr="00A1610D">
        <w:rPr>
          <w:rFonts w:ascii="Arial" w:hAnsi="Arial" w:cs="Arial"/>
        </w:rPr>
        <w:t>b</w:t>
      </w:r>
      <w:r w:rsidR="008E679F" w:rsidRPr="00A1610D">
        <w:rPr>
          <w:rFonts w:ascii="Arial" w:hAnsi="Arial" w:cs="Arial"/>
        </w:rPr>
        <w:t>ehandlungsanlagen: Mit den neuen Anlagen des Typs</w:t>
      </w:r>
      <w:r w:rsidR="003417F8" w:rsidRPr="00A1610D">
        <w:rPr>
          <w:rFonts w:ascii="Arial" w:hAnsi="Arial" w:cs="Arial"/>
        </w:rPr>
        <w:t xml:space="preserve"> SediSubstrator </w:t>
      </w:r>
      <w:r w:rsidR="0007643A" w:rsidRPr="00A1610D">
        <w:rPr>
          <w:rFonts w:ascii="Arial" w:hAnsi="Arial" w:cs="Arial"/>
        </w:rPr>
        <w:t>e</w:t>
      </w:r>
      <w:r w:rsidR="003417F8" w:rsidRPr="00A1610D">
        <w:rPr>
          <w:rFonts w:ascii="Arial" w:hAnsi="Arial" w:cs="Arial"/>
        </w:rPr>
        <w:t xml:space="preserve">co </w:t>
      </w:r>
      <w:r w:rsidR="008E679F" w:rsidRPr="00A1610D">
        <w:rPr>
          <w:rFonts w:ascii="Arial" w:hAnsi="Arial" w:cs="Arial"/>
        </w:rPr>
        <w:t xml:space="preserve">steht jetzt auch für geringer belastete </w:t>
      </w:r>
      <w:r w:rsidR="006544F2" w:rsidRPr="00A1610D">
        <w:rPr>
          <w:rFonts w:ascii="Arial" w:hAnsi="Arial" w:cs="Arial"/>
        </w:rPr>
        <w:t>Verkehrs-, Gewerbe- und Industrieflächen</w:t>
      </w:r>
      <w:r w:rsidR="008E679F" w:rsidRPr="00A1610D">
        <w:rPr>
          <w:rFonts w:ascii="Arial" w:hAnsi="Arial" w:cs="Arial"/>
        </w:rPr>
        <w:t xml:space="preserve"> </w:t>
      </w:r>
      <w:r w:rsidR="00E130EF" w:rsidRPr="00A1610D">
        <w:rPr>
          <w:rFonts w:ascii="Arial" w:hAnsi="Arial" w:cs="Arial"/>
        </w:rPr>
        <w:t xml:space="preserve">eine kompakte Lösung </w:t>
      </w:r>
      <w:r w:rsidR="006E2446" w:rsidRPr="00A1610D">
        <w:rPr>
          <w:rFonts w:ascii="Arial" w:hAnsi="Arial" w:cs="Arial"/>
        </w:rPr>
        <w:t>für die Regenwasserbehandlung gemäß DWA-A 138-1</w:t>
      </w:r>
      <w:r w:rsidR="00E130EF" w:rsidRPr="00A1610D">
        <w:rPr>
          <w:rFonts w:ascii="Arial" w:hAnsi="Arial" w:cs="Arial"/>
        </w:rPr>
        <w:t xml:space="preserve"> zur Verfügung</w:t>
      </w:r>
      <w:r w:rsidR="003417F8" w:rsidRPr="00A1610D">
        <w:rPr>
          <w:rFonts w:ascii="Arial" w:hAnsi="Arial" w:cs="Arial"/>
        </w:rPr>
        <w:t>. Während die etablierten SediSubstrator-Varianten L und XL</w:t>
      </w:r>
      <w:r w:rsidR="0007643A" w:rsidRPr="00A1610D">
        <w:rPr>
          <w:rFonts w:ascii="Arial" w:hAnsi="Arial" w:cs="Arial"/>
        </w:rPr>
        <w:t xml:space="preserve"> mit DIBt-Zulassung </w:t>
      </w:r>
      <w:r w:rsidR="003417F8" w:rsidRPr="00A1610D">
        <w:rPr>
          <w:rFonts w:ascii="Arial" w:hAnsi="Arial" w:cs="Arial"/>
        </w:rPr>
        <w:t xml:space="preserve">primär auf hochbelastete Flächen der Kategorie III ausgerichtet sind, bietet die </w:t>
      </w:r>
      <w:r w:rsidR="00E130EF" w:rsidRPr="00A1610D">
        <w:rPr>
          <w:rFonts w:ascii="Arial" w:hAnsi="Arial" w:cs="Arial"/>
        </w:rPr>
        <w:t>e</w:t>
      </w:r>
      <w:r w:rsidR="003417F8" w:rsidRPr="00A1610D">
        <w:rPr>
          <w:rFonts w:ascii="Arial" w:hAnsi="Arial" w:cs="Arial"/>
        </w:rPr>
        <w:t xml:space="preserve">co-Serie </w:t>
      </w:r>
      <w:r w:rsidR="007905E6" w:rsidRPr="00A1610D">
        <w:rPr>
          <w:rFonts w:ascii="Arial" w:hAnsi="Arial" w:cs="Arial"/>
        </w:rPr>
        <w:t xml:space="preserve">nun auch </w:t>
      </w:r>
      <w:r w:rsidR="003417F8" w:rsidRPr="00A1610D">
        <w:rPr>
          <w:rFonts w:ascii="Arial" w:hAnsi="Arial" w:cs="Arial"/>
        </w:rPr>
        <w:t xml:space="preserve">eine Alternative für die Belastungskategorien I und II. </w:t>
      </w:r>
      <w:r w:rsidR="007905E6" w:rsidRPr="00A1610D">
        <w:rPr>
          <w:rFonts w:ascii="Arial" w:hAnsi="Arial" w:cs="Arial"/>
        </w:rPr>
        <w:t xml:space="preserve">Planer können damit für alle Anforderungen ein bedarfsgerechtes System </w:t>
      </w:r>
      <w:r w:rsidR="00B95D22" w:rsidRPr="00A1610D">
        <w:rPr>
          <w:rFonts w:ascii="Arial" w:hAnsi="Arial" w:cs="Arial"/>
        </w:rPr>
        <w:t xml:space="preserve">zur Regenwasserbehandlung </w:t>
      </w:r>
      <w:r w:rsidR="007905E6" w:rsidRPr="00A1610D">
        <w:rPr>
          <w:rFonts w:ascii="Arial" w:hAnsi="Arial" w:cs="Arial"/>
        </w:rPr>
        <w:t>realisieren, das die Vorgaben der bestehenden Regelwerke uneingeschränkt erfüllt.</w:t>
      </w:r>
    </w:p>
    <w:p w14:paraId="17C282F0" w14:textId="77777777" w:rsidR="003417F8" w:rsidRPr="00A1610D" w:rsidRDefault="003417F8" w:rsidP="006D388C">
      <w:pPr>
        <w:spacing w:after="0" w:line="276" w:lineRule="auto"/>
        <w:rPr>
          <w:rFonts w:ascii="Arial" w:hAnsi="Arial" w:cs="Arial"/>
        </w:rPr>
      </w:pPr>
    </w:p>
    <w:p w14:paraId="1746FDBF" w14:textId="112DFDAA" w:rsidR="0013375E" w:rsidRPr="00A1610D" w:rsidRDefault="00E130EF" w:rsidP="0013375E">
      <w:pPr>
        <w:spacing w:after="0" w:line="276" w:lineRule="auto"/>
        <w:rPr>
          <w:rFonts w:ascii="Arial" w:hAnsi="Arial" w:cs="Arial"/>
        </w:rPr>
      </w:pPr>
      <w:r w:rsidRPr="00A1610D">
        <w:rPr>
          <w:rFonts w:ascii="Arial" w:hAnsi="Arial" w:cs="Arial"/>
        </w:rPr>
        <w:t xml:space="preserve">Die neuen SediSubstrator eco Systeme sind </w:t>
      </w:r>
      <w:r w:rsidR="0013375E" w:rsidRPr="00A1610D">
        <w:rPr>
          <w:rFonts w:ascii="Arial" w:hAnsi="Arial" w:cs="Arial"/>
        </w:rPr>
        <w:t>vielseitig einsetzbar</w:t>
      </w:r>
      <w:r w:rsidRPr="00A1610D">
        <w:rPr>
          <w:rFonts w:ascii="Arial" w:hAnsi="Arial" w:cs="Arial"/>
        </w:rPr>
        <w:t xml:space="preserve">: Sie </w:t>
      </w:r>
      <w:r w:rsidR="0013375E" w:rsidRPr="00A1610D">
        <w:rPr>
          <w:rFonts w:ascii="Arial" w:hAnsi="Arial" w:cs="Arial"/>
        </w:rPr>
        <w:t xml:space="preserve">eignen sich sowohl für die </w:t>
      </w:r>
      <w:r w:rsidR="00412BA3" w:rsidRPr="00A1610D">
        <w:rPr>
          <w:rFonts w:ascii="Arial" w:hAnsi="Arial" w:cs="Arial"/>
        </w:rPr>
        <w:t>Regenwasserbehandlung</w:t>
      </w:r>
      <w:r w:rsidR="00302160" w:rsidRPr="00A1610D">
        <w:rPr>
          <w:rFonts w:ascii="Arial" w:hAnsi="Arial" w:cs="Arial"/>
        </w:rPr>
        <w:t xml:space="preserve"> vor der </w:t>
      </w:r>
      <w:r w:rsidR="0013375E" w:rsidRPr="00A1610D">
        <w:rPr>
          <w:rFonts w:ascii="Arial" w:hAnsi="Arial" w:cs="Arial"/>
        </w:rPr>
        <w:t>unterirdische</w:t>
      </w:r>
      <w:r w:rsidR="00302160" w:rsidRPr="00A1610D">
        <w:rPr>
          <w:rFonts w:ascii="Arial" w:hAnsi="Arial" w:cs="Arial"/>
        </w:rPr>
        <w:t>n</w:t>
      </w:r>
      <w:r w:rsidR="0013375E" w:rsidRPr="00A1610D">
        <w:rPr>
          <w:rFonts w:ascii="Arial" w:hAnsi="Arial" w:cs="Arial"/>
        </w:rPr>
        <w:t xml:space="preserve"> Versickerung ins Grundwasser als auch für die </w:t>
      </w:r>
      <w:r w:rsidR="00C75F90" w:rsidRPr="00A1610D">
        <w:rPr>
          <w:rFonts w:ascii="Arial" w:hAnsi="Arial" w:cs="Arial"/>
        </w:rPr>
        <w:t xml:space="preserve">Reinigung </w:t>
      </w:r>
      <w:r w:rsidR="00302160" w:rsidRPr="00A1610D">
        <w:rPr>
          <w:rFonts w:ascii="Arial" w:hAnsi="Arial" w:cs="Arial"/>
        </w:rPr>
        <w:t xml:space="preserve">vor der </w:t>
      </w:r>
      <w:r w:rsidR="0013375E" w:rsidRPr="00A1610D">
        <w:rPr>
          <w:rFonts w:ascii="Arial" w:hAnsi="Arial" w:cs="Arial"/>
        </w:rPr>
        <w:t>Einleitung in Oberflächengewässer.</w:t>
      </w:r>
      <w:r w:rsidR="007905E6" w:rsidRPr="00A1610D">
        <w:rPr>
          <w:rFonts w:ascii="Arial" w:hAnsi="Arial" w:cs="Arial"/>
        </w:rPr>
        <w:t xml:space="preserve"> </w:t>
      </w:r>
      <w:r w:rsidR="006544F2" w:rsidRPr="00A1610D">
        <w:rPr>
          <w:rFonts w:ascii="Arial" w:hAnsi="Arial" w:cs="Arial"/>
        </w:rPr>
        <w:t>Ihr optimiertes Anlagen-Design</w:t>
      </w:r>
      <w:r w:rsidR="008F2ED9" w:rsidRPr="00A1610D">
        <w:rPr>
          <w:rFonts w:ascii="Arial" w:hAnsi="Arial" w:cs="Arial"/>
        </w:rPr>
        <w:t xml:space="preserve"> vereint dabei</w:t>
      </w:r>
      <w:r w:rsidR="007905E6" w:rsidRPr="00A1610D">
        <w:rPr>
          <w:rFonts w:ascii="Arial" w:hAnsi="Arial" w:cs="Arial"/>
        </w:rPr>
        <w:t xml:space="preserve"> drei wesentliche Vorteile</w:t>
      </w:r>
      <w:r w:rsidR="008F2ED9" w:rsidRPr="00A1610D">
        <w:rPr>
          <w:rFonts w:ascii="Arial" w:hAnsi="Arial" w:cs="Arial"/>
        </w:rPr>
        <w:t>:</w:t>
      </w:r>
    </w:p>
    <w:p w14:paraId="52DA2FC3" w14:textId="77777777" w:rsidR="0013375E" w:rsidRPr="00A1610D" w:rsidRDefault="0013375E" w:rsidP="006D388C">
      <w:pPr>
        <w:spacing w:after="0" w:line="276" w:lineRule="auto"/>
        <w:rPr>
          <w:rFonts w:ascii="Arial" w:hAnsi="Arial" w:cs="Arial"/>
        </w:rPr>
      </w:pPr>
    </w:p>
    <w:p w14:paraId="7719615B" w14:textId="0092AFA0" w:rsidR="00694EB1" w:rsidRPr="00A1610D" w:rsidRDefault="00694EB1" w:rsidP="0013375E">
      <w:pPr>
        <w:pStyle w:val="Listenabsatz"/>
        <w:numPr>
          <w:ilvl w:val="0"/>
          <w:numId w:val="1"/>
        </w:numPr>
        <w:spacing w:after="0" w:line="276" w:lineRule="auto"/>
        <w:rPr>
          <w:rFonts w:ascii="Arial" w:hAnsi="Arial" w:cs="Arial"/>
        </w:rPr>
      </w:pPr>
      <w:r w:rsidRPr="00A1610D">
        <w:rPr>
          <w:rFonts w:ascii="Arial" w:hAnsi="Arial" w:cs="Arial"/>
          <w:b/>
          <w:bCs/>
        </w:rPr>
        <w:t>Passgenaue Reinigung:</w:t>
      </w:r>
      <w:r w:rsidRPr="00A1610D">
        <w:rPr>
          <w:rFonts w:ascii="Arial" w:hAnsi="Arial" w:cs="Arial"/>
        </w:rPr>
        <w:t xml:space="preserve"> Durch ein bewährtes Adsorptionssubstrat und eine zweistufige Reinigung (Sedimentation und Adsorption) werden die Anforderungen der DWA</w:t>
      </w:r>
      <w:r w:rsidR="0007643A" w:rsidRPr="00A1610D">
        <w:rPr>
          <w:rFonts w:ascii="Arial" w:hAnsi="Arial" w:cs="Arial"/>
        </w:rPr>
        <w:t>-A 138-1</w:t>
      </w:r>
      <w:r w:rsidRPr="00A1610D">
        <w:rPr>
          <w:rFonts w:ascii="Arial" w:hAnsi="Arial" w:cs="Arial"/>
        </w:rPr>
        <w:t xml:space="preserve"> für die Kategorien I und II zuverlässig erfüllt.</w:t>
      </w:r>
    </w:p>
    <w:p w14:paraId="23B8C8CF" w14:textId="05B38947" w:rsidR="00694EB1" w:rsidRPr="00A1610D" w:rsidRDefault="00694EB1" w:rsidP="0013375E">
      <w:pPr>
        <w:pStyle w:val="Listenabsatz"/>
        <w:numPr>
          <w:ilvl w:val="0"/>
          <w:numId w:val="1"/>
        </w:numPr>
        <w:spacing w:after="0" w:line="276" w:lineRule="auto"/>
        <w:rPr>
          <w:rFonts w:ascii="Arial" w:hAnsi="Arial" w:cs="Arial"/>
        </w:rPr>
      </w:pPr>
      <w:r w:rsidRPr="00A1610D">
        <w:rPr>
          <w:rFonts w:ascii="Arial" w:hAnsi="Arial" w:cs="Arial"/>
          <w:b/>
          <w:bCs/>
        </w:rPr>
        <w:t>Platzersparnis:</w:t>
      </w:r>
      <w:r w:rsidRPr="00A1610D">
        <w:rPr>
          <w:rFonts w:ascii="Arial" w:hAnsi="Arial" w:cs="Arial"/>
        </w:rPr>
        <w:t xml:space="preserve"> In hochverdichteten, urbanen Räumen sind oberirdische Mulden-Rigolen-Systeme aufgrund von Platzmangel oft nicht realisierbar. </w:t>
      </w:r>
      <w:r w:rsidR="00E50309" w:rsidRPr="00A1610D">
        <w:rPr>
          <w:rFonts w:ascii="Arial" w:hAnsi="Arial" w:cs="Arial"/>
        </w:rPr>
        <w:t xml:space="preserve">Dezentrale Behandlungsanlagen </w:t>
      </w:r>
      <w:r w:rsidRPr="00A1610D">
        <w:rPr>
          <w:rFonts w:ascii="Arial" w:hAnsi="Arial" w:cs="Arial"/>
        </w:rPr>
        <w:t>sind hier eine ausgezeichnete Alternative.</w:t>
      </w:r>
    </w:p>
    <w:p w14:paraId="3462E1CF" w14:textId="02FC84A5" w:rsidR="006D388C" w:rsidRPr="00A1610D" w:rsidRDefault="00694EB1" w:rsidP="0013375E">
      <w:pPr>
        <w:pStyle w:val="Listenabsatz"/>
        <w:numPr>
          <w:ilvl w:val="0"/>
          <w:numId w:val="1"/>
        </w:numPr>
        <w:spacing w:after="0" w:line="276" w:lineRule="auto"/>
        <w:rPr>
          <w:rFonts w:ascii="Arial" w:hAnsi="Arial" w:cs="Arial"/>
        </w:rPr>
      </w:pPr>
      <w:r w:rsidRPr="00A1610D">
        <w:rPr>
          <w:rFonts w:ascii="Arial" w:hAnsi="Arial" w:cs="Arial"/>
          <w:b/>
          <w:bCs/>
        </w:rPr>
        <w:t>Flexible Skalierbarkeit:</w:t>
      </w:r>
      <w:r w:rsidRPr="00A1610D">
        <w:rPr>
          <w:rFonts w:ascii="Arial" w:hAnsi="Arial" w:cs="Arial"/>
        </w:rPr>
        <w:t xml:space="preserve"> Je nach Flächengröße wird die Anzahl der Substratpatronen im Zielschacht angepasst, was den Materialverbrauch minimiert und die Wirtschaftlichkeit steigert.</w:t>
      </w:r>
    </w:p>
    <w:p w14:paraId="74660D5B" w14:textId="77777777" w:rsidR="00C717E4" w:rsidRPr="00A1610D" w:rsidRDefault="00C717E4" w:rsidP="006D388C">
      <w:pPr>
        <w:spacing w:after="0" w:line="276" w:lineRule="auto"/>
        <w:rPr>
          <w:rFonts w:ascii="Arial" w:hAnsi="Arial" w:cs="Arial"/>
        </w:rPr>
      </w:pPr>
    </w:p>
    <w:p w14:paraId="3F0E353F" w14:textId="032E0334" w:rsidR="007905E6" w:rsidRPr="00A1610D" w:rsidRDefault="007905E6" w:rsidP="008F2ED9">
      <w:pPr>
        <w:spacing w:after="0" w:line="276" w:lineRule="auto"/>
        <w:rPr>
          <w:rFonts w:ascii="Arial" w:hAnsi="Arial" w:cs="Arial"/>
        </w:rPr>
      </w:pPr>
      <w:r w:rsidRPr="00A1610D">
        <w:rPr>
          <w:rFonts w:ascii="Arial" w:hAnsi="Arial" w:cs="Arial"/>
        </w:rPr>
        <w:t xml:space="preserve">„Mit SediSubstrator </w:t>
      </w:r>
      <w:r w:rsidR="000E573F" w:rsidRPr="00A1610D">
        <w:rPr>
          <w:rFonts w:ascii="Arial" w:hAnsi="Arial" w:cs="Arial"/>
        </w:rPr>
        <w:t>e</w:t>
      </w:r>
      <w:r w:rsidRPr="00A1610D">
        <w:rPr>
          <w:rFonts w:ascii="Arial" w:hAnsi="Arial" w:cs="Arial"/>
        </w:rPr>
        <w:t xml:space="preserve">co Behandlungsanlagen vervollständigen wir unsere Systemkette für die DWA-A 138-1-konforme Behandlung von Regenwasser“, erläutert Markus Mitterweger, Produktmanager bei FRÄNKISCHE. „Wir bieten Planern nun für jede Flächenkategorie eine </w:t>
      </w:r>
      <w:r w:rsidRPr="00A1610D">
        <w:rPr>
          <w:rFonts w:ascii="Arial" w:hAnsi="Arial" w:cs="Arial"/>
        </w:rPr>
        <w:lastRenderedPageBreak/>
        <w:t>technisch optimierte Lösung</w:t>
      </w:r>
      <w:r w:rsidR="00B95D22" w:rsidRPr="00A1610D">
        <w:rPr>
          <w:rFonts w:ascii="Arial" w:hAnsi="Arial" w:cs="Arial"/>
        </w:rPr>
        <w:t xml:space="preserve">. Damit </w:t>
      </w:r>
      <w:r w:rsidRPr="00A1610D">
        <w:rPr>
          <w:rFonts w:ascii="Arial" w:hAnsi="Arial" w:cs="Arial"/>
        </w:rPr>
        <w:t xml:space="preserve">schaffen </w:t>
      </w:r>
      <w:r w:rsidR="00B95D22" w:rsidRPr="00A1610D">
        <w:rPr>
          <w:rFonts w:ascii="Arial" w:hAnsi="Arial" w:cs="Arial"/>
        </w:rPr>
        <w:t xml:space="preserve">wir </w:t>
      </w:r>
      <w:r w:rsidR="007A0047" w:rsidRPr="00A1610D">
        <w:rPr>
          <w:rFonts w:ascii="Arial" w:hAnsi="Arial" w:cs="Arial"/>
        </w:rPr>
        <w:t xml:space="preserve">zugleich </w:t>
      </w:r>
      <w:r w:rsidRPr="00A1610D">
        <w:rPr>
          <w:rFonts w:ascii="Arial" w:hAnsi="Arial" w:cs="Arial"/>
        </w:rPr>
        <w:t xml:space="preserve">eine zentrale Voraussetzung für die </w:t>
      </w:r>
      <w:r w:rsidR="00B95D22" w:rsidRPr="00A1610D">
        <w:rPr>
          <w:rFonts w:ascii="Arial" w:hAnsi="Arial" w:cs="Arial"/>
        </w:rPr>
        <w:t>Verwirklich</w:t>
      </w:r>
      <w:r w:rsidR="007A0047" w:rsidRPr="00A1610D">
        <w:rPr>
          <w:rFonts w:ascii="Arial" w:hAnsi="Arial" w:cs="Arial"/>
        </w:rPr>
        <w:t>ung</w:t>
      </w:r>
      <w:r w:rsidR="00B95D22" w:rsidRPr="00A1610D">
        <w:rPr>
          <w:rFonts w:ascii="Arial" w:hAnsi="Arial" w:cs="Arial"/>
        </w:rPr>
        <w:t xml:space="preserve"> </w:t>
      </w:r>
      <w:r w:rsidRPr="00A1610D">
        <w:rPr>
          <w:rFonts w:ascii="Arial" w:hAnsi="Arial" w:cs="Arial"/>
        </w:rPr>
        <w:t>blau-grüner Infrastrukturen</w:t>
      </w:r>
      <w:r w:rsidR="00B95D22" w:rsidRPr="00A1610D">
        <w:rPr>
          <w:rFonts w:ascii="Arial" w:hAnsi="Arial" w:cs="Arial"/>
        </w:rPr>
        <w:t xml:space="preserve"> und unterstützen so den Weg zur zukunftsfähigen, klimaresilienten Stadt</w:t>
      </w:r>
      <w:r w:rsidRPr="00A1610D">
        <w:rPr>
          <w:rFonts w:ascii="Arial" w:hAnsi="Arial" w:cs="Arial"/>
        </w:rPr>
        <w:t>.“</w:t>
      </w:r>
    </w:p>
    <w:p w14:paraId="6C6A89E9" w14:textId="77777777" w:rsidR="000E573F" w:rsidRPr="00A1610D" w:rsidRDefault="000E573F" w:rsidP="008F2ED9">
      <w:pPr>
        <w:spacing w:after="0" w:line="276" w:lineRule="auto"/>
        <w:rPr>
          <w:rFonts w:ascii="Arial" w:hAnsi="Arial" w:cs="Arial"/>
        </w:rPr>
      </w:pPr>
    </w:p>
    <w:p w14:paraId="13426A8C" w14:textId="661C12F3" w:rsidR="000E573F" w:rsidRPr="00A1610D" w:rsidRDefault="000E573F" w:rsidP="008F2ED9">
      <w:pPr>
        <w:spacing w:after="0" w:line="276" w:lineRule="auto"/>
        <w:rPr>
          <w:rFonts w:ascii="Arial" w:hAnsi="Arial" w:cs="Arial"/>
        </w:rPr>
      </w:pPr>
      <w:r w:rsidRPr="00A1610D">
        <w:rPr>
          <w:rFonts w:ascii="Arial" w:hAnsi="Arial" w:cs="Arial"/>
        </w:rPr>
        <w:t xml:space="preserve">Weiterführende Informationen finden sich </w:t>
      </w:r>
      <w:hyperlink r:id="rId7" w:history="1">
        <w:r w:rsidRPr="00A1610D">
          <w:rPr>
            <w:rStyle w:val="Hyperlink"/>
            <w:rFonts w:ascii="Arial" w:hAnsi="Arial" w:cs="Arial"/>
            <w:b/>
            <w:bCs/>
          </w:rPr>
          <w:t>HIER</w:t>
        </w:r>
      </w:hyperlink>
      <w:r w:rsidRPr="00A1610D">
        <w:rPr>
          <w:rFonts w:ascii="Arial" w:hAnsi="Arial" w:cs="Arial"/>
        </w:rPr>
        <w:t>.</w:t>
      </w:r>
    </w:p>
    <w:p w14:paraId="4B4CB2D4" w14:textId="77777777" w:rsidR="007905E6" w:rsidRPr="00A1610D" w:rsidRDefault="007905E6" w:rsidP="008F2ED9">
      <w:pPr>
        <w:spacing w:after="0" w:line="276" w:lineRule="auto"/>
        <w:rPr>
          <w:rFonts w:ascii="Arial" w:hAnsi="Arial" w:cs="Arial"/>
        </w:rPr>
      </w:pPr>
    </w:p>
    <w:p w14:paraId="01E7DA3E" w14:textId="722D08C8" w:rsidR="00EB399C" w:rsidRPr="00A1610D" w:rsidRDefault="00EB399C" w:rsidP="007B7CB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bCs/>
        </w:rPr>
      </w:pPr>
      <w:r w:rsidRPr="00A1610D">
        <w:rPr>
          <w:rFonts w:ascii="Arial" w:hAnsi="Arial" w:cs="Arial"/>
          <w:b/>
          <w:bCs/>
        </w:rPr>
        <w:t>Hintergrund: Regenwassermanagement im Wandel</w:t>
      </w:r>
    </w:p>
    <w:p w14:paraId="7BAE7CD9" w14:textId="77777777" w:rsidR="00EB399C" w:rsidRPr="00A1610D" w:rsidRDefault="00EB399C" w:rsidP="007B7CB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rPr>
      </w:pPr>
    </w:p>
    <w:p w14:paraId="36AC206A" w14:textId="2DB654B6" w:rsidR="00EB399C" w:rsidRPr="00A1610D" w:rsidRDefault="00EB399C" w:rsidP="007B7CB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rPr>
      </w:pPr>
      <w:r w:rsidRPr="00A1610D">
        <w:rPr>
          <w:rFonts w:ascii="Arial" w:hAnsi="Arial" w:cs="Arial"/>
        </w:rPr>
        <w:t xml:space="preserve">Der Umgang mit Niederschlagswasser hat sich in den letzten Jahrzehnten grundlegend gewandelt. </w:t>
      </w:r>
      <w:r w:rsidR="007B7CBE" w:rsidRPr="00A1610D">
        <w:rPr>
          <w:rFonts w:ascii="Arial" w:hAnsi="Arial" w:cs="Arial"/>
        </w:rPr>
        <w:t xml:space="preserve">Stand </w:t>
      </w:r>
      <w:r w:rsidRPr="00A1610D">
        <w:rPr>
          <w:rFonts w:ascii="Arial" w:hAnsi="Arial" w:cs="Arial"/>
        </w:rPr>
        <w:t xml:space="preserve">bis Ende der 1980er Jahre die schnelle Ableitung im Fokus, orientiert sich </w:t>
      </w:r>
      <w:r w:rsidR="007B7CBE" w:rsidRPr="00A1610D">
        <w:rPr>
          <w:rFonts w:ascii="Arial" w:hAnsi="Arial" w:cs="Arial"/>
        </w:rPr>
        <w:t xml:space="preserve">das heutige </w:t>
      </w:r>
      <w:r w:rsidRPr="00A1610D">
        <w:rPr>
          <w:rFonts w:ascii="Arial" w:hAnsi="Arial" w:cs="Arial"/>
        </w:rPr>
        <w:t>Management an der Wiederherstellung der natürlichen Regenwasserbilanz.</w:t>
      </w:r>
      <w:r w:rsidR="001B75C7" w:rsidRPr="00A1610D">
        <w:rPr>
          <w:rFonts w:ascii="Arial" w:hAnsi="Arial" w:cs="Arial"/>
        </w:rPr>
        <w:t xml:space="preserve"> Um diesen Sollzustand zu erreichen, wurde das neue DWA-Arbeitsblatt DWA-A 138-1 mit bestehenden Normungen, Richtlinien und Verordnungen harmonisiert. </w:t>
      </w:r>
      <w:r w:rsidRPr="00A1610D">
        <w:rPr>
          <w:rFonts w:ascii="Arial" w:hAnsi="Arial" w:cs="Arial"/>
        </w:rPr>
        <w:t xml:space="preserve">Die wichtigste Neuerung: </w:t>
      </w:r>
      <w:r w:rsidR="00372FDA" w:rsidRPr="00A1610D">
        <w:rPr>
          <w:rFonts w:ascii="Arial" w:hAnsi="Arial" w:cs="Arial"/>
        </w:rPr>
        <w:t xml:space="preserve">Um den Rückhalt gelöster Schadstoffe sicherzustellen, muss Regenwasser </w:t>
      </w:r>
      <w:r w:rsidR="006D4060" w:rsidRPr="00A1610D">
        <w:rPr>
          <w:rFonts w:ascii="Arial" w:hAnsi="Arial" w:cs="Arial"/>
        </w:rPr>
        <w:t xml:space="preserve">vor </w:t>
      </w:r>
      <w:r w:rsidR="0073059E" w:rsidRPr="00A1610D">
        <w:rPr>
          <w:rFonts w:ascii="Arial" w:hAnsi="Arial" w:cs="Arial"/>
        </w:rPr>
        <w:t xml:space="preserve">seiner </w:t>
      </w:r>
      <w:r w:rsidR="00372FDA" w:rsidRPr="00A1610D">
        <w:rPr>
          <w:rFonts w:ascii="Arial" w:hAnsi="Arial" w:cs="Arial"/>
        </w:rPr>
        <w:t xml:space="preserve">Versickerung ins Grundwasser </w:t>
      </w:r>
      <w:r w:rsidR="006D4060" w:rsidRPr="00A1610D">
        <w:rPr>
          <w:rFonts w:ascii="Arial" w:hAnsi="Arial" w:cs="Arial"/>
        </w:rPr>
        <w:t xml:space="preserve">grundsätzlich </w:t>
      </w:r>
      <w:r w:rsidR="00372FDA" w:rsidRPr="00A1610D">
        <w:rPr>
          <w:rFonts w:ascii="Arial" w:hAnsi="Arial" w:cs="Arial"/>
        </w:rPr>
        <w:t>behandelt werden – unabhängig von der jeweiligen Belastungskategorie.</w:t>
      </w:r>
    </w:p>
    <w:p w14:paraId="154CCA95" w14:textId="77777777" w:rsidR="007905E6" w:rsidRPr="00A1610D" w:rsidRDefault="007905E6" w:rsidP="004F1455">
      <w:pPr>
        <w:spacing w:after="0" w:line="276" w:lineRule="auto"/>
        <w:rPr>
          <w:rFonts w:ascii="Arial" w:hAnsi="Arial" w:cs="Arial"/>
        </w:rPr>
      </w:pPr>
    </w:p>
    <w:p w14:paraId="720FDC4A" w14:textId="77777777" w:rsidR="001B75C7" w:rsidRPr="00A1610D" w:rsidRDefault="001B75C7" w:rsidP="004F1455">
      <w:pPr>
        <w:spacing w:after="0" w:line="276" w:lineRule="auto"/>
        <w:rPr>
          <w:rFonts w:ascii="Arial" w:hAnsi="Arial" w:cs="Arial"/>
        </w:rPr>
      </w:pPr>
    </w:p>
    <w:p w14:paraId="4DDDA83E" w14:textId="6F8A7EEE" w:rsidR="007905E6" w:rsidRPr="00A1610D" w:rsidRDefault="000F5D1F" w:rsidP="004F1455">
      <w:pPr>
        <w:spacing w:after="0" w:line="276" w:lineRule="auto"/>
        <w:rPr>
          <w:rFonts w:ascii="Arial" w:hAnsi="Arial" w:cs="Arial"/>
        </w:rPr>
      </w:pPr>
      <w:r w:rsidRPr="00A1610D">
        <w:drawing>
          <wp:inline distT="0" distB="0" distL="0" distR="0" wp14:anchorId="7716E466" wp14:editId="039C88D2">
            <wp:extent cx="4994238" cy="3144520"/>
            <wp:effectExtent l="0" t="0" r="0" b="0"/>
            <wp:docPr id="1196330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9702" cy="3147960"/>
                    </a:xfrm>
                    <a:prstGeom prst="rect">
                      <a:avLst/>
                    </a:prstGeom>
                    <a:noFill/>
                    <a:ln>
                      <a:noFill/>
                    </a:ln>
                  </pic:spPr>
                </pic:pic>
              </a:graphicData>
            </a:graphic>
          </wp:inline>
        </w:drawing>
      </w:r>
    </w:p>
    <w:p w14:paraId="3A2A3776" w14:textId="331E23FE" w:rsidR="006B4A06" w:rsidRPr="00A1610D" w:rsidRDefault="004957B0" w:rsidP="00DD2968">
      <w:pPr>
        <w:spacing w:after="0" w:line="276" w:lineRule="auto"/>
        <w:rPr>
          <w:rFonts w:ascii="Arial" w:hAnsi="Arial" w:cs="Arial"/>
          <w:b/>
          <w:bCs/>
          <w:i/>
          <w:iCs/>
          <w:sz w:val="18"/>
          <w:szCs w:val="18"/>
        </w:rPr>
      </w:pPr>
      <w:bookmarkStart w:id="0" w:name="_Hlk179451134"/>
      <w:r w:rsidRPr="00A1610D">
        <w:rPr>
          <w:rFonts w:ascii="Arial" w:hAnsi="Arial" w:cs="Arial"/>
          <w:b/>
          <w:bCs/>
          <w:i/>
          <w:iCs/>
          <w:sz w:val="18"/>
          <w:szCs w:val="18"/>
        </w:rPr>
        <w:t>Bild 1:</w:t>
      </w:r>
      <w:r w:rsidR="000F5D1F" w:rsidRPr="00A1610D">
        <w:rPr>
          <w:rFonts w:ascii="Arial" w:hAnsi="Arial" w:cs="Arial"/>
          <w:b/>
          <w:bCs/>
          <w:i/>
          <w:iCs/>
          <w:sz w:val="18"/>
          <w:szCs w:val="18"/>
        </w:rPr>
        <w:t xml:space="preserve"> SediSubstrator eco Regenwasserbehandlungsanlage</w:t>
      </w:r>
    </w:p>
    <w:p w14:paraId="169D7EEC" w14:textId="56FF4CDA" w:rsidR="004957B0" w:rsidRPr="00A1610D" w:rsidRDefault="004957B0" w:rsidP="00DD2968">
      <w:pPr>
        <w:spacing w:after="0" w:line="276" w:lineRule="auto"/>
        <w:rPr>
          <w:rFonts w:ascii="Arial" w:hAnsi="Arial" w:cs="Arial"/>
          <w:b/>
          <w:bCs/>
          <w:i/>
          <w:iCs/>
          <w:sz w:val="18"/>
          <w:szCs w:val="18"/>
        </w:rPr>
      </w:pPr>
      <w:r w:rsidRPr="00A1610D">
        <w:rPr>
          <w:rFonts w:ascii="Arial" w:hAnsi="Arial" w:cs="Arial"/>
          <w:b/>
          <w:bCs/>
          <w:i/>
          <w:iCs/>
          <w:sz w:val="18"/>
          <w:szCs w:val="18"/>
        </w:rPr>
        <w:t xml:space="preserve">Bildquelle: </w:t>
      </w:r>
      <w:bookmarkEnd w:id="0"/>
      <w:r w:rsidR="00B84E25" w:rsidRPr="00A1610D">
        <w:rPr>
          <w:rFonts w:ascii="Arial" w:hAnsi="Arial" w:cs="Arial"/>
          <w:b/>
          <w:bCs/>
          <w:i/>
          <w:iCs/>
          <w:sz w:val="18"/>
          <w:szCs w:val="18"/>
        </w:rPr>
        <w:t>FRÄNKISCHE</w:t>
      </w:r>
    </w:p>
    <w:p w14:paraId="086675B8" w14:textId="77777777" w:rsidR="006B4A06" w:rsidRPr="00A1610D" w:rsidRDefault="006B4A06" w:rsidP="00DD2968">
      <w:pPr>
        <w:spacing w:after="0" w:line="276" w:lineRule="auto"/>
        <w:rPr>
          <w:rFonts w:ascii="Arial" w:hAnsi="Arial" w:cs="Arial"/>
        </w:rPr>
      </w:pPr>
      <w:bookmarkStart w:id="1" w:name="_Hlk179451180"/>
    </w:p>
    <w:p w14:paraId="70FD8FC6" w14:textId="77777777" w:rsidR="001B75C7" w:rsidRPr="00A1610D" w:rsidRDefault="001B75C7" w:rsidP="00DD2968">
      <w:pPr>
        <w:spacing w:after="0" w:line="276" w:lineRule="auto"/>
        <w:rPr>
          <w:rFonts w:ascii="Arial" w:hAnsi="Arial" w:cs="Arial"/>
        </w:rPr>
      </w:pPr>
    </w:p>
    <w:p w14:paraId="3489A990" w14:textId="5A3D5DBE" w:rsidR="000F5D1F" w:rsidRPr="00A1610D" w:rsidRDefault="000F5D1F" w:rsidP="00DD2968">
      <w:pPr>
        <w:spacing w:after="0" w:line="276" w:lineRule="auto"/>
        <w:rPr>
          <w:rFonts w:ascii="Arial" w:hAnsi="Arial" w:cs="Arial"/>
        </w:rPr>
      </w:pPr>
      <w:r w:rsidRPr="00A1610D">
        <w:lastRenderedPageBreak/>
        <w:drawing>
          <wp:inline distT="0" distB="0" distL="0" distR="0" wp14:anchorId="0BD876EF" wp14:editId="1AF712E8">
            <wp:extent cx="5130800" cy="3481047"/>
            <wp:effectExtent l="0" t="0" r="0" b="5715"/>
            <wp:docPr id="19688352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5758" cy="3497980"/>
                    </a:xfrm>
                    <a:prstGeom prst="rect">
                      <a:avLst/>
                    </a:prstGeom>
                    <a:noFill/>
                    <a:ln>
                      <a:noFill/>
                    </a:ln>
                  </pic:spPr>
                </pic:pic>
              </a:graphicData>
            </a:graphic>
          </wp:inline>
        </w:drawing>
      </w:r>
    </w:p>
    <w:p w14:paraId="772FC96B" w14:textId="35BDC4E8" w:rsidR="000F5D1F" w:rsidRPr="00A1610D" w:rsidRDefault="000F5D1F" w:rsidP="000F5D1F">
      <w:pPr>
        <w:spacing w:after="0" w:line="276" w:lineRule="auto"/>
        <w:rPr>
          <w:rFonts w:ascii="Arial" w:hAnsi="Arial" w:cs="Arial"/>
          <w:b/>
          <w:bCs/>
          <w:i/>
          <w:iCs/>
          <w:sz w:val="18"/>
          <w:szCs w:val="18"/>
        </w:rPr>
      </w:pPr>
      <w:r w:rsidRPr="00A1610D">
        <w:rPr>
          <w:rFonts w:ascii="Arial" w:hAnsi="Arial" w:cs="Arial"/>
          <w:b/>
          <w:bCs/>
          <w:i/>
          <w:iCs/>
          <w:sz w:val="18"/>
          <w:szCs w:val="18"/>
        </w:rPr>
        <w:t>Bild 2: SediSubstrator eco Regenwasserbehandlungsanlage mit</w:t>
      </w:r>
      <w:r w:rsidR="007B7CBE" w:rsidRPr="00A1610D">
        <w:rPr>
          <w:rFonts w:ascii="Arial" w:hAnsi="Arial" w:cs="Arial"/>
          <w:b/>
          <w:bCs/>
          <w:i/>
          <w:iCs/>
          <w:sz w:val="18"/>
          <w:szCs w:val="18"/>
        </w:rPr>
        <w:t xml:space="preserve"> Substratpatrone</w:t>
      </w:r>
    </w:p>
    <w:p w14:paraId="7F4F15CA" w14:textId="77777777" w:rsidR="000F5D1F" w:rsidRPr="00A1610D" w:rsidRDefault="000F5D1F" w:rsidP="000F5D1F">
      <w:pPr>
        <w:spacing w:after="0" w:line="276" w:lineRule="auto"/>
        <w:rPr>
          <w:rFonts w:ascii="Arial" w:hAnsi="Arial" w:cs="Arial"/>
          <w:b/>
          <w:bCs/>
          <w:i/>
          <w:iCs/>
          <w:sz w:val="18"/>
          <w:szCs w:val="18"/>
        </w:rPr>
      </w:pPr>
      <w:r w:rsidRPr="00A1610D">
        <w:rPr>
          <w:rFonts w:ascii="Arial" w:hAnsi="Arial" w:cs="Arial"/>
          <w:b/>
          <w:bCs/>
          <w:i/>
          <w:iCs/>
          <w:sz w:val="18"/>
          <w:szCs w:val="18"/>
        </w:rPr>
        <w:t>Bildquelle: FRÄNKISCHE</w:t>
      </w:r>
    </w:p>
    <w:p w14:paraId="025093A1" w14:textId="77777777" w:rsidR="000F5D1F" w:rsidRPr="00A1610D" w:rsidRDefault="000F5D1F" w:rsidP="00DD2968">
      <w:pPr>
        <w:spacing w:after="0" w:line="276" w:lineRule="auto"/>
        <w:rPr>
          <w:rFonts w:ascii="Arial" w:hAnsi="Arial" w:cs="Arial"/>
        </w:rPr>
      </w:pPr>
    </w:p>
    <w:p w14:paraId="7755541B" w14:textId="77777777" w:rsidR="001B75C7" w:rsidRPr="00A1610D" w:rsidRDefault="001B75C7" w:rsidP="00DD2968">
      <w:pPr>
        <w:spacing w:after="0" w:line="276" w:lineRule="auto"/>
        <w:rPr>
          <w:rFonts w:ascii="Arial" w:hAnsi="Arial" w:cs="Arial"/>
        </w:rPr>
      </w:pPr>
    </w:p>
    <w:p w14:paraId="34716803" w14:textId="72976C27" w:rsidR="000F5D1F" w:rsidRPr="00A1610D" w:rsidRDefault="000F5D1F" w:rsidP="00DD2968">
      <w:pPr>
        <w:spacing w:after="0" w:line="276" w:lineRule="auto"/>
        <w:rPr>
          <w:rFonts w:ascii="Arial" w:hAnsi="Arial" w:cs="Arial"/>
        </w:rPr>
      </w:pPr>
      <w:r w:rsidRPr="00A1610D">
        <w:drawing>
          <wp:inline distT="0" distB="0" distL="0" distR="0" wp14:anchorId="2B87BC12" wp14:editId="6A174D22">
            <wp:extent cx="5142503" cy="2223770"/>
            <wp:effectExtent l="0" t="0" r="1270" b="5080"/>
            <wp:docPr id="165488326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2580" cy="2236776"/>
                    </a:xfrm>
                    <a:prstGeom prst="rect">
                      <a:avLst/>
                    </a:prstGeom>
                    <a:noFill/>
                    <a:ln>
                      <a:noFill/>
                    </a:ln>
                  </pic:spPr>
                </pic:pic>
              </a:graphicData>
            </a:graphic>
          </wp:inline>
        </w:drawing>
      </w:r>
    </w:p>
    <w:p w14:paraId="369F55EC" w14:textId="7CF4D089" w:rsidR="000F5D1F" w:rsidRPr="00A1610D" w:rsidRDefault="000F5D1F" w:rsidP="000F5D1F">
      <w:pPr>
        <w:spacing w:after="0" w:line="276" w:lineRule="auto"/>
        <w:rPr>
          <w:rFonts w:ascii="Arial" w:hAnsi="Arial" w:cs="Arial"/>
          <w:b/>
          <w:bCs/>
          <w:i/>
          <w:iCs/>
          <w:sz w:val="18"/>
          <w:szCs w:val="18"/>
        </w:rPr>
      </w:pPr>
      <w:r w:rsidRPr="00A1610D">
        <w:rPr>
          <w:rFonts w:ascii="Arial" w:hAnsi="Arial" w:cs="Arial"/>
          <w:b/>
          <w:bCs/>
          <w:i/>
          <w:iCs/>
          <w:sz w:val="18"/>
          <w:szCs w:val="18"/>
        </w:rPr>
        <w:t>Bild 3: Querschnitt durch eine SediSubstrator eco Regenwasserbehandlungsanlage</w:t>
      </w:r>
    </w:p>
    <w:p w14:paraId="19B009F7" w14:textId="77777777" w:rsidR="000F5D1F" w:rsidRPr="00A1610D" w:rsidRDefault="000F5D1F" w:rsidP="000F5D1F">
      <w:pPr>
        <w:spacing w:after="0" w:line="276" w:lineRule="auto"/>
        <w:rPr>
          <w:rFonts w:ascii="Arial" w:hAnsi="Arial" w:cs="Arial"/>
          <w:b/>
          <w:bCs/>
          <w:i/>
          <w:iCs/>
          <w:sz w:val="18"/>
          <w:szCs w:val="18"/>
        </w:rPr>
      </w:pPr>
      <w:r w:rsidRPr="00A1610D">
        <w:rPr>
          <w:rFonts w:ascii="Arial" w:hAnsi="Arial" w:cs="Arial"/>
          <w:b/>
          <w:bCs/>
          <w:i/>
          <w:iCs/>
          <w:sz w:val="18"/>
          <w:szCs w:val="18"/>
        </w:rPr>
        <w:t>Bildquelle: FRÄNKISCHE</w:t>
      </w:r>
    </w:p>
    <w:p w14:paraId="4D5A9F18" w14:textId="77777777" w:rsidR="007B7CBE" w:rsidRPr="00A1610D" w:rsidRDefault="007B7CBE" w:rsidP="00DD2968">
      <w:pPr>
        <w:spacing w:after="0" w:line="276" w:lineRule="auto"/>
        <w:rPr>
          <w:rFonts w:ascii="Arial" w:hAnsi="Arial" w:cs="Arial"/>
        </w:rPr>
      </w:pPr>
    </w:p>
    <w:p w14:paraId="333C4F76" w14:textId="77777777" w:rsidR="001B75C7" w:rsidRPr="00A1610D" w:rsidRDefault="001B75C7" w:rsidP="00DD2968">
      <w:pPr>
        <w:spacing w:after="0" w:line="276" w:lineRule="auto"/>
        <w:rPr>
          <w:rFonts w:ascii="Arial" w:hAnsi="Arial" w:cs="Arial"/>
        </w:rPr>
      </w:pPr>
    </w:p>
    <w:bookmarkEnd w:id="1"/>
    <w:p w14:paraId="35EA208B" w14:textId="77777777" w:rsidR="008D0C3E" w:rsidRPr="00A1610D" w:rsidRDefault="003B39B8" w:rsidP="008D0C3E">
      <w:pPr>
        <w:spacing w:after="0" w:line="276" w:lineRule="auto"/>
        <w:rPr>
          <w:rFonts w:ascii="Arial" w:hAnsi="Arial" w:cs="Arial"/>
          <w:b/>
          <w:bCs/>
        </w:rPr>
      </w:pPr>
      <w:r w:rsidRPr="00A1610D">
        <w:rPr>
          <w:rFonts w:ascii="Arial" w:hAnsi="Arial" w:cs="Arial"/>
          <w:b/>
          <w:bCs/>
        </w:rPr>
        <w:lastRenderedPageBreak/>
        <w:t>Über FRÄNKISCHE Rohrwerke</w:t>
      </w:r>
    </w:p>
    <w:p w14:paraId="38F5A382" w14:textId="77777777" w:rsidR="006B4A06" w:rsidRPr="00A1610D" w:rsidRDefault="006B4A06" w:rsidP="008D0C3E">
      <w:pPr>
        <w:spacing w:after="0" w:line="276" w:lineRule="auto"/>
        <w:rPr>
          <w:rFonts w:ascii="Arial" w:hAnsi="Arial" w:cs="Arial"/>
        </w:rPr>
      </w:pPr>
    </w:p>
    <w:p w14:paraId="0D485AE8" w14:textId="21EDC044" w:rsidR="003B39B8" w:rsidRPr="00A1610D" w:rsidRDefault="003B39B8" w:rsidP="008D0C3E">
      <w:pPr>
        <w:spacing w:after="0" w:line="276" w:lineRule="auto"/>
        <w:rPr>
          <w:rFonts w:ascii="Arial" w:hAnsi="Arial" w:cs="Arial"/>
          <w:b/>
          <w:bCs/>
          <w:sz w:val="18"/>
          <w:szCs w:val="18"/>
        </w:rPr>
      </w:pPr>
      <w:r w:rsidRPr="00A1610D">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1" w:history="1">
        <w:r w:rsidRPr="00A1610D">
          <w:rPr>
            <w:rStyle w:val="Hyperlink"/>
            <w:rFonts w:ascii="Arial" w:hAnsi="Arial" w:cs="Arial"/>
            <w:color w:val="auto"/>
            <w:sz w:val="18"/>
            <w:szCs w:val="18"/>
          </w:rPr>
          <w:t>www.fraenkische.com</w:t>
        </w:r>
      </w:hyperlink>
      <w:r w:rsidRPr="00A1610D">
        <w:rPr>
          <w:rFonts w:ascii="Arial" w:hAnsi="Arial" w:cs="Arial"/>
          <w:sz w:val="18"/>
          <w:szCs w:val="18"/>
        </w:rPr>
        <w:t xml:space="preserve">. </w:t>
      </w:r>
    </w:p>
    <w:p w14:paraId="7B332C71" w14:textId="77777777" w:rsidR="00E25359" w:rsidRPr="00A1610D" w:rsidRDefault="00E25359" w:rsidP="008D0C3E">
      <w:pPr>
        <w:spacing w:after="0" w:line="276" w:lineRule="auto"/>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A1610D" w14:paraId="2CBFA698" w14:textId="77777777" w:rsidTr="00E25359">
        <w:tc>
          <w:tcPr>
            <w:tcW w:w="4543" w:type="dxa"/>
          </w:tcPr>
          <w:p w14:paraId="6D66261A" w14:textId="4F80268D" w:rsidR="00E25359" w:rsidRPr="00A1610D" w:rsidRDefault="00E25359" w:rsidP="00E25359">
            <w:pPr>
              <w:spacing w:after="0" w:line="276" w:lineRule="auto"/>
              <w:rPr>
                <w:rFonts w:ascii="Arial" w:hAnsi="Arial" w:cs="Arial"/>
                <w:b/>
                <w:u w:val="single"/>
              </w:rPr>
            </w:pPr>
            <w:r w:rsidRPr="00A1610D">
              <w:rPr>
                <w:rFonts w:ascii="Arial" w:hAnsi="Arial" w:cs="Arial"/>
                <w:b/>
                <w:u w:val="single"/>
              </w:rPr>
              <w:t>Pressekontakt FRÄNKISCHE:</w:t>
            </w:r>
          </w:p>
          <w:p w14:paraId="02D097B4" w14:textId="77777777" w:rsidR="00E25359" w:rsidRPr="00A1610D" w:rsidRDefault="00E25359" w:rsidP="00E25359">
            <w:pPr>
              <w:spacing w:after="0" w:line="276" w:lineRule="auto"/>
              <w:rPr>
                <w:rFonts w:ascii="Arial" w:hAnsi="Arial" w:cs="Arial"/>
              </w:rPr>
            </w:pPr>
          </w:p>
          <w:p w14:paraId="56DDFF79" w14:textId="471EF82E" w:rsidR="00E25359" w:rsidRPr="00A1610D" w:rsidRDefault="00E25359" w:rsidP="00E25359">
            <w:pPr>
              <w:spacing w:after="0" w:line="276" w:lineRule="auto"/>
              <w:rPr>
                <w:rFonts w:ascii="Arial" w:hAnsi="Arial" w:cs="Arial"/>
                <w:b/>
                <w:bCs/>
              </w:rPr>
            </w:pPr>
            <w:r w:rsidRPr="00A1610D">
              <w:rPr>
                <w:rFonts w:ascii="Arial" w:hAnsi="Arial" w:cs="Arial"/>
                <w:b/>
                <w:bCs/>
              </w:rPr>
              <w:t>FRÄNKISCHE Rohrwerke</w:t>
            </w:r>
          </w:p>
          <w:p w14:paraId="4AEF5E9D" w14:textId="4E513C3D" w:rsidR="00294ADA" w:rsidRPr="00A1610D" w:rsidRDefault="00294ADA" w:rsidP="00294ADA">
            <w:pPr>
              <w:spacing w:after="0" w:line="276" w:lineRule="auto"/>
              <w:rPr>
                <w:rFonts w:ascii="Arial" w:hAnsi="Arial" w:cs="Arial"/>
              </w:rPr>
            </w:pPr>
            <w:r w:rsidRPr="00A1610D">
              <w:rPr>
                <w:rFonts w:ascii="Arial" w:hAnsi="Arial" w:cs="Arial"/>
              </w:rPr>
              <w:t>Leona Treutwein</w:t>
            </w:r>
            <w:r w:rsidRPr="00A1610D">
              <w:rPr>
                <w:rFonts w:ascii="Arial" w:hAnsi="Arial" w:cs="Arial"/>
              </w:rPr>
              <w:br/>
              <w:t>Marketing Communications Specialist </w:t>
            </w:r>
            <w:r w:rsidRPr="00A1610D">
              <w:rPr>
                <w:rFonts w:ascii="Arial" w:hAnsi="Arial" w:cs="Arial"/>
              </w:rPr>
              <w:br/>
              <w:t>Tel.: +49 9525 88-2855</w:t>
            </w:r>
          </w:p>
          <w:p w14:paraId="6A80BB4B" w14:textId="0175DEB7" w:rsidR="00E25359" w:rsidRPr="00A1610D" w:rsidRDefault="00294ADA" w:rsidP="00E25359">
            <w:pPr>
              <w:spacing w:after="0" w:line="276" w:lineRule="auto"/>
              <w:rPr>
                <w:rFonts w:ascii="Arial" w:hAnsi="Arial" w:cs="Arial"/>
              </w:rPr>
            </w:pPr>
            <w:hyperlink r:id="rId12" w:history="1">
              <w:r w:rsidRPr="00A1610D">
                <w:rPr>
                  <w:rStyle w:val="Hyperlink"/>
                  <w:rFonts w:ascii="Arial" w:hAnsi="Arial" w:cs="Arial"/>
                  <w:color w:val="auto"/>
                </w:rPr>
                <w:t>leona.treutwein@fraenkische.de</w:t>
              </w:r>
            </w:hyperlink>
          </w:p>
          <w:p w14:paraId="1E700F4A" w14:textId="679E2ACC" w:rsidR="00E25359" w:rsidRPr="00A1610D" w:rsidRDefault="00E25359" w:rsidP="00E25359">
            <w:pPr>
              <w:spacing w:after="0" w:line="276" w:lineRule="auto"/>
              <w:rPr>
                <w:rFonts w:ascii="Arial" w:hAnsi="Arial" w:cs="Arial"/>
              </w:rPr>
            </w:pPr>
          </w:p>
        </w:tc>
        <w:tc>
          <w:tcPr>
            <w:tcW w:w="4529" w:type="dxa"/>
          </w:tcPr>
          <w:p w14:paraId="4C075CC1" w14:textId="77777777" w:rsidR="00E25359" w:rsidRPr="00A1610D" w:rsidRDefault="00E25359" w:rsidP="00E25359">
            <w:pPr>
              <w:spacing w:after="0" w:line="276" w:lineRule="auto"/>
              <w:rPr>
                <w:rFonts w:ascii="Arial" w:hAnsi="Arial" w:cs="Arial"/>
                <w:b/>
                <w:u w:val="single"/>
              </w:rPr>
            </w:pPr>
            <w:r w:rsidRPr="00A1610D">
              <w:rPr>
                <w:rFonts w:ascii="Arial" w:hAnsi="Arial" w:cs="Arial"/>
                <w:b/>
                <w:u w:val="single"/>
              </w:rPr>
              <w:t>Pressekontakt Agentur:</w:t>
            </w:r>
          </w:p>
          <w:p w14:paraId="517E2DE8" w14:textId="77777777" w:rsidR="00E25359" w:rsidRPr="00A1610D" w:rsidRDefault="00E25359" w:rsidP="00E25359">
            <w:pPr>
              <w:spacing w:after="0" w:line="276" w:lineRule="auto"/>
              <w:rPr>
                <w:rFonts w:ascii="Arial" w:hAnsi="Arial" w:cs="Arial"/>
                <w:b/>
              </w:rPr>
            </w:pPr>
          </w:p>
          <w:p w14:paraId="70B3F64B" w14:textId="352EDAB4" w:rsidR="00E25359" w:rsidRPr="00A1610D" w:rsidRDefault="003B39B8" w:rsidP="00E25359">
            <w:pPr>
              <w:spacing w:after="0" w:line="276" w:lineRule="auto"/>
              <w:rPr>
                <w:rFonts w:ascii="Arial" w:hAnsi="Arial" w:cs="Arial"/>
                <w:b/>
              </w:rPr>
            </w:pPr>
            <w:r w:rsidRPr="00A1610D">
              <w:rPr>
                <w:rFonts w:ascii="Arial" w:hAnsi="Arial" w:cs="Arial"/>
                <w:b/>
                <w:bCs/>
              </w:rPr>
              <w:t>r</w:t>
            </w:r>
            <w:r w:rsidR="00E25359" w:rsidRPr="00A1610D">
              <w:rPr>
                <w:rFonts w:ascii="Arial" w:hAnsi="Arial" w:cs="Arial"/>
                <w:b/>
                <w:bCs/>
              </w:rPr>
              <w:t>iba:</w:t>
            </w:r>
            <w:r w:rsidRPr="00A1610D">
              <w:rPr>
                <w:rFonts w:ascii="Arial" w:hAnsi="Arial" w:cs="Arial"/>
                <w:b/>
                <w:bCs/>
              </w:rPr>
              <w:t>b</w:t>
            </w:r>
            <w:r w:rsidR="00E25359" w:rsidRPr="00A1610D">
              <w:rPr>
                <w:rFonts w:ascii="Arial" w:hAnsi="Arial" w:cs="Arial"/>
                <w:b/>
                <w:bCs/>
              </w:rPr>
              <w:t>usiness</w:t>
            </w:r>
            <w:r w:rsidRPr="00A1610D">
              <w:rPr>
                <w:rFonts w:ascii="Arial" w:hAnsi="Arial" w:cs="Arial"/>
                <w:b/>
                <w:bCs/>
              </w:rPr>
              <w:t>t</w:t>
            </w:r>
            <w:r w:rsidR="00E25359" w:rsidRPr="00A1610D">
              <w:rPr>
                <w:rFonts w:ascii="Arial" w:hAnsi="Arial" w:cs="Arial"/>
                <w:b/>
                <w:bCs/>
              </w:rPr>
              <w:t>alk GmbH</w:t>
            </w:r>
          </w:p>
          <w:p w14:paraId="42FC935B" w14:textId="77777777" w:rsidR="00E25359" w:rsidRPr="00A1610D" w:rsidRDefault="00E25359" w:rsidP="00E25359">
            <w:pPr>
              <w:spacing w:after="0" w:line="276" w:lineRule="auto"/>
              <w:rPr>
                <w:rFonts w:ascii="Arial" w:hAnsi="Arial" w:cs="Arial"/>
              </w:rPr>
            </w:pPr>
            <w:r w:rsidRPr="00A1610D">
              <w:rPr>
                <w:rFonts w:ascii="Arial" w:hAnsi="Arial" w:cs="Arial"/>
              </w:rPr>
              <w:t>Michael Beyrau</w:t>
            </w:r>
          </w:p>
          <w:p w14:paraId="6EADEA7D" w14:textId="77777777" w:rsidR="00E25359" w:rsidRPr="00A1610D" w:rsidRDefault="00E25359" w:rsidP="00E25359">
            <w:pPr>
              <w:spacing w:after="0" w:line="276" w:lineRule="auto"/>
              <w:rPr>
                <w:rFonts w:ascii="Arial" w:hAnsi="Arial" w:cs="Arial"/>
              </w:rPr>
            </w:pPr>
            <w:r w:rsidRPr="00A1610D">
              <w:rPr>
                <w:rFonts w:ascii="Arial" w:hAnsi="Arial" w:cs="Arial"/>
              </w:rPr>
              <w:t>PR Director Industry &amp; HR Manager</w:t>
            </w:r>
          </w:p>
          <w:p w14:paraId="2109B4D9" w14:textId="77777777" w:rsidR="00E25359" w:rsidRPr="00A1610D" w:rsidRDefault="00E25359" w:rsidP="00E25359">
            <w:pPr>
              <w:spacing w:after="0" w:line="276" w:lineRule="auto"/>
              <w:rPr>
                <w:rFonts w:ascii="Arial" w:hAnsi="Arial" w:cs="Arial"/>
              </w:rPr>
            </w:pPr>
            <w:r w:rsidRPr="00A1610D">
              <w:rPr>
                <w:rFonts w:ascii="Arial" w:hAnsi="Arial" w:cs="Arial"/>
                <w:bCs/>
              </w:rPr>
              <w:t>Klostergut Besselich</w:t>
            </w:r>
          </w:p>
          <w:p w14:paraId="0C6BB0FE" w14:textId="77777777" w:rsidR="00E25359" w:rsidRPr="00A1610D" w:rsidRDefault="00E25359" w:rsidP="00E25359">
            <w:pPr>
              <w:spacing w:after="0" w:line="276" w:lineRule="auto"/>
              <w:rPr>
                <w:rFonts w:ascii="Arial" w:hAnsi="Arial" w:cs="Arial"/>
              </w:rPr>
            </w:pPr>
            <w:r w:rsidRPr="00A1610D">
              <w:rPr>
                <w:rFonts w:ascii="Arial" w:hAnsi="Arial" w:cs="Arial"/>
                <w:bCs/>
              </w:rPr>
              <w:t>56182 Urbar / Koblenz</w:t>
            </w:r>
          </w:p>
          <w:p w14:paraId="1A71B0AE" w14:textId="25E7E160" w:rsidR="00E25359" w:rsidRPr="00A1610D" w:rsidRDefault="00E25359" w:rsidP="00E25359">
            <w:pPr>
              <w:spacing w:after="0" w:line="276" w:lineRule="auto"/>
              <w:rPr>
                <w:rFonts w:ascii="Arial" w:hAnsi="Arial" w:cs="Arial"/>
              </w:rPr>
            </w:pPr>
            <w:r w:rsidRPr="00A1610D">
              <w:rPr>
                <w:rFonts w:ascii="Arial" w:hAnsi="Arial" w:cs="Arial"/>
                <w:bCs/>
              </w:rPr>
              <w:t>Tel.:</w:t>
            </w:r>
            <w:r w:rsidR="001E33C1" w:rsidRPr="00A1610D">
              <w:rPr>
                <w:rFonts w:ascii="Arial" w:hAnsi="Arial" w:cs="Arial"/>
                <w:bCs/>
              </w:rPr>
              <w:t xml:space="preserve"> </w:t>
            </w:r>
            <w:r w:rsidRPr="00A1610D">
              <w:rPr>
                <w:rFonts w:ascii="Arial" w:hAnsi="Arial" w:cs="Arial"/>
              </w:rPr>
              <w:t>+49 (0)261-963 757-27</w:t>
            </w:r>
          </w:p>
          <w:p w14:paraId="1693C3BA" w14:textId="5044889F" w:rsidR="00E25359" w:rsidRPr="00A1610D" w:rsidRDefault="00E25359" w:rsidP="00E25359">
            <w:pPr>
              <w:spacing w:after="0" w:line="276" w:lineRule="auto"/>
              <w:rPr>
                <w:rFonts w:ascii="Arial" w:hAnsi="Arial" w:cs="Arial"/>
              </w:rPr>
            </w:pPr>
            <w:r w:rsidRPr="00A1610D">
              <w:rPr>
                <w:rFonts w:ascii="Arial" w:hAnsi="Arial" w:cs="Arial"/>
                <w:bCs/>
              </w:rPr>
              <w:t>E-Mail:</w:t>
            </w:r>
            <w:r w:rsidR="001E33C1" w:rsidRPr="00A1610D">
              <w:rPr>
                <w:rFonts w:ascii="Arial" w:hAnsi="Arial" w:cs="Arial"/>
                <w:bCs/>
              </w:rPr>
              <w:t xml:space="preserve"> </w:t>
            </w:r>
            <w:hyperlink r:id="rId13" w:history="1">
              <w:r w:rsidRPr="00A1610D">
                <w:rPr>
                  <w:rStyle w:val="Hyperlink"/>
                  <w:rFonts w:ascii="Arial" w:hAnsi="Arial" w:cs="Arial"/>
                  <w:color w:val="auto"/>
                </w:rPr>
                <w:t>mbeyrau@riba.eu</w:t>
              </w:r>
            </w:hyperlink>
          </w:p>
          <w:p w14:paraId="4EDAE609" w14:textId="7E531283" w:rsidR="00E25359" w:rsidRPr="00A1610D" w:rsidRDefault="00E25359" w:rsidP="00E25359">
            <w:pPr>
              <w:spacing w:after="0" w:line="276" w:lineRule="auto"/>
              <w:rPr>
                <w:rFonts w:ascii="Arial" w:hAnsi="Arial" w:cs="Arial"/>
              </w:rPr>
            </w:pPr>
            <w:r w:rsidRPr="00A1610D">
              <w:rPr>
                <w:rFonts w:ascii="Arial" w:hAnsi="Arial" w:cs="Arial"/>
                <w:bCs/>
              </w:rPr>
              <w:t>Web:</w:t>
            </w:r>
            <w:r w:rsidR="001E33C1" w:rsidRPr="00A1610D">
              <w:rPr>
                <w:rFonts w:ascii="Arial" w:hAnsi="Arial" w:cs="Arial"/>
                <w:bCs/>
              </w:rPr>
              <w:t xml:space="preserve"> </w:t>
            </w:r>
            <w:hyperlink r:id="rId14" w:tgtFrame="_blank" w:tooltip="blocked::http://www.riba.eu/&#10;http://www.riba.eu" w:history="1">
              <w:r w:rsidRPr="00A1610D">
                <w:rPr>
                  <w:rStyle w:val="Hyperlink"/>
                  <w:rFonts w:ascii="Arial" w:hAnsi="Arial" w:cs="Arial"/>
                  <w:color w:val="auto"/>
                </w:rPr>
                <w:t>www.riba.eu</w:t>
              </w:r>
            </w:hyperlink>
          </w:p>
          <w:p w14:paraId="3EB7D052" w14:textId="77777777" w:rsidR="00E25359" w:rsidRPr="00A1610D" w:rsidRDefault="00E25359" w:rsidP="00E25359">
            <w:pPr>
              <w:spacing w:after="0" w:line="276" w:lineRule="auto"/>
              <w:rPr>
                <w:rFonts w:ascii="Arial" w:hAnsi="Arial" w:cs="Arial"/>
              </w:rPr>
            </w:pPr>
          </w:p>
        </w:tc>
      </w:tr>
    </w:tbl>
    <w:p w14:paraId="044791BA" w14:textId="77777777" w:rsidR="00E25359" w:rsidRPr="00C12C93" w:rsidRDefault="00E25359" w:rsidP="006B4A06">
      <w:pPr>
        <w:spacing w:after="0" w:line="276" w:lineRule="auto"/>
        <w:rPr>
          <w:rFonts w:ascii="Arial" w:hAnsi="Arial" w:cs="Arial"/>
          <w:sz w:val="18"/>
          <w:szCs w:val="18"/>
        </w:rPr>
      </w:pPr>
    </w:p>
    <w:sectPr w:rsidR="00E25359" w:rsidRPr="00C12C93">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FA53" w14:textId="77777777" w:rsidR="00CB7D85" w:rsidRPr="00A1610D" w:rsidRDefault="00CB7D85" w:rsidP="00D26A3B">
      <w:pPr>
        <w:spacing w:after="0" w:line="240" w:lineRule="auto"/>
      </w:pPr>
      <w:r w:rsidRPr="00A1610D">
        <w:separator/>
      </w:r>
    </w:p>
  </w:endnote>
  <w:endnote w:type="continuationSeparator" w:id="0">
    <w:p w14:paraId="76758772" w14:textId="77777777" w:rsidR="00CB7D85" w:rsidRPr="00A1610D" w:rsidRDefault="00CB7D85" w:rsidP="00D26A3B">
      <w:pPr>
        <w:spacing w:after="0" w:line="240" w:lineRule="auto"/>
      </w:pPr>
      <w:r w:rsidRPr="00A16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F0F3" w14:textId="77777777" w:rsidR="00CB7D85" w:rsidRPr="00A1610D" w:rsidRDefault="00CB7D85" w:rsidP="00D26A3B">
      <w:pPr>
        <w:spacing w:after="0" w:line="240" w:lineRule="auto"/>
      </w:pPr>
      <w:r w:rsidRPr="00A1610D">
        <w:separator/>
      </w:r>
    </w:p>
  </w:footnote>
  <w:footnote w:type="continuationSeparator" w:id="0">
    <w:p w14:paraId="501B3F94" w14:textId="77777777" w:rsidR="00CB7D85" w:rsidRPr="00A1610D" w:rsidRDefault="00CB7D85" w:rsidP="00D26A3B">
      <w:pPr>
        <w:spacing w:after="0" w:line="240" w:lineRule="auto"/>
      </w:pPr>
      <w:r w:rsidRPr="00A16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Pr="00A1610D" w:rsidRDefault="00D26A3B" w:rsidP="00D26A3B">
    <w:pPr>
      <w:pStyle w:val="Kopfzeile"/>
      <w:jc w:val="right"/>
    </w:pPr>
    <w:r w:rsidRPr="00A1610D">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Pr="00A1610D" w:rsidRDefault="003B01CB" w:rsidP="00D26A3B">
    <w:pPr>
      <w:pStyle w:val="Kopfzeile"/>
      <w:jc w:val="right"/>
    </w:pPr>
  </w:p>
  <w:p w14:paraId="52AF28CB" w14:textId="2AB5A937" w:rsidR="003B01CB" w:rsidRPr="00A1610D" w:rsidRDefault="003B01CB" w:rsidP="00D26A3B">
    <w:pPr>
      <w:pStyle w:val="Kopfzeile"/>
      <w:jc w:val="right"/>
    </w:pPr>
    <w:r w:rsidRPr="00A1610D">
      <w:t>FRÄNKISCHE Rohrwerke</w:t>
    </w:r>
  </w:p>
  <w:p w14:paraId="5E6D843B" w14:textId="6D094661" w:rsidR="003B01CB" w:rsidRPr="00A1610D" w:rsidRDefault="003B01CB" w:rsidP="00D26A3B">
    <w:pPr>
      <w:pStyle w:val="Kopfzeile"/>
      <w:jc w:val="right"/>
    </w:pPr>
    <w:r w:rsidRPr="00A1610D">
      <w:t>Gebr. Kirchner GmbH &amp; Co. KG</w:t>
    </w:r>
  </w:p>
  <w:p w14:paraId="36D5598B" w14:textId="0E424F31" w:rsidR="003B01CB" w:rsidRPr="00A1610D" w:rsidRDefault="003B01CB" w:rsidP="00D26A3B">
    <w:pPr>
      <w:pStyle w:val="Kopfzeile"/>
      <w:jc w:val="right"/>
    </w:pPr>
    <w:r w:rsidRPr="00A1610D">
      <w:t>Hellinger Straße 1</w:t>
    </w:r>
  </w:p>
  <w:p w14:paraId="0CECF568" w14:textId="497471DE" w:rsidR="00F5597C" w:rsidRPr="00A1610D" w:rsidRDefault="003B01CB" w:rsidP="003B01CB">
    <w:pPr>
      <w:pStyle w:val="Kopfzeile"/>
      <w:jc w:val="right"/>
    </w:pPr>
    <w:r w:rsidRPr="00A1610D">
      <w:t>97486 Königsberg</w:t>
    </w:r>
    <w:r w:rsidR="00814FF7" w:rsidRPr="00A1610D">
      <w:t xml:space="preserve"> i.Bay.</w:t>
    </w:r>
  </w:p>
  <w:p w14:paraId="754F8BF3" w14:textId="77777777" w:rsidR="00F5597C" w:rsidRPr="00A1610D" w:rsidRDefault="00F5597C" w:rsidP="00F5597C">
    <w:pPr>
      <w:pBdr>
        <w:bottom w:val="single" w:sz="12" w:space="1" w:color="auto"/>
      </w:pBdr>
      <w:spacing w:after="0" w:line="276" w:lineRule="auto"/>
      <w:rPr>
        <w:rFonts w:ascii="Arial" w:hAnsi="Arial" w:cs="Arial"/>
        <w:b/>
        <w:bCs/>
        <w:sz w:val="40"/>
        <w:szCs w:val="40"/>
      </w:rPr>
    </w:pPr>
    <w:r w:rsidRPr="00A1610D">
      <w:rPr>
        <w:rFonts w:ascii="Arial" w:hAnsi="Arial" w:cs="Arial"/>
        <w:b/>
        <w:bCs/>
        <w:sz w:val="40"/>
        <w:szCs w:val="40"/>
      </w:rPr>
      <w:t>Pressemitteilung</w:t>
    </w:r>
  </w:p>
  <w:p w14:paraId="38D74AC8" w14:textId="77777777" w:rsidR="00F5597C" w:rsidRPr="00A1610D" w:rsidRDefault="00F5597C" w:rsidP="00F5597C">
    <w:pPr>
      <w:pBdr>
        <w:bottom w:val="single" w:sz="12" w:space="1" w:color="auto"/>
      </w:pBdr>
      <w:spacing w:after="0" w:line="276" w:lineRule="auto"/>
      <w:rPr>
        <w:rFonts w:ascii="Arial" w:hAnsi="Arial" w:cs="Arial"/>
        <w:b/>
        <w:bCs/>
      </w:rPr>
    </w:pPr>
  </w:p>
  <w:p w14:paraId="2011E876" w14:textId="77777777" w:rsidR="008D0C3E" w:rsidRPr="00A1610D" w:rsidRDefault="008D0C3E" w:rsidP="00F5597C">
    <w:pPr>
      <w:pBdr>
        <w:bottom w:val="single" w:sz="12" w:space="1" w:color="auto"/>
      </w:pBdr>
      <w:spacing w:after="0" w:line="276" w:lineRule="auto"/>
      <w:rPr>
        <w:rFonts w:ascii="Arial" w:hAnsi="Arial" w:cs="Arial"/>
        <w:b/>
        <w:bCs/>
      </w:rPr>
    </w:pPr>
  </w:p>
  <w:p w14:paraId="7FD1E640" w14:textId="77777777" w:rsidR="00F5597C" w:rsidRPr="00A1610D" w:rsidRDefault="00F5597C" w:rsidP="00F5597C">
    <w:pPr>
      <w:spacing w:after="0" w:line="276" w:lineRule="auto"/>
      <w:rPr>
        <w:rFonts w:ascii="Arial" w:hAnsi="Arial" w:cs="Arial"/>
        <w:b/>
        <w:bCs/>
      </w:rPr>
    </w:pPr>
  </w:p>
  <w:p w14:paraId="7B1DD1CF" w14:textId="77777777" w:rsidR="00D26A3B" w:rsidRPr="00A1610D"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D4EBD"/>
    <w:multiLevelType w:val="hybridMultilevel"/>
    <w:tmpl w:val="DF405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580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0350A"/>
    <w:rsid w:val="00010A6C"/>
    <w:rsid w:val="00013966"/>
    <w:rsid w:val="000229D1"/>
    <w:rsid w:val="00037EBB"/>
    <w:rsid w:val="000434D7"/>
    <w:rsid w:val="00055096"/>
    <w:rsid w:val="0007643A"/>
    <w:rsid w:val="00096BFC"/>
    <w:rsid w:val="000A3FAE"/>
    <w:rsid w:val="000D1C90"/>
    <w:rsid w:val="000D3E5E"/>
    <w:rsid w:val="000D5937"/>
    <w:rsid w:val="000E138D"/>
    <w:rsid w:val="000E573F"/>
    <w:rsid w:val="000F5D1F"/>
    <w:rsid w:val="001156D7"/>
    <w:rsid w:val="001210FF"/>
    <w:rsid w:val="001244F6"/>
    <w:rsid w:val="00127481"/>
    <w:rsid w:val="0013375E"/>
    <w:rsid w:val="001365C0"/>
    <w:rsid w:val="0015157E"/>
    <w:rsid w:val="0017407F"/>
    <w:rsid w:val="00182048"/>
    <w:rsid w:val="00182996"/>
    <w:rsid w:val="00193A03"/>
    <w:rsid w:val="001B6ABB"/>
    <w:rsid w:val="001B75C7"/>
    <w:rsid w:val="001C24DF"/>
    <w:rsid w:val="001D02B2"/>
    <w:rsid w:val="001D163B"/>
    <w:rsid w:val="001D58F6"/>
    <w:rsid w:val="001E2DE7"/>
    <w:rsid w:val="001E33C1"/>
    <w:rsid w:val="001E6208"/>
    <w:rsid w:val="001F42D8"/>
    <w:rsid w:val="001F674D"/>
    <w:rsid w:val="001F77A3"/>
    <w:rsid w:val="00225991"/>
    <w:rsid w:val="002366AB"/>
    <w:rsid w:val="002465C8"/>
    <w:rsid w:val="0024756F"/>
    <w:rsid w:val="00251A84"/>
    <w:rsid w:val="00274EC0"/>
    <w:rsid w:val="00275EC2"/>
    <w:rsid w:val="00277A04"/>
    <w:rsid w:val="00277BD1"/>
    <w:rsid w:val="00280CE6"/>
    <w:rsid w:val="002867C4"/>
    <w:rsid w:val="002937C7"/>
    <w:rsid w:val="00294ADA"/>
    <w:rsid w:val="002A3523"/>
    <w:rsid w:val="002A47B2"/>
    <w:rsid w:val="002A6DA8"/>
    <w:rsid w:val="002A7069"/>
    <w:rsid w:val="002B4FFE"/>
    <w:rsid w:val="002C1D7B"/>
    <w:rsid w:val="002D23DE"/>
    <w:rsid w:val="002D52D0"/>
    <w:rsid w:val="002D792F"/>
    <w:rsid w:val="002E0884"/>
    <w:rsid w:val="002F2952"/>
    <w:rsid w:val="00302160"/>
    <w:rsid w:val="00310B1A"/>
    <w:rsid w:val="00310B84"/>
    <w:rsid w:val="0031209C"/>
    <w:rsid w:val="0031220C"/>
    <w:rsid w:val="0031406F"/>
    <w:rsid w:val="00321978"/>
    <w:rsid w:val="0032368C"/>
    <w:rsid w:val="003301DF"/>
    <w:rsid w:val="003406D1"/>
    <w:rsid w:val="003417F8"/>
    <w:rsid w:val="00372FDA"/>
    <w:rsid w:val="00391014"/>
    <w:rsid w:val="00391F1B"/>
    <w:rsid w:val="003B01CB"/>
    <w:rsid w:val="003B39B8"/>
    <w:rsid w:val="003B40D2"/>
    <w:rsid w:val="003B4A0B"/>
    <w:rsid w:val="003B581B"/>
    <w:rsid w:val="003B66C8"/>
    <w:rsid w:val="003D3375"/>
    <w:rsid w:val="003E0A05"/>
    <w:rsid w:val="003E394B"/>
    <w:rsid w:val="003F0FB9"/>
    <w:rsid w:val="003F7D32"/>
    <w:rsid w:val="00412BA3"/>
    <w:rsid w:val="004324E5"/>
    <w:rsid w:val="0047759E"/>
    <w:rsid w:val="00482A35"/>
    <w:rsid w:val="00492BA8"/>
    <w:rsid w:val="004957B0"/>
    <w:rsid w:val="0049731C"/>
    <w:rsid w:val="004B1449"/>
    <w:rsid w:val="004B36A0"/>
    <w:rsid w:val="004D26E1"/>
    <w:rsid w:val="004F1455"/>
    <w:rsid w:val="004F56A3"/>
    <w:rsid w:val="004F6E15"/>
    <w:rsid w:val="005203E3"/>
    <w:rsid w:val="00534BC6"/>
    <w:rsid w:val="0053720C"/>
    <w:rsid w:val="00554497"/>
    <w:rsid w:val="00572AA3"/>
    <w:rsid w:val="005924A2"/>
    <w:rsid w:val="00593985"/>
    <w:rsid w:val="005A2D17"/>
    <w:rsid w:val="005A46D9"/>
    <w:rsid w:val="005A5DFF"/>
    <w:rsid w:val="005B26F5"/>
    <w:rsid w:val="005D3779"/>
    <w:rsid w:val="005D445C"/>
    <w:rsid w:val="005E3C74"/>
    <w:rsid w:val="005F6C9E"/>
    <w:rsid w:val="006158B5"/>
    <w:rsid w:val="00620CDC"/>
    <w:rsid w:val="00627FD3"/>
    <w:rsid w:val="00637FF4"/>
    <w:rsid w:val="00647435"/>
    <w:rsid w:val="00650AB7"/>
    <w:rsid w:val="0065115F"/>
    <w:rsid w:val="006544F2"/>
    <w:rsid w:val="00656E0F"/>
    <w:rsid w:val="00660063"/>
    <w:rsid w:val="00670CCD"/>
    <w:rsid w:val="00676649"/>
    <w:rsid w:val="00680FE1"/>
    <w:rsid w:val="00681B85"/>
    <w:rsid w:val="00690FB7"/>
    <w:rsid w:val="00694EB1"/>
    <w:rsid w:val="006A15D6"/>
    <w:rsid w:val="006A1C13"/>
    <w:rsid w:val="006A2D76"/>
    <w:rsid w:val="006A3843"/>
    <w:rsid w:val="006B4A06"/>
    <w:rsid w:val="006B5E20"/>
    <w:rsid w:val="006B6FED"/>
    <w:rsid w:val="006C13F1"/>
    <w:rsid w:val="006C3A59"/>
    <w:rsid w:val="006C3C22"/>
    <w:rsid w:val="006D388C"/>
    <w:rsid w:val="006D3F70"/>
    <w:rsid w:val="006D4060"/>
    <w:rsid w:val="006E0ADC"/>
    <w:rsid w:val="006E2446"/>
    <w:rsid w:val="007074D7"/>
    <w:rsid w:val="00711489"/>
    <w:rsid w:val="0071341B"/>
    <w:rsid w:val="00717233"/>
    <w:rsid w:val="007241BE"/>
    <w:rsid w:val="007302BD"/>
    <w:rsid w:val="0073059E"/>
    <w:rsid w:val="00740537"/>
    <w:rsid w:val="007723D9"/>
    <w:rsid w:val="00772C84"/>
    <w:rsid w:val="00773D06"/>
    <w:rsid w:val="00775056"/>
    <w:rsid w:val="007905E6"/>
    <w:rsid w:val="0079695F"/>
    <w:rsid w:val="007A0047"/>
    <w:rsid w:val="007B7CBE"/>
    <w:rsid w:val="007D4EA7"/>
    <w:rsid w:val="007D70F6"/>
    <w:rsid w:val="007D771F"/>
    <w:rsid w:val="007E5C0D"/>
    <w:rsid w:val="00810036"/>
    <w:rsid w:val="00814FF7"/>
    <w:rsid w:val="008221B3"/>
    <w:rsid w:val="008251AD"/>
    <w:rsid w:val="00826E34"/>
    <w:rsid w:val="008357DF"/>
    <w:rsid w:val="00871535"/>
    <w:rsid w:val="00871B65"/>
    <w:rsid w:val="0089053C"/>
    <w:rsid w:val="00895E6B"/>
    <w:rsid w:val="008A403C"/>
    <w:rsid w:val="008A7B6E"/>
    <w:rsid w:val="008C2246"/>
    <w:rsid w:val="008C5319"/>
    <w:rsid w:val="008D0C3E"/>
    <w:rsid w:val="008D152B"/>
    <w:rsid w:val="008D2788"/>
    <w:rsid w:val="008E679F"/>
    <w:rsid w:val="008F2ED9"/>
    <w:rsid w:val="008F53A9"/>
    <w:rsid w:val="0090438A"/>
    <w:rsid w:val="0090760C"/>
    <w:rsid w:val="00925B53"/>
    <w:rsid w:val="00927E05"/>
    <w:rsid w:val="00940DCB"/>
    <w:rsid w:val="00985A0F"/>
    <w:rsid w:val="009A05D0"/>
    <w:rsid w:val="009B0BA0"/>
    <w:rsid w:val="009B188E"/>
    <w:rsid w:val="009B24F4"/>
    <w:rsid w:val="009B5129"/>
    <w:rsid w:val="009D3A28"/>
    <w:rsid w:val="009F5307"/>
    <w:rsid w:val="00A022C7"/>
    <w:rsid w:val="00A1610D"/>
    <w:rsid w:val="00A21798"/>
    <w:rsid w:val="00A25EE3"/>
    <w:rsid w:val="00A277E7"/>
    <w:rsid w:val="00A33E65"/>
    <w:rsid w:val="00A360C5"/>
    <w:rsid w:val="00A50EA4"/>
    <w:rsid w:val="00A578FD"/>
    <w:rsid w:val="00A60942"/>
    <w:rsid w:val="00A73EE7"/>
    <w:rsid w:val="00A92751"/>
    <w:rsid w:val="00A97506"/>
    <w:rsid w:val="00AB2534"/>
    <w:rsid w:val="00AC4CC9"/>
    <w:rsid w:val="00AD1386"/>
    <w:rsid w:val="00AE6BB8"/>
    <w:rsid w:val="00AE7FC3"/>
    <w:rsid w:val="00B07767"/>
    <w:rsid w:val="00B322C5"/>
    <w:rsid w:val="00B55419"/>
    <w:rsid w:val="00B5656E"/>
    <w:rsid w:val="00B643E6"/>
    <w:rsid w:val="00B74156"/>
    <w:rsid w:val="00B84E25"/>
    <w:rsid w:val="00B85FAF"/>
    <w:rsid w:val="00B871B7"/>
    <w:rsid w:val="00B95D22"/>
    <w:rsid w:val="00B9747A"/>
    <w:rsid w:val="00BA23A6"/>
    <w:rsid w:val="00BA5E13"/>
    <w:rsid w:val="00BC3D7D"/>
    <w:rsid w:val="00BD1CDC"/>
    <w:rsid w:val="00BD6FFF"/>
    <w:rsid w:val="00BF0B0A"/>
    <w:rsid w:val="00C07D1B"/>
    <w:rsid w:val="00C12C93"/>
    <w:rsid w:val="00C15543"/>
    <w:rsid w:val="00C157D7"/>
    <w:rsid w:val="00C17B86"/>
    <w:rsid w:val="00C21571"/>
    <w:rsid w:val="00C240DC"/>
    <w:rsid w:val="00C30198"/>
    <w:rsid w:val="00C34C36"/>
    <w:rsid w:val="00C60F7E"/>
    <w:rsid w:val="00C619CA"/>
    <w:rsid w:val="00C717E4"/>
    <w:rsid w:val="00C75F90"/>
    <w:rsid w:val="00CB1F2D"/>
    <w:rsid w:val="00CB6129"/>
    <w:rsid w:val="00CB7D85"/>
    <w:rsid w:val="00CE25AB"/>
    <w:rsid w:val="00D01B4D"/>
    <w:rsid w:val="00D03B45"/>
    <w:rsid w:val="00D123CE"/>
    <w:rsid w:val="00D26A3B"/>
    <w:rsid w:val="00D42298"/>
    <w:rsid w:val="00D657AA"/>
    <w:rsid w:val="00D72D9C"/>
    <w:rsid w:val="00DA1B53"/>
    <w:rsid w:val="00DA4362"/>
    <w:rsid w:val="00DB7F30"/>
    <w:rsid w:val="00DD0BDA"/>
    <w:rsid w:val="00DD2968"/>
    <w:rsid w:val="00DD7958"/>
    <w:rsid w:val="00DF474B"/>
    <w:rsid w:val="00DF4D55"/>
    <w:rsid w:val="00E130EF"/>
    <w:rsid w:val="00E160F3"/>
    <w:rsid w:val="00E2228D"/>
    <w:rsid w:val="00E24F83"/>
    <w:rsid w:val="00E25359"/>
    <w:rsid w:val="00E30033"/>
    <w:rsid w:val="00E50309"/>
    <w:rsid w:val="00E621FA"/>
    <w:rsid w:val="00E72E16"/>
    <w:rsid w:val="00E74135"/>
    <w:rsid w:val="00E81B09"/>
    <w:rsid w:val="00E861EF"/>
    <w:rsid w:val="00EA1495"/>
    <w:rsid w:val="00EA1511"/>
    <w:rsid w:val="00EB26C7"/>
    <w:rsid w:val="00EB399C"/>
    <w:rsid w:val="00EB5BC5"/>
    <w:rsid w:val="00EB6E4A"/>
    <w:rsid w:val="00EB7869"/>
    <w:rsid w:val="00ED756F"/>
    <w:rsid w:val="00EE7333"/>
    <w:rsid w:val="00F007D1"/>
    <w:rsid w:val="00F10188"/>
    <w:rsid w:val="00F26D6F"/>
    <w:rsid w:val="00F338CD"/>
    <w:rsid w:val="00F34466"/>
    <w:rsid w:val="00F54737"/>
    <w:rsid w:val="00F5597C"/>
    <w:rsid w:val="00F56B71"/>
    <w:rsid w:val="00F73941"/>
    <w:rsid w:val="00F770B7"/>
    <w:rsid w:val="00FA1B02"/>
    <w:rsid w:val="00FA5553"/>
    <w:rsid w:val="00FE2314"/>
    <w:rsid w:val="00FE776E"/>
    <w:rsid w:val="00FF0CF5"/>
    <w:rsid w:val="00FF21BC"/>
    <w:rsid w:val="00FF27B0"/>
    <w:rsid w:val="00FF688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character" w:styleId="BesuchterLink">
    <w:name w:val="FollowedHyperlink"/>
    <w:basedOn w:val="Absatz-Standardschriftart"/>
    <w:uiPriority w:val="99"/>
    <w:semiHidden/>
    <w:unhideWhenUsed/>
    <w:rsid w:val="00E160F3"/>
    <w:rPr>
      <w:color w:val="954F72" w:themeColor="followedHyperlink"/>
      <w:u w:val="single"/>
    </w:rPr>
  </w:style>
  <w:style w:type="paragraph" w:styleId="berarbeitung">
    <w:name w:val="Revision"/>
    <w:hidden/>
    <w:uiPriority w:val="99"/>
    <w:semiHidden/>
    <w:rsid w:val="001D02B2"/>
    <w:pPr>
      <w:spacing w:after="0" w:line="240" w:lineRule="auto"/>
    </w:pPr>
  </w:style>
  <w:style w:type="paragraph" w:styleId="Listenabsatz">
    <w:name w:val="List Paragraph"/>
    <w:basedOn w:val="Standard"/>
    <w:uiPriority w:val="34"/>
    <w:qFormat/>
    <w:rsid w:val="0013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eyrau@riba.eu" TargetMode="External"/><Relationship Id="rId3" Type="http://schemas.openxmlformats.org/officeDocument/2006/relationships/settings" Target="settings.xml"/><Relationship Id="rId7" Type="http://schemas.openxmlformats.org/officeDocument/2006/relationships/hyperlink" Target="https://www.fraenkische.com/de-DE/sedisubstrator-eco" TargetMode="External"/><Relationship Id="rId12" Type="http://schemas.openxmlformats.org/officeDocument/2006/relationships/hyperlink" Target="mailto:leona.treutwein@fraenkische.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aenkisch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Harald Engelhardt</cp:lastModifiedBy>
  <cp:revision>7</cp:revision>
  <dcterms:created xsi:type="dcterms:W3CDTF">2026-04-21T14:16:00Z</dcterms:created>
  <dcterms:modified xsi:type="dcterms:W3CDTF">2026-05-04T09:13:00Z</dcterms:modified>
</cp:coreProperties>
</file>