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00"/>
        <w:gridCol w:w="2438"/>
        <w:gridCol w:w="2042"/>
      </w:tblGrid>
      <w:tr w:rsidR="007805B8" w:rsidRPr="00AD3523" w14:paraId="7DE09E6F" w14:textId="77777777" w:rsidTr="00523DD5">
        <w:trPr>
          <w:trHeight w:hRule="exact" w:val="1134"/>
        </w:trPr>
        <w:tc>
          <w:tcPr>
            <w:tcW w:w="5500" w:type="dxa"/>
            <w:tcMar>
              <w:bottom w:w="454" w:type="dxa"/>
              <w:right w:w="0" w:type="dxa"/>
            </w:tcMar>
          </w:tcPr>
          <w:p w14:paraId="2411CA26" w14:textId="6A4E2124" w:rsidR="000F1C1F" w:rsidRPr="00AD3523" w:rsidRDefault="000F1C1F" w:rsidP="00B904A4">
            <w:pPr>
              <w:pStyle w:val="Recipient"/>
              <w:tabs>
                <w:tab w:val="left" w:pos="2892"/>
                <w:tab w:val="left" w:pos="4253"/>
                <w:tab w:val="left" w:pos="5103"/>
                <w:tab w:val="left" w:pos="7258"/>
                <w:tab w:val="left" w:pos="8675"/>
                <w:tab w:val="right" w:pos="10036"/>
              </w:tabs>
              <w:spacing w:line="280" w:lineRule="atLeast"/>
              <w:rPr>
                <w:sz w:val="24"/>
              </w:rPr>
            </w:pPr>
          </w:p>
        </w:tc>
        <w:tc>
          <w:tcPr>
            <w:tcW w:w="2438" w:type="dxa"/>
          </w:tcPr>
          <w:p w14:paraId="0D1585F2" w14:textId="77777777" w:rsidR="000F1C1F" w:rsidRPr="00AD3523" w:rsidRDefault="000F1C1F" w:rsidP="00876EEB">
            <w:pPr>
              <w:pStyle w:val="Recipient"/>
              <w:jc w:val="right"/>
            </w:pPr>
          </w:p>
          <w:p w14:paraId="0E8D85AB" w14:textId="77777777" w:rsidR="000F1C1F" w:rsidRPr="00AD3523" w:rsidRDefault="000F1C1F" w:rsidP="00876EEB">
            <w:pPr>
              <w:pStyle w:val="Recipient"/>
              <w:jc w:val="right"/>
            </w:pPr>
          </w:p>
          <w:p w14:paraId="5984C8A1" w14:textId="215F8D4D" w:rsidR="000F1C1F" w:rsidRPr="00AD3523" w:rsidRDefault="000F1C1F" w:rsidP="00876EEB">
            <w:pPr>
              <w:pStyle w:val="Recipient"/>
              <w:jc w:val="right"/>
            </w:pPr>
          </w:p>
        </w:tc>
        <w:tc>
          <w:tcPr>
            <w:tcW w:w="2042" w:type="dxa"/>
            <w:vMerge w:val="restart"/>
            <w:tcMar>
              <w:right w:w="0" w:type="dxa"/>
            </w:tcMar>
          </w:tcPr>
          <w:p w14:paraId="3200B2F7" w14:textId="77777777" w:rsidR="00C848CC" w:rsidRPr="00AD3523" w:rsidRDefault="00C848CC" w:rsidP="000D5693">
            <w:pPr>
              <w:pStyle w:val="Recipient"/>
              <w:jc w:val="right"/>
              <w:rPr>
                <w:rFonts w:ascii="Myriad Pro Light" w:hAnsi="Myriad Pro Light"/>
                <w:b/>
                <w:bCs/>
                <w:sz w:val="16"/>
                <w:szCs w:val="16"/>
              </w:rPr>
            </w:pPr>
          </w:p>
          <w:p w14:paraId="72E1ED4D" w14:textId="032DDCCC" w:rsidR="00C848CC" w:rsidRPr="00AD3523" w:rsidRDefault="00C848CC" w:rsidP="000D5693">
            <w:pPr>
              <w:pStyle w:val="Recipient"/>
              <w:jc w:val="right"/>
              <w:rPr>
                <w:rFonts w:ascii="Myriad Pro Light" w:hAnsi="Myriad Pro Light"/>
                <w:b/>
                <w:bCs/>
                <w:sz w:val="16"/>
                <w:szCs w:val="16"/>
              </w:rPr>
            </w:pPr>
          </w:p>
          <w:p w14:paraId="5C7887A1" w14:textId="519A02F9" w:rsidR="000F1C1F" w:rsidRPr="00AD3523" w:rsidRDefault="000F1C1F" w:rsidP="000D5693">
            <w:pPr>
              <w:pStyle w:val="Recipient"/>
              <w:jc w:val="right"/>
              <w:rPr>
                <w:rFonts w:ascii="Myriad Pro Light" w:hAnsi="Myriad Pro Light"/>
                <w:b/>
                <w:bCs/>
                <w:sz w:val="16"/>
                <w:szCs w:val="16"/>
              </w:rPr>
            </w:pPr>
            <w:r w:rsidRPr="00AD3523">
              <w:rPr>
                <w:rFonts w:ascii="Myriad Pro Light" w:hAnsi="Myriad Pro Light"/>
                <w:b/>
                <w:bCs/>
                <w:sz w:val="16"/>
                <w:szCs w:val="16"/>
              </w:rPr>
              <w:t xml:space="preserve">Danfoss Climate Solutions </w:t>
            </w:r>
          </w:p>
          <w:p w14:paraId="16F816A4" w14:textId="1DC427BE" w:rsidR="000F1C1F" w:rsidRPr="00AD3523" w:rsidRDefault="000F1C1F" w:rsidP="000D5693">
            <w:pPr>
              <w:pStyle w:val="Recipient"/>
              <w:jc w:val="right"/>
              <w:rPr>
                <w:rFonts w:ascii="Myriad Pro Light" w:hAnsi="Myriad Pro Light"/>
                <w:sz w:val="16"/>
                <w:szCs w:val="16"/>
              </w:rPr>
            </w:pPr>
            <w:r w:rsidRPr="00AD3523">
              <w:rPr>
                <w:rFonts w:ascii="Myriad Pro Light" w:hAnsi="Myriad Pro Light"/>
                <w:sz w:val="16"/>
                <w:szCs w:val="16"/>
              </w:rPr>
              <w:t xml:space="preserve">Danfoss </w:t>
            </w:r>
            <w:r w:rsidR="004A4539" w:rsidRPr="00AD3523">
              <w:rPr>
                <w:rFonts w:ascii="Myriad Pro Light" w:hAnsi="Myriad Pro Light"/>
                <w:sz w:val="16"/>
                <w:szCs w:val="16"/>
              </w:rPr>
              <w:t>GmbH</w:t>
            </w:r>
          </w:p>
          <w:p w14:paraId="435C9E5A" w14:textId="7967CD88" w:rsidR="000F1C1F" w:rsidRPr="00AD3523" w:rsidRDefault="00FD75E0" w:rsidP="000D5693">
            <w:pPr>
              <w:pStyle w:val="Recipient"/>
              <w:jc w:val="right"/>
              <w:rPr>
                <w:rFonts w:ascii="Myriad Pro Light" w:hAnsi="Myriad Pro Light"/>
                <w:sz w:val="16"/>
                <w:szCs w:val="16"/>
              </w:rPr>
            </w:pPr>
            <w:hyperlink r:id="rId11" w:history="1">
              <w:r w:rsidRPr="00AD3523">
                <w:rPr>
                  <w:rStyle w:val="Hyperlink"/>
                  <w:rFonts w:ascii="Myriad Pro Light" w:hAnsi="Myriad Pro Light"/>
                  <w:color w:val="auto"/>
                  <w:sz w:val="16"/>
                  <w:szCs w:val="16"/>
                  <w:u w:val="none"/>
                </w:rPr>
                <w:t>+49 69 80885-400</w:t>
              </w:r>
            </w:hyperlink>
          </w:p>
          <w:p w14:paraId="5333B989" w14:textId="7FEFF541" w:rsidR="000F1C1F" w:rsidRPr="00AD3523" w:rsidRDefault="00523DD5" w:rsidP="000D5693">
            <w:pPr>
              <w:pStyle w:val="Recipient"/>
              <w:jc w:val="right"/>
              <w:rPr>
                <w:rFonts w:ascii="Myriad Pro Light" w:hAnsi="Myriad Pro Light"/>
                <w:sz w:val="16"/>
                <w:szCs w:val="16"/>
              </w:rPr>
            </w:pPr>
            <w:r w:rsidRPr="00AD3523">
              <w:rPr>
                <w:rFonts w:ascii="Myriad Pro Light" w:hAnsi="Myriad Pro Light"/>
                <w:sz w:val="16"/>
                <w:szCs w:val="16"/>
              </w:rPr>
              <w:t>monica.casas</w:t>
            </w:r>
            <w:r w:rsidR="000F1C1F" w:rsidRPr="00AD3523">
              <w:rPr>
                <w:rFonts w:ascii="Myriad Pro Light" w:hAnsi="Myriad Pro Light"/>
                <w:sz w:val="16"/>
                <w:szCs w:val="16"/>
              </w:rPr>
              <w:t>@danfoss.</w:t>
            </w:r>
            <w:r w:rsidR="00FD75E0" w:rsidRPr="00AD3523">
              <w:rPr>
                <w:rFonts w:ascii="Myriad Pro Light" w:hAnsi="Myriad Pro Light"/>
                <w:sz w:val="16"/>
                <w:szCs w:val="16"/>
              </w:rPr>
              <w:t>de</w:t>
            </w:r>
          </w:p>
          <w:p w14:paraId="3681B7A4" w14:textId="77777777" w:rsidR="000F1C1F" w:rsidRPr="00AD3523" w:rsidRDefault="000F1C1F" w:rsidP="000D5693">
            <w:pPr>
              <w:pStyle w:val="Recipient"/>
              <w:jc w:val="right"/>
              <w:rPr>
                <w:rFonts w:ascii="Myriad Pro Light" w:hAnsi="Myriad Pro Light"/>
                <w:sz w:val="16"/>
                <w:szCs w:val="16"/>
              </w:rPr>
            </w:pPr>
          </w:p>
          <w:p w14:paraId="5611A480" w14:textId="24729857" w:rsidR="000F1C1F" w:rsidRPr="00AD3523" w:rsidRDefault="000F1C1F" w:rsidP="000D5693">
            <w:pPr>
              <w:pStyle w:val="Recipient"/>
              <w:jc w:val="right"/>
              <w:rPr>
                <w:rFonts w:ascii="Myriad Pro Light" w:hAnsi="Myriad Pro Light"/>
                <w:sz w:val="16"/>
                <w:szCs w:val="16"/>
              </w:rPr>
            </w:pPr>
          </w:p>
        </w:tc>
      </w:tr>
      <w:tr w:rsidR="007805B8" w:rsidRPr="00AD3523" w14:paraId="381F54D7" w14:textId="77777777" w:rsidTr="00523DD5">
        <w:trPr>
          <w:trHeight w:val="656"/>
        </w:trPr>
        <w:tc>
          <w:tcPr>
            <w:tcW w:w="5500" w:type="dxa"/>
            <w:tcMar>
              <w:bottom w:w="397" w:type="dxa"/>
              <w:right w:w="0" w:type="dxa"/>
            </w:tcMar>
          </w:tcPr>
          <w:p w14:paraId="2D2B03A8" w14:textId="35961AD6" w:rsidR="000F1C1F" w:rsidRPr="00AD3523" w:rsidRDefault="000F1C1F" w:rsidP="008B0510">
            <w:pPr>
              <w:pStyle w:val="Reference"/>
              <w:spacing w:line="240" w:lineRule="auto"/>
              <w:rPr>
                <w:rFonts w:ascii="Myriad Pro Light" w:hAnsi="Myriad Pro Light"/>
                <w:sz w:val="44"/>
                <w:szCs w:val="44"/>
              </w:rPr>
            </w:pPr>
            <w:r w:rsidRPr="00AD3523">
              <w:rPr>
                <w:rFonts w:ascii="Myriad Pro Light" w:hAnsi="Myriad Pro Light"/>
                <w:sz w:val="44"/>
                <w:szCs w:val="44"/>
              </w:rPr>
              <w:t>Danfo</w:t>
            </w:r>
            <w:r w:rsidR="004A4539" w:rsidRPr="00AD3523">
              <w:rPr>
                <w:rFonts w:ascii="Myriad Pro Light" w:hAnsi="Myriad Pro Light"/>
                <w:sz w:val="44"/>
                <w:szCs w:val="44"/>
              </w:rPr>
              <w:t>s</w:t>
            </w:r>
            <w:r w:rsidRPr="00AD3523">
              <w:rPr>
                <w:rFonts w:ascii="Myriad Pro Light" w:hAnsi="Myriad Pro Light"/>
                <w:sz w:val="44"/>
                <w:szCs w:val="44"/>
              </w:rPr>
              <w:t>s Press</w:t>
            </w:r>
            <w:r w:rsidR="001B260F" w:rsidRPr="00AD3523">
              <w:rPr>
                <w:rFonts w:ascii="Myriad Pro Light" w:hAnsi="Myriad Pro Light"/>
                <w:sz w:val="44"/>
                <w:szCs w:val="44"/>
              </w:rPr>
              <w:t>emitteilung</w:t>
            </w:r>
          </w:p>
        </w:tc>
        <w:tc>
          <w:tcPr>
            <w:tcW w:w="2438" w:type="dxa"/>
          </w:tcPr>
          <w:p w14:paraId="66381D45" w14:textId="77777777" w:rsidR="000F1C1F" w:rsidRPr="00AD3523" w:rsidRDefault="000F1C1F" w:rsidP="00633F50">
            <w:pPr>
              <w:pStyle w:val="Guidingtext"/>
              <w:spacing w:line="240" w:lineRule="auto"/>
              <w:rPr>
                <w:sz w:val="20"/>
                <w:szCs w:val="20"/>
              </w:rPr>
            </w:pPr>
          </w:p>
        </w:tc>
        <w:tc>
          <w:tcPr>
            <w:tcW w:w="2042" w:type="dxa"/>
            <w:vMerge/>
            <w:tcMar>
              <w:right w:w="11" w:type="dxa"/>
            </w:tcMar>
          </w:tcPr>
          <w:p w14:paraId="11C7C6B9" w14:textId="77777777" w:rsidR="000F1C1F" w:rsidRPr="00AD3523" w:rsidRDefault="000F1C1F" w:rsidP="005D2F4C">
            <w:pPr>
              <w:jc w:val="right"/>
              <w:rPr>
                <w:sz w:val="16"/>
                <w:szCs w:val="16"/>
              </w:rPr>
            </w:pPr>
          </w:p>
        </w:tc>
      </w:tr>
      <w:tr w:rsidR="007805B8" w:rsidRPr="00AD3523" w14:paraId="1FC821CA" w14:textId="77777777" w:rsidTr="00523DD5">
        <w:trPr>
          <w:trHeight w:val="767"/>
        </w:trPr>
        <w:tc>
          <w:tcPr>
            <w:tcW w:w="5500" w:type="dxa"/>
            <w:tcMar>
              <w:bottom w:w="397" w:type="dxa"/>
              <w:right w:w="0" w:type="dxa"/>
            </w:tcMar>
          </w:tcPr>
          <w:p w14:paraId="25068756" w14:textId="1B1DE275" w:rsidR="002B6FE1" w:rsidRPr="00AD3523" w:rsidRDefault="00AD3523" w:rsidP="008B0510">
            <w:pPr>
              <w:pStyle w:val="Reference"/>
              <w:spacing w:line="240" w:lineRule="auto"/>
              <w:rPr>
                <w:sz w:val="24"/>
              </w:rPr>
            </w:pPr>
            <w:r w:rsidRPr="00AD3523">
              <w:rPr>
                <w:sz w:val="24"/>
              </w:rPr>
              <w:t>09</w:t>
            </w:r>
            <w:r w:rsidR="001B260F" w:rsidRPr="00AD3523">
              <w:rPr>
                <w:sz w:val="24"/>
              </w:rPr>
              <w:t xml:space="preserve">. </w:t>
            </w:r>
            <w:r w:rsidRPr="00AD3523">
              <w:rPr>
                <w:sz w:val="24"/>
              </w:rPr>
              <w:t>Juni</w:t>
            </w:r>
            <w:r w:rsidR="006B0D38" w:rsidRPr="00AD3523">
              <w:rPr>
                <w:sz w:val="24"/>
              </w:rPr>
              <w:t xml:space="preserve"> </w:t>
            </w:r>
            <w:r w:rsidR="001B260F" w:rsidRPr="00AD3523">
              <w:rPr>
                <w:sz w:val="24"/>
              </w:rPr>
              <w:t>202</w:t>
            </w:r>
            <w:r w:rsidR="00023704" w:rsidRPr="00AD3523">
              <w:rPr>
                <w:sz w:val="24"/>
              </w:rPr>
              <w:t>6</w:t>
            </w:r>
          </w:p>
        </w:tc>
        <w:tc>
          <w:tcPr>
            <w:tcW w:w="2438" w:type="dxa"/>
          </w:tcPr>
          <w:p w14:paraId="0682AFCF" w14:textId="77777777" w:rsidR="002B6FE1" w:rsidRPr="00AD3523" w:rsidRDefault="002B6FE1" w:rsidP="00633F50">
            <w:pPr>
              <w:pStyle w:val="Guidingtext"/>
              <w:spacing w:line="240" w:lineRule="auto"/>
              <w:rPr>
                <w:sz w:val="24"/>
              </w:rPr>
            </w:pPr>
          </w:p>
        </w:tc>
        <w:tc>
          <w:tcPr>
            <w:tcW w:w="2042" w:type="dxa"/>
            <w:tcMar>
              <w:right w:w="11" w:type="dxa"/>
            </w:tcMar>
          </w:tcPr>
          <w:p w14:paraId="5E9F4933" w14:textId="77777777" w:rsidR="002B6FE1" w:rsidRPr="00AD3523" w:rsidRDefault="002B6FE1" w:rsidP="005D2F4C">
            <w:pPr>
              <w:jc w:val="right"/>
              <w:rPr>
                <w:sz w:val="24"/>
              </w:rPr>
            </w:pPr>
          </w:p>
        </w:tc>
      </w:tr>
    </w:tbl>
    <w:p w14:paraId="1761A3FD" w14:textId="19CE3922" w:rsidR="00935A58" w:rsidRPr="00AD3523" w:rsidRDefault="00F20E7B" w:rsidP="005640CD">
      <w:pPr>
        <w:spacing w:line="240" w:lineRule="auto"/>
        <w:rPr>
          <w:rFonts w:ascii="Myriad Pro" w:hAnsi="Myriad Pro" w:cs="Arial"/>
          <w:b/>
          <w:bCs/>
          <w:sz w:val="40"/>
          <w:szCs w:val="40"/>
        </w:rPr>
      </w:pPr>
      <w:bookmarkStart w:id="0" w:name="_Hlk209178573"/>
      <w:r w:rsidRPr="00AD3523">
        <w:rPr>
          <w:rFonts w:ascii="Myriad Pro" w:hAnsi="Myriad Pro" w:cs="Arial"/>
          <w:b/>
          <w:bCs/>
          <w:sz w:val="40"/>
          <w:szCs w:val="40"/>
        </w:rPr>
        <w:t>Angela Leth: „Die Energiewende im Gebäudesektor ist vor allem ein Umsetzungsthema“</w:t>
      </w:r>
    </w:p>
    <w:p w14:paraId="183F60E7" w14:textId="77777777" w:rsidR="00EC5712" w:rsidRPr="00AD3523" w:rsidRDefault="00EC5712" w:rsidP="005640CD">
      <w:pPr>
        <w:spacing w:line="240" w:lineRule="auto"/>
        <w:rPr>
          <w:rFonts w:ascii="Myriad Pro" w:hAnsi="Myriad Pro" w:cs="Arial"/>
          <w:szCs w:val="22"/>
        </w:rPr>
      </w:pPr>
    </w:p>
    <w:p w14:paraId="0C7BC541" w14:textId="275800C7" w:rsidR="004A1FA0" w:rsidRPr="00AD3523" w:rsidRDefault="00F20E7B" w:rsidP="004A1FA0">
      <w:pPr>
        <w:spacing w:line="240" w:lineRule="auto"/>
        <w:rPr>
          <w:rFonts w:ascii="Myriad Pro" w:hAnsi="Myriad Pro" w:cs="Arial"/>
          <w:b/>
          <w:bCs/>
          <w:szCs w:val="22"/>
        </w:rPr>
      </w:pPr>
      <w:r w:rsidRPr="00AD3523">
        <w:rPr>
          <w:rFonts w:ascii="Myriad Pro" w:hAnsi="Myriad Pro" w:cs="Arial"/>
          <w:b/>
          <w:bCs/>
          <w:szCs w:val="22"/>
        </w:rPr>
        <w:t xml:space="preserve">Neue </w:t>
      </w:r>
      <w:r w:rsidR="00023704" w:rsidRPr="00AD3523">
        <w:rPr>
          <w:rFonts w:ascii="Myriad Pro" w:hAnsi="Myriad Pro" w:cs="Arial"/>
          <w:b/>
          <w:bCs/>
          <w:szCs w:val="22"/>
        </w:rPr>
        <w:t xml:space="preserve">Danfoss </w:t>
      </w:r>
      <w:r w:rsidRPr="00AD3523">
        <w:rPr>
          <w:rFonts w:ascii="Myriad Pro" w:hAnsi="Myriad Pro" w:cs="Arial"/>
          <w:b/>
          <w:bCs/>
          <w:szCs w:val="22"/>
        </w:rPr>
        <w:t>Vice President HydronicS Sales setzt auf Systemdenken, reduzierte Komplexität und starke Partnerschaften</w:t>
      </w:r>
    </w:p>
    <w:p w14:paraId="53FB7A99" w14:textId="77777777" w:rsidR="001B260F" w:rsidRPr="00AD3523" w:rsidRDefault="001B260F" w:rsidP="001117BA">
      <w:pPr>
        <w:spacing w:line="276" w:lineRule="auto"/>
        <w:rPr>
          <w:rFonts w:ascii="Myriad Pro" w:hAnsi="Myriad Pro" w:cs="Arial"/>
        </w:rPr>
      </w:pPr>
    </w:p>
    <w:p w14:paraId="6D92C5A0" w14:textId="0A67FEA7" w:rsidR="006633EB" w:rsidRPr="00AD3523" w:rsidRDefault="00E43C4D" w:rsidP="002E2843">
      <w:pPr>
        <w:spacing w:line="276" w:lineRule="auto"/>
        <w:rPr>
          <w:rFonts w:ascii="Myriad Pro" w:hAnsi="Myriad Pro" w:cs="Arial"/>
          <w:i/>
          <w:iCs/>
        </w:rPr>
      </w:pPr>
      <w:r w:rsidRPr="00AD3523">
        <w:rPr>
          <w:rFonts w:ascii="Myriad Pro" w:hAnsi="Myriad Pro" w:cs="Arial"/>
          <w:i/>
          <w:iCs/>
        </w:rPr>
        <w:t>I</w:t>
      </w:r>
      <w:r w:rsidR="00F20E7B" w:rsidRPr="00AD3523">
        <w:rPr>
          <w:rFonts w:ascii="Myriad Pro" w:hAnsi="Myriad Pro" w:cs="Arial"/>
          <w:i/>
          <w:iCs/>
        </w:rPr>
        <w:t>m Gebäudesekto</w:t>
      </w:r>
      <w:r w:rsidRPr="00AD3523">
        <w:rPr>
          <w:rFonts w:ascii="Myriad Pro" w:hAnsi="Myriad Pro" w:cs="Arial"/>
          <w:i/>
          <w:iCs/>
        </w:rPr>
        <w:t>r steht und fällt die grüne Transformation mit einer leichten und zügigen Umsetzung: Davon ist Angela Leth überzeugt. Die neue Danfoss Vice President Hydro</w:t>
      </w:r>
      <w:r w:rsidR="00A83D8F" w:rsidRPr="00AD3523">
        <w:rPr>
          <w:rFonts w:ascii="Myriad Pro" w:hAnsi="Myriad Pro" w:cs="Arial"/>
          <w:i/>
          <w:iCs/>
        </w:rPr>
        <w:t>n</w:t>
      </w:r>
      <w:r w:rsidRPr="00AD3523">
        <w:rPr>
          <w:rFonts w:ascii="Myriad Pro" w:hAnsi="Myriad Pro" w:cs="Arial"/>
          <w:i/>
          <w:iCs/>
        </w:rPr>
        <w:t xml:space="preserve">icS Sales will ihren Geschäftsbereich </w:t>
      </w:r>
      <w:r w:rsidR="00FD0250" w:rsidRPr="00AD3523">
        <w:rPr>
          <w:rFonts w:ascii="Myriad Pro" w:hAnsi="Myriad Pro" w:cs="Arial"/>
          <w:i/>
          <w:iCs/>
        </w:rPr>
        <w:t xml:space="preserve">deshalb noch stärker auf integrierte, einfach zu handhabende </w:t>
      </w:r>
      <w:r w:rsidRPr="00AD3523">
        <w:rPr>
          <w:rFonts w:ascii="Myriad Pro" w:hAnsi="Myriad Pro" w:cs="Arial"/>
          <w:i/>
          <w:iCs/>
        </w:rPr>
        <w:t xml:space="preserve">Systemlösungen ausrichten, </w:t>
      </w:r>
      <w:r w:rsidR="00FD0250" w:rsidRPr="00AD3523">
        <w:rPr>
          <w:rFonts w:ascii="Myriad Pro" w:hAnsi="Myriad Pro" w:cs="Arial"/>
          <w:i/>
          <w:iCs/>
        </w:rPr>
        <w:t xml:space="preserve">die </w:t>
      </w:r>
      <w:r w:rsidRPr="00AD3523">
        <w:rPr>
          <w:rFonts w:ascii="Myriad Pro" w:hAnsi="Myriad Pro" w:cs="Arial"/>
          <w:i/>
          <w:iCs/>
        </w:rPr>
        <w:t>auf einer partnerschaftlichen, qualitativ hochwertigen Beratung</w:t>
      </w:r>
      <w:r w:rsidR="00FD0250" w:rsidRPr="00AD3523">
        <w:rPr>
          <w:rFonts w:ascii="Myriad Pro" w:hAnsi="Myriad Pro" w:cs="Arial"/>
          <w:i/>
          <w:iCs/>
        </w:rPr>
        <w:t xml:space="preserve"> basieren</w:t>
      </w:r>
      <w:r w:rsidRPr="00AD3523">
        <w:rPr>
          <w:rFonts w:ascii="Myriad Pro" w:hAnsi="Myriad Pro" w:cs="Arial"/>
          <w:i/>
          <w:iCs/>
        </w:rPr>
        <w:t>.</w:t>
      </w:r>
    </w:p>
    <w:p w14:paraId="0353D6BA" w14:textId="77777777" w:rsidR="00447FC5" w:rsidRPr="00AD3523" w:rsidRDefault="00447FC5" w:rsidP="002E2843">
      <w:pPr>
        <w:spacing w:line="276" w:lineRule="auto"/>
        <w:rPr>
          <w:rFonts w:ascii="Myriad Pro" w:hAnsi="Myriad Pro" w:cs="Arial"/>
        </w:rPr>
      </w:pPr>
    </w:p>
    <w:p w14:paraId="480BACFE" w14:textId="0F342DF0" w:rsidR="00E90605" w:rsidRPr="00AD3523" w:rsidRDefault="000A5351" w:rsidP="00F07380">
      <w:pPr>
        <w:spacing w:line="276" w:lineRule="auto"/>
        <w:rPr>
          <w:rFonts w:ascii="Myriad Pro" w:hAnsi="Myriad Pro" w:cs="Arial"/>
        </w:rPr>
      </w:pPr>
      <w:bookmarkStart w:id="1" w:name="_Hlk228440698"/>
      <w:r w:rsidRPr="00AD3523">
        <w:rPr>
          <w:rFonts w:ascii="Myriad Pro" w:hAnsi="Myriad Pro" w:cs="Arial"/>
          <w:color w:val="000000" w:themeColor="text1"/>
        </w:rPr>
        <w:t>Die Umsetzung der Energiewende im Gebäudesektor</w:t>
      </w:r>
      <w:r w:rsidR="00AD33D8" w:rsidRPr="00AD3523">
        <w:rPr>
          <w:rFonts w:ascii="Myriad Pro" w:hAnsi="Myriad Pro" w:cs="Arial"/>
          <w:color w:val="000000" w:themeColor="text1"/>
        </w:rPr>
        <w:t xml:space="preserve"> erleichtern</w:t>
      </w:r>
      <w:r w:rsidRPr="00AD3523">
        <w:rPr>
          <w:rFonts w:ascii="Myriad Pro" w:hAnsi="Myriad Pro" w:cs="Arial"/>
          <w:color w:val="000000" w:themeColor="text1"/>
        </w:rPr>
        <w:t xml:space="preserve">: Mit dieser klaren Zielsetzung tritt </w:t>
      </w:r>
      <w:r w:rsidR="002B4D62" w:rsidRPr="00AD3523">
        <w:rPr>
          <w:rFonts w:ascii="Myriad Pro" w:hAnsi="Myriad Pro" w:cs="Arial"/>
        </w:rPr>
        <w:t>Angela Leth (41)</w:t>
      </w:r>
      <w:r w:rsidRPr="00AD3523">
        <w:rPr>
          <w:rFonts w:ascii="Myriad Pro" w:hAnsi="Myriad Pro" w:cs="Arial"/>
        </w:rPr>
        <w:t xml:space="preserve"> ihre </w:t>
      </w:r>
      <w:r w:rsidR="002B4D62" w:rsidRPr="00AD3523">
        <w:rPr>
          <w:rFonts w:ascii="Myriad Pro" w:hAnsi="Myriad Pro" w:cs="Arial"/>
        </w:rPr>
        <w:t xml:space="preserve">neue </w:t>
      </w:r>
      <w:r w:rsidRPr="00AD3523">
        <w:rPr>
          <w:rFonts w:ascii="Myriad Pro" w:hAnsi="Myriad Pro" w:cs="Arial"/>
        </w:rPr>
        <w:t xml:space="preserve">Position als </w:t>
      </w:r>
      <w:r w:rsidR="002B4D62" w:rsidRPr="00AD3523">
        <w:rPr>
          <w:rFonts w:ascii="Myriad Pro" w:hAnsi="Myriad Pro" w:cs="Arial"/>
        </w:rPr>
        <w:t>Danfoss Vice President HydronicS Sales</w:t>
      </w:r>
      <w:r w:rsidRPr="00AD3523">
        <w:rPr>
          <w:rFonts w:ascii="Myriad Pro" w:hAnsi="Myriad Pro" w:cs="Arial"/>
        </w:rPr>
        <w:t xml:space="preserve"> an. Seit </w:t>
      </w:r>
      <w:r w:rsidR="001C7570" w:rsidRPr="00AD3523">
        <w:rPr>
          <w:rFonts w:ascii="Myriad Pro" w:hAnsi="Myriad Pro" w:cs="Arial"/>
        </w:rPr>
        <w:t xml:space="preserve">April </w:t>
      </w:r>
      <w:r w:rsidRPr="00AD3523">
        <w:rPr>
          <w:rFonts w:ascii="Myriad Pro" w:hAnsi="Myriad Pro" w:cs="Arial"/>
        </w:rPr>
        <w:t xml:space="preserve">2021 für den dänischen Technologiekonzern tätig, fungiert sie seit dem 01. März 2026 nunmehr als Globalverantwortliche für Vertrieb, technischen Vertrieb, Marketing und alle vertriebsunterstützenden Bereiche (darunter das </w:t>
      </w:r>
      <w:r w:rsidRPr="00AD3523">
        <w:rPr>
          <w:rFonts w:ascii="Myriad Pro" w:hAnsi="Myriad Pro" w:cs="Arial"/>
          <w:color w:val="000000" w:themeColor="text1"/>
        </w:rPr>
        <w:t>Channel Management und das TGA-fachplanungsbegleitende Design Support Center)</w:t>
      </w:r>
      <w:r w:rsidRPr="00AD3523">
        <w:rPr>
          <w:rFonts w:ascii="Myriad Pro" w:hAnsi="Myriad Pro" w:cs="Arial"/>
        </w:rPr>
        <w:t xml:space="preserve">. </w:t>
      </w:r>
      <w:bookmarkEnd w:id="1"/>
      <w:r w:rsidR="00F07380" w:rsidRPr="00AD3523">
        <w:rPr>
          <w:rFonts w:ascii="Myriad Pro" w:hAnsi="Myriad Pro" w:cs="Arial"/>
        </w:rPr>
        <w:t xml:space="preserve">Die aus dem süddeutschen Raum stammende Managerin blickt auf knapp 20 Jahre Erfahrung in der Industrie zurück – einen Weg, den sie bereits im Rahmen ihrer Ausbildung und ihres Studiums einschlug. Sie kennt die Branche daher von der Pike auf und weiß genau um die aktuellen Herausforderungen ihres Geschäftsbereichs, der sich mit der Optimierung von Heiz- und Kühlsystemen befasst: „Wir bewegen uns global in einem Spannungsfeld, das einerseits durch die Dekarbonisierung und andererseits durch eine </w:t>
      </w:r>
      <w:r w:rsidR="00F07380" w:rsidRPr="00AD3523">
        <w:rPr>
          <w:rFonts w:ascii="Myriad Pro" w:hAnsi="Myriad Pro" w:cs="Arial"/>
        </w:rPr>
        <w:lastRenderedPageBreak/>
        <w:t>hohe Volatilität der Märkte sowie den Fachkräftemangel bestimmt wird“, so Leth. Speziell im DACH-Markt träfen zudem ambitionierte Ziele auf eine aktuell angespannte Marktsituation.</w:t>
      </w:r>
    </w:p>
    <w:p w14:paraId="0F2A2FEF" w14:textId="77777777" w:rsidR="00E90605" w:rsidRPr="00AD3523" w:rsidRDefault="00E90605" w:rsidP="002B4D62">
      <w:pPr>
        <w:spacing w:line="276" w:lineRule="auto"/>
        <w:rPr>
          <w:rFonts w:ascii="Myriad Pro" w:hAnsi="Myriad Pro" w:cs="Arial"/>
        </w:rPr>
      </w:pPr>
    </w:p>
    <w:p w14:paraId="07C2B405" w14:textId="2EBDBBF1" w:rsidR="006B0D38" w:rsidRPr="00AD3523" w:rsidRDefault="006B0D38" w:rsidP="002B4D62">
      <w:pPr>
        <w:spacing w:line="276" w:lineRule="auto"/>
        <w:rPr>
          <w:rFonts w:ascii="Myriad Pro" w:hAnsi="Myriad Pro" w:cs="Arial"/>
          <w:b/>
          <w:bCs/>
        </w:rPr>
      </w:pPr>
      <w:r w:rsidRPr="00AD3523">
        <w:rPr>
          <w:rFonts w:ascii="Myriad Pro" w:hAnsi="Myriad Pro" w:cs="Arial"/>
          <w:b/>
          <w:bCs/>
        </w:rPr>
        <w:t xml:space="preserve">Komplexitätsreduktion </w:t>
      </w:r>
      <w:r w:rsidR="00070B70" w:rsidRPr="00AD3523">
        <w:rPr>
          <w:rFonts w:ascii="Myriad Pro" w:hAnsi="Myriad Pro" w:cs="Arial"/>
          <w:b/>
          <w:bCs/>
        </w:rPr>
        <w:t>als zentrale Aufgabe</w:t>
      </w:r>
    </w:p>
    <w:p w14:paraId="24D2094B" w14:textId="76338A5E" w:rsidR="00574ED1" w:rsidRPr="00AD3523" w:rsidRDefault="00574ED1" w:rsidP="002B4D62">
      <w:pPr>
        <w:spacing w:line="276" w:lineRule="auto"/>
        <w:rPr>
          <w:rFonts w:ascii="Myriad Pro" w:hAnsi="Myriad Pro" w:cs="Arial"/>
        </w:rPr>
      </w:pPr>
    </w:p>
    <w:p w14:paraId="4B19F1EE" w14:textId="445EF3D0" w:rsidR="00574ED1" w:rsidRPr="00AD3523" w:rsidRDefault="00574ED1" w:rsidP="00574ED1">
      <w:pPr>
        <w:spacing w:line="276" w:lineRule="auto"/>
        <w:rPr>
          <w:rFonts w:ascii="Myriad Pro" w:hAnsi="Myriad Pro" w:cs="Arial"/>
          <w:color w:val="000000" w:themeColor="text1"/>
        </w:rPr>
      </w:pPr>
      <w:r w:rsidRPr="00AD3523">
        <w:rPr>
          <w:rFonts w:ascii="Myriad Pro" w:hAnsi="Myriad Pro" w:cs="Arial"/>
        </w:rPr>
        <w:t>Begegnen will Leth diese</w:t>
      </w:r>
      <w:r w:rsidR="00862A90" w:rsidRPr="00AD3523">
        <w:rPr>
          <w:rFonts w:ascii="Myriad Pro" w:hAnsi="Myriad Pro" w:cs="Arial"/>
        </w:rPr>
        <w:t>n</w:t>
      </w:r>
      <w:r w:rsidRPr="00AD3523">
        <w:rPr>
          <w:rFonts w:ascii="Myriad Pro" w:hAnsi="Myriad Pro" w:cs="Arial"/>
        </w:rPr>
        <w:t xml:space="preserve"> Herausforderung</w:t>
      </w:r>
      <w:r w:rsidR="00862A90" w:rsidRPr="00AD3523">
        <w:rPr>
          <w:rFonts w:ascii="Myriad Pro" w:hAnsi="Myriad Pro" w:cs="Arial"/>
        </w:rPr>
        <w:t>en</w:t>
      </w:r>
      <w:r w:rsidRPr="00AD3523">
        <w:rPr>
          <w:rFonts w:ascii="Myriad Pro" w:hAnsi="Myriad Pro" w:cs="Arial"/>
        </w:rPr>
        <w:t xml:space="preserve"> durch eine</w:t>
      </w:r>
      <w:r w:rsidR="002C33D7" w:rsidRPr="00AD3523">
        <w:rPr>
          <w:rFonts w:ascii="Myriad Pro" w:hAnsi="Myriad Pro" w:cs="Arial"/>
        </w:rPr>
        <w:t xml:space="preserve">n Ansatz, der </w:t>
      </w:r>
      <w:r w:rsidR="0088002A" w:rsidRPr="00AD3523">
        <w:rPr>
          <w:rFonts w:ascii="Myriad Pro" w:hAnsi="Myriad Pro" w:cs="Arial"/>
        </w:rPr>
        <w:t xml:space="preserve">das Thema </w:t>
      </w:r>
      <w:r w:rsidR="002C33D7" w:rsidRPr="00AD3523">
        <w:rPr>
          <w:rFonts w:ascii="Myriad Pro" w:hAnsi="Myriad Pro" w:cs="Arial"/>
        </w:rPr>
        <w:t xml:space="preserve">Praktikabilität in den Mittelpunkt stellt. </w:t>
      </w:r>
      <w:r w:rsidRPr="00AD3523">
        <w:rPr>
          <w:rFonts w:ascii="Myriad Pro" w:hAnsi="Myriad Pro" w:cs="Arial"/>
        </w:rPr>
        <w:t xml:space="preserve">„Die Energiewende im Gebäudesektor“, so ihr Credo, „ist vor allem ein Umsetzungsthema“. </w:t>
      </w:r>
      <w:r w:rsidR="002C33D7" w:rsidRPr="00AD3523">
        <w:rPr>
          <w:rFonts w:ascii="Myriad Pro" w:hAnsi="Myriad Pro" w:cs="Arial"/>
        </w:rPr>
        <w:t xml:space="preserve">Die </w:t>
      </w:r>
      <w:r w:rsidR="00070B70" w:rsidRPr="00AD3523">
        <w:rPr>
          <w:rFonts w:ascii="Myriad Pro" w:hAnsi="Myriad Pro" w:cs="Arial"/>
        </w:rPr>
        <w:t xml:space="preserve">zentrale </w:t>
      </w:r>
      <w:r w:rsidR="002C33D7" w:rsidRPr="00AD3523">
        <w:rPr>
          <w:rFonts w:ascii="Myriad Pro" w:hAnsi="Myriad Pro" w:cs="Arial"/>
        </w:rPr>
        <w:t>Aufgabe sei es, komplexe Systeme so zu vereinfachen, dass sie im Bestand skalierbar w</w:t>
      </w:r>
      <w:r w:rsidR="00D61396" w:rsidRPr="00AD3523">
        <w:rPr>
          <w:rFonts w:ascii="Myriad Pro" w:hAnsi="Myriad Pro" w:cs="Arial"/>
        </w:rPr>
        <w:t>ü</w:t>
      </w:r>
      <w:r w:rsidR="002C33D7" w:rsidRPr="00AD3523">
        <w:rPr>
          <w:rFonts w:ascii="Myriad Pro" w:hAnsi="Myriad Pro" w:cs="Arial"/>
        </w:rPr>
        <w:t>rden und im Alltag des Handwerks wie auch in der Anwendung zuverlässig funktionier</w:t>
      </w:r>
      <w:r w:rsidR="00D61396" w:rsidRPr="00AD3523">
        <w:rPr>
          <w:rFonts w:ascii="Myriad Pro" w:hAnsi="Myriad Pro" w:cs="Arial"/>
        </w:rPr>
        <w:t>t</w:t>
      </w:r>
      <w:r w:rsidR="002C33D7" w:rsidRPr="00AD3523">
        <w:rPr>
          <w:rFonts w:ascii="Myriad Pro" w:hAnsi="Myriad Pro" w:cs="Arial"/>
        </w:rPr>
        <w:t>en.</w:t>
      </w:r>
      <w:r w:rsidR="00254095" w:rsidRPr="00AD3523">
        <w:rPr>
          <w:rFonts w:ascii="Myriad Pro" w:hAnsi="Myriad Pro" w:cs="Arial"/>
        </w:rPr>
        <w:t xml:space="preserve"> </w:t>
      </w:r>
      <w:r w:rsidR="000B7877" w:rsidRPr="00AD3523">
        <w:rPr>
          <w:rFonts w:ascii="Myriad Pro" w:hAnsi="Myriad Pro" w:cs="Arial"/>
        </w:rPr>
        <w:t xml:space="preserve">Den nächsten Schritt sieht Leth dabei im Einsatz künstlicher Intelligenz: KI ermögliche es, hochkomplexe hydronische Systeme </w:t>
      </w:r>
      <w:r w:rsidR="00731F50" w:rsidRPr="00AD3523">
        <w:rPr>
          <w:rFonts w:ascii="Myriad Pro" w:hAnsi="Myriad Pro" w:cs="Arial"/>
        </w:rPr>
        <w:t xml:space="preserve">nicht nur zu planen, sondern </w:t>
      </w:r>
      <w:r w:rsidR="000B7877" w:rsidRPr="00AD3523">
        <w:rPr>
          <w:rFonts w:ascii="Myriad Pro" w:hAnsi="Myriad Pro" w:cs="Arial"/>
        </w:rPr>
        <w:t xml:space="preserve">datenbasiert und automatisiert zu optimieren. So wird Komplexität in den Hintergrund verschoben und für den Anwender beherrschbar. </w:t>
      </w:r>
      <w:r w:rsidR="00254095" w:rsidRPr="00AD3523">
        <w:rPr>
          <w:rFonts w:ascii="Myriad Pro" w:hAnsi="Myriad Pro" w:cs="Arial"/>
        </w:rPr>
        <w:t>Zudem seien</w:t>
      </w:r>
      <w:r w:rsidR="00BC42A3" w:rsidRPr="00AD3523">
        <w:rPr>
          <w:rFonts w:ascii="Myriad Pro" w:hAnsi="Myriad Pro" w:cs="Arial"/>
        </w:rPr>
        <w:t xml:space="preserve"> </w:t>
      </w:r>
      <w:r w:rsidRPr="00AD3523">
        <w:rPr>
          <w:rFonts w:ascii="Myriad Pro" w:hAnsi="Myriad Pro" w:cs="Arial"/>
          <w:color w:val="000000" w:themeColor="text1"/>
        </w:rPr>
        <w:t xml:space="preserve">starke Partnerschaften entlang der gesamten Wertschöpfungskette </w:t>
      </w:r>
      <w:r w:rsidR="00254095" w:rsidRPr="00AD3523">
        <w:rPr>
          <w:rFonts w:ascii="Myriad Pro" w:hAnsi="Myriad Pro" w:cs="Arial"/>
          <w:color w:val="000000" w:themeColor="text1"/>
        </w:rPr>
        <w:t xml:space="preserve">wichtig </w:t>
      </w:r>
      <w:r w:rsidRPr="00AD3523">
        <w:rPr>
          <w:rFonts w:ascii="Myriad Pro" w:hAnsi="Myriad Pro" w:cs="Arial"/>
          <w:color w:val="000000" w:themeColor="text1"/>
        </w:rPr>
        <w:t>– vo</w:t>
      </w:r>
      <w:r w:rsidR="00D61396" w:rsidRPr="00AD3523">
        <w:rPr>
          <w:rFonts w:ascii="Myriad Pro" w:hAnsi="Myriad Pro" w:cs="Arial"/>
          <w:color w:val="000000" w:themeColor="text1"/>
        </w:rPr>
        <w:t xml:space="preserve">n der Planung </w:t>
      </w:r>
      <w:r w:rsidRPr="00AD3523">
        <w:rPr>
          <w:rFonts w:ascii="Myriad Pro" w:hAnsi="Myriad Pro" w:cs="Arial"/>
          <w:color w:val="000000" w:themeColor="text1"/>
        </w:rPr>
        <w:t>über Handel und Handwerk bis zum Endkunden</w:t>
      </w:r>
      <w:r w:rsidRPr="00AD3523">
        <w:rPr>
          <w:rFonts w:ascii="Myriad Pro" w:hAnsi="Myriad Pro" w:cs="Arial"/>
        </w:rPr>
        <w:t>.</w:t>
      </w:r>
      <w:r w:rsidR="00BC42A3" w:rsidRPr="00AD3523">
        <w:rPr>
          <w:rFonts w:ascii="Myriad Pro" w:hAnsi="Myriad Pro" w:cs="Arial"/>
        </w:rPr>
        <w:t xml:space="preserve"> Durch beides zusammen lasse sich auf den SHK-Märkten am Ende ein echter Unterschied machen.</w:t>
      </w:r>
    </w:p>
    <w:p w14:paraId="68BCED7B" w14:textId="77777777" w:rsidR="000B7877" w:rsidRPr="00AD3523" w:rsidRDefault="000B7877" w:rsidP="00574ED1">
      <w:pPr>
        <w:spacing w:line="276" w:lineRule="auto"/>
        <w:rPr>
          <w:rFonts w:ascii="Myriad Pro" w:hAnsi="Myriad Pro" w:cs="Arial"/>
          <w:color w:val="000000" w:themeColor="text1"/>
        </w:rPr>
      </w:pPr>
    </w:p>
    <w:p w14:paraId="343F77CF" w14:textId="559A6A30" w:rsidR="006B0D38" w:rsidRPr="00AD3523" w:rsidRDefault="006B0D38" w:rsidP="00574ED1">
      <w:pPr>
        <w:spacing w:line="276" w:lineRule="auto"/>
        <w:rPr>
          <w:rFonts w:ascii="Myriad Pro" w:hAnsi="Myriad Pro" w:cs="Arial"/>
          <w:b/>
          <w:bCs/>
        </w:rPr>
      </w:pPr>
      <w:r w:rsidRPr="00AD3523">
        <w:rPr>
          <w:rFonts w:ascii="Myriad Pro" w:hAnsi="Myriad Pro" w:cs="Arial"/>
          <w:b/>
          <w:bCs/>
        </w:rPr>
        <w:t>Fokus auf integrierten Systemlösungen und hochwertiger Beratung</w:t>
      </w:r>
    </w:p>
    <w:p w14:paraId="44C0E666" w14:textId="3D63247B" w:rsidR="00574ED1" w:rsidRPr="00AD3523" w:rsidRDefault="00574ED1" w:rsidP="002B4D62">
      <w:pPr>
        <w:spacing w:line="276" w:lineRule="auto"/>
        <w:rPr>
          <w:rFonts w:ascii="Myriad Pro" w:hAnsi="Myriad Pro" w:cs="Arial"/>
        </w:rPr>
      </w:pPr>
    </w:p>
    <w:p w14:paraId="36917804" w14:textId="391ABE3C" w:rsidR="00182DF6" w:rsidRPr="00AD3523" w:rsidRDefault="001B1D3E" w:rsidP="00182DF6">
      <w:pPr>
        <w:spacing w:line="276" w:lineRule="auto"/>
        <w:rPr>
          <w:rFonts w:ascii="Myriad Pro" w:hAnsi="Myriad Pro" w:cs="Arial"/>
        </w:rPr>
      </w:pPr>
      <w:r w:rsidRPr="00AD3523">
        <w:rPr>
          <w:rFonts w:ascii="Myriad Pro" w:hAnsi="Myriad Pro" w:cs="Arial"/>
        </w:rPr>
        <w:t xml:space="preserve">In diesem Sinne will die neue Vice President Sales die Danfoss HydronicS-Sparte </w:t>
      </w:r>
      <w:r w:rsidR="00FD0250" w:rsidRPr="00AD3523">
        <w:rPr>
          <w:rFonts w:ascii="Myriad Pro" w:hAnsi="Myriad Pro" w:cs="Arial"/>
        </w:rPr>
        <w:t xml:space="preserve">noch stärker darauf </w:t>
      </w:r>
      <w:r w:rsidR="002B4D62" w:rsidRPr="00AD3523">
        <w:rPr>
          <w:rFonts w:ascii="Myriad Pro" w:hAnsi="Myriad Pro" w:cs="Arial"/>
          <w:color w:val="000000" w:themeColor="text1"/>
        </w:rPr>
        <w:t>ausrichten, dass</w:t>
      </w:r>
      <w:r w:rsidR="00A91926" w:rsidRPr="00AD3523">
        <w:rPr>
          <w:rFonts w:ascii="Myriad Pro" w:hAnsi="Myriad Pro" w:cs="Arial"/>
          <w:color w:val="000000" w:themeColor="text1"/>
        </w:rPr>
        <w:t xml:space="preserve"> </w:t>
      </w:r>
      <w:r w:rsidR="00A91926" w:rsidRPr="00AD3523">
        <w:rPr>
          <w:rFonts w:ascii="Myriad Pro" w:hAnsi="Myriad Pro" w:cs="Arial"/>
        </w:rPr>
        <w:t xml:space="preserve">integrierte </w:t>
      </w:r>
      <w:r w:rsidR="00FD0250" w:rsidRPr="00AD3523">
        <w:rPr>
          <w:rFonts w:ascii="Myriad Pro" w:hAnsi="Myriad Pro" w:cs="Arial"/>
        </w:rPr>
        <w:t>Systeml</w:t>
      </w:r>
      <w:r w:rsidR="00A91926" w:rsidRPr="00AD3523">
        <w:rPr>
          <w:rFonts w:ascii="Myriad Pro" w:hAnsi="Myriad Pro" w:cs="Arial"/>
        </w:rPr>
        <w:t xml:space="preserve">ösungen aus Hardware und Software angeboten und mit einer partnerschaftlichen, qualitativ hochwertigen Beratung kombiniert werden, die sich konsequent an </w:t>
      </w:r>
      <w:r w:rsidR="00BC42A3" w:rsidRPr="00AD3523">
        <w:rPr>
          <w:rFonts w:ascii="Myriad Pro" w:hAnsi="Myriad Pro" w:cs="Arial"/>
        </w:rPr>
        <w:t xml:space="preserve">kundenindividuellen und regionalen </w:t>
      </w:r>
      <w:r w:rsidR="00A91926" w:rsidRPr="00AD3523">
        <w:rPr>
          <w:rFonts w:ascii="Myriad Pro" w:hAnsi="Myriad Pro" w:cs="Arial"/>
        </w:rPr>
        <w:t xml:space="preserve">Anforderungen orientiert. Durch nahtlose Zusammenarbeit von Vertrieb, Application &amp; Technical Support sowie Marketing will </w:t>
      </w:r>
      <w:r w:rsidR="006B0D38" w:rsidRPr="00AD3523">
        <w:rPr>
          <w:rFonts w:ascii="Myriad Pro" w:hAnsi="Myriad Pro" w:cs="Arial"/>
        </w:rPr>
        <w:t xml:space="preserve">Leth die Danfoss </w:t>
      </w:r>
      <w:r w:rsidR="00A91926" w:rsidRPr="00AD3523">
        <w:rPr>
          <w:rFonts w:ascii="Myriad Pro" w:hAnsi="Myriad Pro" w:cs="Arial"/>
        </w:rPr>
        <w:t xml:space="preserve">Kunden </w:t>
      </w:r>
      <w:r w:rsidR="006B0D38" w:rsidRPr="00AD3523">
        <w:rPr>
          <w:rFonts w:ascii="Myriad Pro" w:hAnsi="Myriad Pro" w:cs="Arial"/>
        </w:rPr>
        <w:t xml:space="preserve">dabei </w:t>
      </w:r>
      <w:r w:rsidR="00A91926" w:rsidRPr="00AD3523">
        <w:rPr>
          <w:rFonts w:ascii="Myriad Pro" w:hAnsi="Myriad Pro" w:cs="Arial"/>
        </w:rPr>
        <w:t>ganzheitlich, konsistent und wirkungsvoll begleiten</w:t>
      </w:r>
      <w:r w:rsidR="00E90605" w:rsidRPr="00AD3523">
        <w:rPr>
          <w:rFonts w:ascii="Myriad Pro" w:hAnsi="Myriad Pro" w:cs="Arial"/>
        </w:rPr>
        <w:t xml:space="preserve">. </w:t>
      </w:r>
      <w:r w:rsidR="00182DF6" w:rsidRPr="00AD3523">
        <w:rPr>
          <w:rFonts w:ascii="Myriad Pro" w:hAnsi="Myriad Pro" w:cs="Arial"/>
        </w:rPr>
        <w:t>Dabei setzt sie auf eine klare Vision für die Branche: „Ich bin überzeugt: Die Energiewende im Gebäudesektor wird nicht allein durch bessere Produkte entschieden, sondern durch die intelligente Verknüpfung von Hardware, Software und Daten“, erklärt Leth. „KI wird dabei zum entscheidenden Enabler – sie hilft uns, Systeme selbstlernend, adaptiv und deutlich einfacher in der Anwendung zu machen. So bringen wir Innovation endlich in die Breite der Umsetzung.“</w:t>
      </w:r>
    </w:p>
    <w:p w14:paraId="1B649ED9" w14:textId="77777777" w:rsidR="00731F50" w:rsidRPr="00AD3523" w:rsidRDefault="00731F50" w:rsidP="002E2843">
      <w:pPr>
        <w:spacing w:line="276" w:lineRule="auto"/>
        <w:rPr>
          <w:rFonts w:ascii="Myriad Pro" w:hAnsi="Myriad Pro" w:cs="Arial"/>
          <w:color w:val="000000" w:themeColor="text1"/>
        </w:rPr>
      </w:pPr>
    </w:p>
    <w:bookmarkEnd w:id="0"/>
    <w:p w14:paraId="6838ED38" w14:textId="35B32B99" w:rsidR="008C4364" w:rsidRPr="00AD3523" w:rsidRDefault="0060575C" w:rsidP="007D37E7">
      <w:pPr>
        <w:spacing w:line="276" w:lineRule="auto"/>
        <w:rPr>
          <w:rFonts w:ascii="Myriad Pro" w:hAnsi="Myriad Pro" w:cs="Arial"/>
          <w:i/>
          <w:iCs/>
        </w:rPr>
      </w:pPr>
      <w:r w:rsidRPr="00AD3523">
        <w:rPr>
          <w:rFonts w:ascii="Myriad Pro" w:hAnsi="Myriad Pro" w:cs="Arial"/>
          <w:b/>
          <w:bCs/>
          <w:i/>
          <w:iCs/>
        </w:rPr>
        <w:t>Bild</w:t>
      </w:r>
      <w:r w:rsidR="00BC4E46">
        <w:rPr>
          <w:rFonts w:ascii="Myriad Pro" w:hAnsi="Myriad Pro" w:cs="Arial"/>
          <w:b/>
          <w:bCs/>
          <w:i/>
          <w:iCs/>
        </w:rPr>
        <w:t>er</w:t>
      </w:r>
      <w:r w:rsidRPr="00AD3523">
        <w:rPr>
          <w:rFonts w:ascii="Myriad Pro" w:hAnsi="Myriad Pro" w:cs="Arial"/>
          <w:b/>
          <w:bCs/>
          <w:i/>
          <w:iCs/>
        </w:rPr>
        <w:t>:</w:t>
      </w:r>
      <w:r w:rsidRPr="00AD3523">
        <w:rPr>
          <w:rFonts w:ascii="Myriad Pro" w:hAnsi="Myriad Pro" w:cs="Arial"/>
          <w:i/>
          <w:iCs/>
        </w:rPr>
        <w:t xml:space="preserve"> </w:t>
      </w:r>
      <w:r w:rsidR="006B0D38" w:rsidRPr="00AD3523">
        <w:rPr>
          <w:rFonts w:ascii="Myriad Pro" w:hAnsi="Myriad Pro" w:cs="Arial"/>
          <w:i/>
          <w:iCs/>
        </w:rPr>
        <w:t>Angela Leth, Vice President, HydronicS Sales, Danfoss</w:t>
      </w:r>
    </w:p>
    <w:p w14:paraId="0BE72030" w14:textId="6DEAEAA7" w:rsidR="001117BA" w:rsidRPr="00AD3523" w:rsidRDefault="0060575C" w:rsidP="007D37E7">
      <w:pPr>
        <w:spacing w:line="276" w:lineRule="auto"/>
        <w:rPr>
          <w:rFonts w:ascii="Myriad Pro" w:hAnsi="Myriad Pro" w:cs="Arial"/>
          <w:i/>
          <w:iCs/>
        </w:rPr>
      </w:pPr>
      <w:r w:rsidRPr="00AD3523">
        <w:rPr>
          <w:rFonts w:ascii="Myriad Pro" w:hAnsi="Myriad Pro" w:cs="Arial"/>
          <w:b/>
          <w:bCs/>
          <w:i/>
          <w:iCs/>
        </w:rPr>
        <w:t>Bildquelle:</w:t>
      </w:r>
      <w:r w:rsidRPr="00AD3523">
        <w:rPr>
          <w:rFonts w:ascii="Myriad Pro" w:hAnsi="Myriad Pro" w:cs="Arial"/>
          <w:i/>
          <w:iCs/>
        </w:rPr>
        <w:t xml:space="preserve"> Danfoss</w:t>
      </w:r>
    </w:p>
    <w:p w14:paraId="12B46F3C" w14:textId="77777777" w:rsidR="00C0013F" w:rsidRPr="00AD3523" w:rsidRDefault="00C0013F" w:rsidP="007D37E7">
      <w:pPr>
        <w:spacing w:line="276" w:lineRule="auto"/>
        <w:rPr>
          <w:rFonts w:ascii="Myriad Pro" w:hAnsi="Myriad Pro" w:cs="Arial"/>
        </w:rPr>
      </w:pPr>
    </w:p>
    <w:p w14:paraId="0CD8592F" w14:textId="77777777" w:rsidR="00513317" w:rsidRPr="00AD3523" w:rsidRDefault="00513317" w:rsidP="00513317">
      <w:pPr>
        <w:spacing w:line="240" w:lineRule="auto"/>
        <w:rPr>
          <w:rFonts w:ascii="Myriad Pro" w:hAnsi="Myriad Pro" w:cs="Arial"/>
          <w:szCs w:val="22"/>
          <w:shd w:val="clear" w:color="auto" w:fill="FFFFFF"/>
        </w:rPr>
      </w:pPr>
      <w:r w:rsidRPr="00AD3523">
        <w:rPr>
          <w:rFonts w:ascii="Myriad Pro" w:hAnsi="Myriad Pro" w:cs="Arial"/>
          <w:szCs w:val="22"/>
          <w:shd w:val="clear" w:color="auto" w:fill="FFFFFF"/>
        </w:rPr>
        <w:t>Für weitere Informationen wenden Sie sich bitte an:</w:t>
      </w:r>
    </w:p>
    <w:p w14:paraId="241A78E3" w14:textId="77777777" w:rsidR="0055628E" w:rsidRPr="00AD3523" w:rsidRDefault="0055628E" w:rsidP="0055628E">
      <w:pPr>
        <w:autoSpaceDE w:val="0"/>
        <w:autoSpaceDN w:val="0"/>
        <w:spacing w:line="240" w:lineRule="auto"/>
        <w:rPr>
          <w:rFonts w:ascii="Myriad Pro" w:hAnsi="Myriad Pro" w:cs="Arial"/>
          <w:szCs w:val="22"/>
          <w:lang w:eastAsia="de-DE"/>
        </w:rPr>
      </w:pPr>
    </w:p>
    <w:p w14:paraId="7F220931" w14:textId="77777777" w:rsidR="00083138" w:rsidRPr="00AD3523" w:rsidRDefault="0055628E" w:rsidP="0055628E">
      <w:pPr>
        <w:autoSpaceDE w:val="0"/>
        <w:autoSpaceDN w:val="0"/>
        <w:spacing w:line="240" w:lineRule="auto"/>
        <w:rPr>
          <w:rFonts w:ascii="Myriad Pro" w:hAnsi="Myriad Pro" w:cs="Arial"/>
          <w:b/>
          <w:bCs/>
          <w:szCs w:val="22"/>
          <w:lang w:eastAsia="de-DE"/>
        </w:rPr>
      </w:pPr>
      <w:r w:rsidRPr="00AD3523">
        <w:rPr>
          <w:rFonts w:ascii="Myriad Pro" w:hAnsi="Myriad Pro" w:cs="Arial"/>
          <w:b/>
          <w:bCs/>
          <w:szCs w:val="22"/>
          <w:lang w:eastAsia="de-DE"/>
        </w:rPr>
        <w:t>Danfoss GmbH</w:t>
      </w:r>
    </w:p>
    <w:p w14:paraId="60963033" w14:textId="49D157CC" w:rsidR="0055628E" w:rsidRPr="00AD3523" w:rsidRDefault="0055628E" w:rsidP="0055628E">
      <w:pPr>
        <w:autoSpaceDE w:val="0"/>
        <w:autoSpaceDN w:val="0"/>
        <w:spacing w:line="240" w:lineRule="auto"/>
        <w:rPr>
          <w:rFonts w:ascii="Myriad Pro" w:hAnsi="Myriad Pro" w:cs="Arial"/>
          <w:szCs w:val="22"/>
          <w:lang w:eastAsia="de-DE"/>
        </w:rPr>
      </w:pPr>
      <w:r w:rsidRPr="00AD3523">
        <w:rPr>
          <w:rFonts w:ascii="Myriad Pro" w:hAnsi="Myriad Pro" w:cs="Arial"/>
          <w:szCs w:val="22"/>
          <w:lang w:eastAsia="de-DE"/>
        </w:rPr>
        <w:t>Mónica Casas Gil</w:t>
      </w:r>
    </w:p>
    <w:p w14:paraId="7CC3F6D4" w14:textId="7988DC9C" w:rsidR="0055628E" w:rsidRPr="00AD3523" w:rsidRDefault="00523DD5" w:rsidP="0055628E">
      <w:pPr>
        <w:autoSpaceDE w:val="0"/>
        <w:autoSpaceDN w:val="0"/>
        <w:spacing w:line="240" w:lineRule="auto"/>
        <w:rPr>
          <w:rFonts w:ascii="Myriad Pro" w:hAnsi="Myriad Pro" w:cs="Arial"/>
          <w:szCs w:val="22"/>
          <w:lang w:eastAsia="de-DE"/>
        </w:rPr>
      </w:pPr>
      <w:r w:rsidRPr="00AD3523">
        <w:rPr>
          <w:rFonts w:ascii="Myriad Pro" w:hAnsi="Myriad Pro" w:cs="Arial"/>
          <w:szCs w:val="22"/>
          <w:lang w:eastAsia="de-DE"/>
        </w:rPr>
        <w:t>Nordring 144</w:t>
      </w:r>
    </w:p>
    <w:p w14:paraId="4471C139" w14:textId="77777777" w:rsidR="00736DA2" w:rsidRPr="00AD3523" w:rsidRDefault="0055628E" w:rsidP="0055628E">
      <w:pPr>
        <w:autoSpaceDE w:val="0"/>
        <w:autoSpaceDN w:val="0"/>
        <w:spacing w:line="240" w:lineRule="auto"/>
        <w:rPr>
          <w:rFonts w:ascii="Myriad Pro" w:hAnsi="Myriad Pro" w:cs="Arial"/>
          <w:szCs w:val="22"/>
          <w:lang w:eastAsia="de-DE"/>
        </w:rPr>
      </w:pPr>
      <w:r w:rsidRPr="00AD3523">
        <w:rPr>
          <w:rFonts w:ascii="Myriad Pro" w:hAnsi="Myriad Pro" w:cs="Arial"/>
          <w:szCs w:val="22"/>
          <w:lang w:eastAsia="de-DE"/>
        </w:rPr>
        <w:t>D-630</w:t>
      </w:r>
      <w:r w:rsidR="00523DD5" w:rsidRPr="00AD3523">
        <w:rPr>
          <w:rFonts w:ascii="Myriad Pro" w:hAnsi="Myriad Pro" w:cs="Arial"/>
          <w:szCs w:val="22"/>
          <w:lang w:eastAsia="de-DE"/>
        </w:rPr>
        <w:t>67</w:t>
      </w:r>
      <w:r w:rsidRPr="00AD3523">
        <w:rPr>
          <w:rFonts w:ascii="Myriad Pro" w:hAnsi="Myriad Pro" w:cs="Arial"/>
          <w:szCs w:val="22"/>
          <w:lang w:eastAsia="de-DE"/>
        </w:rPr>
        <w:t xml:space="preserve"> Offenbach/Main</w:t>
      </w:r>
    </w:p>
    <w:p w14:paraId="04E12F36" w14:textId="1CCECBEB" w:rsidR="0055628E" w:rsidRPr="00AD3523" w:rsidRDefault="0055628E" w:rsidP="0055628E">
      <w:pPr>
        <w:autoSpaceDE w:val="0"/>
        <w:autoSpaceDN w:val="0"/>
        <w:spacing w:line="240" w:lineRule="auto"/>
        <w:rPr>
          <w:rFonts w:ascii="Myriad Pro" w:hAnsi="Myriad Pro" w:cs="Arial"/>
          <w:szCs w:val="22"/>
        </w:rPr>
      </w:pPr>
      <w:r w:rsidRPr="00AD3523">
        <w:rPr>
          <w:rFonts w:ascii="Myriad Pro" w:hAnsi="Myriad Pro" w:cs="Arial"/>
          <w:szCs w:val="22"/>
          <w:lang w:eastAsia="de-DE"/>
        </w:rPr>
        <w:t>Tel.: +49 69 80885 400</w:t>
      </w:r>
    </w:p>
    <w:p w14:paraId="27F3D41A" w14:textId="501CC2FC" w:rsidR="00736DA2" w:rsidRPr="00AD3523" w:rsidRDefault="0055628E" w:rsidP="0055628E">
      <w:pPr>
        <w:spacing w:line="240" w:lineRule="auto"/>
        <w:rPr>
          <w:rFonts w:ascii="Myriad Pro" w:hAnsi="Myriad Pro" w:cs="Arial"/>
          <w:szCs w:val="22"/>
          <w:lang w:eastAsia="de-DE"/>
        </w:rPr>
      </w:pPr>
      <w:r w:rsidRPr="00AD3523">
        <w:rPr>
          <w:rFonts w:ascii="Myriad Pro" w:hAnsi="Myriad Pro" w:cs="Arial"/>
          <w:szCs w:val="22"/>
          <w:lang w:eastAsia="de-DE"/>
        </w:rPr>
        <w:t xml:space="preserve">E-Mail: </w:t>
      </w:r>
      <w:hyperlink r:id="rId12" w:history="1">
        <w:r w:rsidRPr="00AD3523">
          <w:rPr>
            <w:rStyle w:val="Hyperlink"/>
            <w:rFonts w:ascii="Myriad Pro" w:hAnsi="Myriad Pro" w:cs="Arial"/>
            <w:color w:val="auto"/>
            <w:szCs w:val="22"/>
            <w:lang w:eastAsia="de-DE"/>
          </w:rPr>
          <w:t>monica.casas@danfoss.com</w:t>
        </w:r>
      </w:hyperlink>
    </w:p>
    <w:p w14:paraId="5FD679FB" w14:textId="59302B23" w:rsidR="00513317" w:rsidRPr="00AD3523" w:rsidRDefault="0055628E" w:rsidP="0055628E">
      <w:pPr>
        <w:spacing w:line="240" w:lineRule="auto"/>
        <w:rPr>
          <w:rFonts w:ascii="Myriad Pro" w:hAnsi="Myriad Pro" w:cs="Arial"/>
          <w:szCs w:val="22"/>
          <w:shd w:val="clear" w:color="auto" w:fill="FFFFFF"/>
        </w:rPr>
      </w:pPr>
      <w:hyperlink r:id="rId13" w:history="1">
        <w:r w:rsidRPr="00AD3523">
          <w:rPr>
            <w:rStyle w:val="Hyperlink"/>
            <w:rFonts w:ascii="Myriad Pro" w:hAnsi="Myriad Pro" w:cs="Arial"/>
            <w:color w:val="auto"/>
            <w:szCs w:val="22"/>
            <w:lang w:eastAsia="de-DE"/>
          </w:rPr>
          <w:t>www.danfoss.de</w:t>
        </w:r>
      </w:hyperlink>
    </w:p>
    <w:p w14:paraId="77373606" w14:textId="77777777" w:rsidR="0055628E" w:rsidRPr="00AD3523" w:rsidRDefault="0055628E" w:rsidP="00513317">
      <w:pPr>
        <w:spacing w:line="240" w:lineRule="auto"/>
        <w:rPr>
          <w:rFonts w:ascii="Myriad Pro" w:hAnsi="Myriad Pro" w:cs="Arial"/>
          <w:szCs w:val="22"/>
          <w:shd w:val="clear" w:color="auto" w:fill="FFFFFF"/>
        </w:rPr>
      </w:pPr>
    </w:p>
    <w:p w14:paraId="7DF84D20" w14:textId="7F8ED1D4" w:rsidR="0055628E" w:rsidRPr="00AD3523" w:rsidRDefault="0055628E" w:rsidP="0055628E">
      <w:pPr>
        <w:spacing w:line="240" w:lineRule="auto"/>
        <w:rPr>
          <w:rFonts w:ascii="Myriad Pro" w:hAnsi="Myriad Pro" w:cs="Arial"/>
          <w:b/>
          <w:szCs w:val="22"/>
        </w:rPr>
      </w:pPr>
      <w:r w:rsidRPr="00AD3523">
        <w:rPr>
          <w:rFonts w:ascii="Myriad Pro" w:hAnsi="Myriad Pro" w:cs="Arial"/>
          <w:b/>
          <w:bCs/>
          <w:szCs w:val="22"/>
          <w:lang w:eastAsia="de-DE"/>
        </w:rPr>
        <w:t>riba:businesstalk GmbH</w:t>
      </w:r>
    </w:p>
    <w:p w14:paraId="39B3C6B4" w14:textId="77777777" w:rsidR="0055628E" w:rsidRPr="00AD3523" w:rsidRDefault="0055628E" w:rsidP="0055628E">
      <w:pPr>
        <w:spacing w:line="240" w:lineRule="auto"/>
        <w:rPr>
          <w:rFonts w:ascii="Myriad Pro" w:hAnsi="Myriad Pro" w:cs="Arial"/>
          <w:szCs w:val="22"/>
        </w:rPr>
      </w:pPr>
      <w:r w:rsidRPr="00AD3523">
        <w:rPr>
          <w:rFonts w:ascii="Myriad Pro" w:hAnsi="Myriad Pro" w:cs="Arial"/>
          <w:szCs w:val="22"/>
          <w:lang w:eastAsia="de-DE"/>
        </w:rPr>
        <w:t>Michael Beyrau</w:t>
      </w:r>
    </w:p>
    <w:p w14:paraId="1F56F299" w14:textId="77777777" w:rsidR="0055628E" w:rsidRPr="00AD3523" w:rsidRDefault="0055628E" w:rsidP="0055628E">
      <w:pPr>
        <w:spacing w:line="240" w:lineRule="auto"/>
        <w:rPr>
          <w:rFonts w:ascii="Myriad Pro" w:hAnsi="Myriad Pro" w:cs="Arial"/>
          <w:szCs w:val="22"/>
        </w:rPr>
      </w:pPr>
      <w:r w:rsidRPr="00AD3523">
        <w:rPr>
          <w:rFonts w:ascii="Myriad Pro" w:hAnsi="Myriad Pro" w:cs="Arial"/>
          <w:bCs/>
          <w:szCs w:val="22"/>
          <w:lang w:eastAsia="de-DE"/>
        </w:rPr>
        <w:t>Klostergut Besselich</w:t>
      </w:r>
    </w:p>
    <w:p w14:paraId="65A588CF" w14:textId="77777777" w:rsidR="0055628E" w:rsidRPr="00AD3523" w:rsidRDefault="0055628E" w:rsidP="0055628E">
      <w:pPr>
        <w:spacing w:line="240" w:lineRule="auto"/>
        <w:rPr>
          <w:rFonts w:ascii="Myriad Pro" w:hAnsi="Myriad Pro" w:cs="Arial"/>
          <w:szCs w:val="22"/>
        </w:rPr>
      </w:pPr>
      <w:r w:rsidRPr="00AD3523">
        <w:rPr>
          <w:rFonts w:ascii="Myriad Pro" w:hAnsi="Myriad Pro" w:cs="Arial"/>
          <w:bCs/>
          <w:szCs w:val="22"/>
          <w:lang w:eastAsia="de-DE"/>
        </w:rPr>
        <w:t>56182 Urbar / Koblenz</w:t>
      </w:r>
    </w:p>
    <w:p w14:paraId="1A7E5401" w14:textId="35C5DB37" w:rsidR="0055628E" w:rsidRPr="00AD3523" w:rsidRDefault="0055628E" w:rsidP="0055628E">
      <w:pPr>
        <w:spacing w:line="240" w:lineRule="auto"/>
        <w:rPr>
          <w:rFonts w:ascii="Myriad Pro" w:hAnsi="Myriad Pro" w:cs="Arial"/>
          <w:szCs w:val="22"/>
          <w:lang w:eastAsia="de-DE"/>
        </w:rPr>
      </w:pPr>
      <w:r w:rsidRPr="00AD3523">
        <w:rPr>
          <w:rFonts w:ascii="Myriad Pro" w:hAnsi="Myriad Pro" w:cs="Arial"/>
          <w:bCs/>
          <w:szCs w:val="22"/>
          <w:lang w:eastAsia="de-DE"/>
        </w:rPr>
        <w:t>Tel.:</w:t>
      </w:r>
      <w:r w:rsidR="00083138" w:rsidRPr="00AD3523">
        <w:rPr>
          <w:rFonts w:ascii="Myriad Pro" w:hAnsi="Myriad Pro" w:cs="Arial"/>
          <w:bCs/>
          <w:szCs w:val="22"/>
          <w:lang w:eastAsia="de-DE"/>
        </w:rPr>
        <w:t xml:space="preserve"> </w:t>
      </w:r>
      <w:r w:rsidRPr="00AD3523">
        <w:rPr>
          <w:rFonts w:ascii="Myriad Pro" w:hAnsi="Myriad Pro" w:cs="Arial"/>
          <w:szCs w:val="22"/>
          <w:lang w:eastAsia="de-DE"/>
        </w:rPr>
        <w:t>+49 (0)261-963 757-27</w:t>
      </w:r>
    </w:p>
    <w:p w14:paraId="7B6965EE" w14:textId="5AE12F3B" w:rsidR="0055628E" w:rsidRPr="00AD3523" w:rsidRDefault="0055628E" w:rsidP="0055628E">
      <w:pPr>
        <w:spacing w:line="240" w:lineRule="auto"/>
        <w:rPr>
          <w:rFonts w:ascii="Myriad Pro" w:hAnsi="Myriad Pro" w:cs="Arial"/>
          <w:szCs w:val="22"/>
          <w:lang w:eastAsia="de-DE"/>
        </w:rPr>
      </w:pPr>
      <w:r w:rsidRPr="00AD3523">
        <w:rPr>
          <w:rFonts w:ascii="Myriad Pro" w:hAnsi="Myriad Pro" w:cs="Arial"/>
          <w:bCs/>
          <w:szCs w:val="22"/>
          <w:lang w:eastAsia="de-DE"/>
        </w:rPr>
        <w:t>E-Mail:</w:t>
      </w:r>
      <w:r w:rsidR="00083138" w:rsidRPr="00AD3523">
        <w:rPr>
          <w:rFonts w:ascii="Myriad Pro" w:hAnsi="Myriad Pro" w:cs="Arial"/>
          <w:bCs/>
          <w:szCs w:val="22"/>
          <w:lang w:eastAsia="de-DE"/>
        </w:rPr>
        <w:t xml:space="preserve"> </w:t>
      </w:r>
      <w:hyperlink r:id="rId14" w:history="1">
        <w:r w:rsidRPr="00AD3523">
          <w:rPr>
            <w:rStyle w:val="Hyperlink"/>
            <w:rFonts w:ascii="Myriad Pro" w:hAnsi="Myriad Pro" w:cs="Arial"/>
            <w:color w:val="auto"/>
            <w:szCs w:val="22"/>
            <w:lang w:eastAsia="de-DE"/>
          </w:rPr>
          <w:t>mbeyrau@riba.eu</w:t>
        </w:r>
      </w:hyperlink>
    </w:p>
    <w:p w14:paraId="26415840" w14:textId="0D76B3FE" w:rsidR="0055628E" w:rsidRPr="00AD3523" w:rsidRDefault="0055628E" w:rsidP="0055628E">
      <w:pPr>
        <w:spacing w:line="240" w:lineRule="auto"/>
        <w:rPr>
          <w:rFonts w:ascii="Myriad Pro" w:hAnsi="Myriad Pro" w:cs="Arial"/>
          <w:b/>
          <w:bCs/>
          <w:szCs w:val="22"/>
          <w:shd w:val="clear" w:color="auto" w:fill="FFFFFF"/>
        </w:rPr>
      </w:pPr>
      <w:r w:rsidRPr="00AD3523">
        <w:rPr>
          <w:rFonts w:ascii="Myriad Pro" w:hAnsi="Myriad Pro" w:cs="Arial"/>
          <w:bCs/>
          <w:szCs w:val="22"/>
          <w:lang w:eastAsia="de-DE"/>
        </w:rPr>
        <w:t>Web</w:t>
      </w:r>
      <w:r w:rsidR="00083138" w:rsidRPr="00AD3523">
        <w:rPr>
          <w:rFonts w:ascii="Myriad Pro" w:hAnsi="Myriad Pro" w:cs="Arial"/>
          <w:bCs/>
          <w:szCs w:val="22"/>
          <w:lang w:eastAsia="de-DE"/>
        </w:rPr>
        <w:t xml:space="preserve">: </w:t>
      </w:r>
      <w:hyperlink r:id="rId15" w:tgtFrame="_blank" w:tooltip="blocked::http://www.riba.eu/&#10;http://www.riba.eu" w:history="1">
        <w:r w:rsidRPr="00AD3523">
          <w:rPr>
            <w:rStyle w:val="Hyperlink"/>
            <w:rFonts w:ascii="Myriad Pro" w:hAnsi="Myriad Pro" w:cs="Arial"/>
            <w:color w:val="auto"/>
            <w:szCs w:val="22"/>
            <w:lang w:eastAsia="de-DE"/>
          </w:rPr>
          <w:t>www.riba.eu</w:t>
        </w:r>
      </w:hyperlink>
    </w:p>
    <w:p w14:paraId="33272CDA" w14:textId="77777777" w:rsidR="0055628E" w:rsidRPr="00AD3523" w:rsidRDefault="0055628E" w:rsidP="00513317">
      <w:pPr>
        <w:spacing w:line="240" w:lineRule="auto"/>
        <w:rPr>
          <w:rFonts w:ascii="Myriad Pro" w:hAnsi="Myriad Pro" w:cs="Arial"/>
          <w:szCs w:val="22"/>
          <w:shd w:val="clear" w:color="auto" w:fill="FFFFFF"/>
        </w:rPr>
      </w:pPr>
    </w:p>
    <w:p w14:paraId="42126CFF" w14:textId="33E35456" w:rsidR="00513317" w:rsidRPr="00AD3523" w:rsidRDefault="00513317" w:rsidP="00513317">
      <w:pPr>
        <w:spacing w:line="240" w:lineRule="auto"/>
        <w:rPr>
          <w:rFonts w:ascii="Myriad Pro" w:hAnsi="Myriad Pro" w:cs="Arial"/>
          <w:b/>
          <w:bCs/>
          <w:szCs w:val="22"/>
          <w:shd w:val="clear" w:color="auto" w:fill="FFFFFF"/>
        </w:rPr>
      </w:pPr>
      <w:r w:rsidRPr="00AD3523">
        <w:rPr>
          <w:rFonts w:ascii="Myriad Pro" w:hAnsi="Myriad Pro" w:cs="Arial"/>
          <w:b/>
          <w:bCs/>
          <w:szCs w:val="22"/>
          <w:shd w:val="clear" w:color="auto" w:fill="FFFFFF"/>
        </w:rPr>
        <w:t>Über Danfoss Climate Solutions:</w:t>
      </w:r>
    </w:p>
    <w:p w14:paraId="3255CDC7" w14:textId="2997CC92" w:rsidR="00336B81" w:rsidRPr="007805B8" w:rsidRDefault="00513317" w:rsidP="00336B81">
      <w:pPr>
        <w:spacing w:line="240" w:lineRule="auto"/>
        <w:rPr>
          <w:rFonts w:ascii="Myriad Pro" w:hAnsi="Myriad Pro" w:cs="Arial"/>
          <w:szCs w:val="22"/>
          <w:shd w:val="clear" w:color="auto" w:fill="FFFFFF"/>
        </w:rPr>
      </w:pPr>
      <w:r w:rsidRPr="00AD3523">
        <w:rPr>
          <w:rFonts w:ascii="Myriad Pro" w:hAnsi="Myriad Pro" w:cs="Arial"/>
          <w:szCs w:val="22"/>
          <w:shd w:val="clear" w:color="auto" w:fill="FFFFFF"/>
        </w:rPr>
        <w:t xml:space="preserve">Bei Danfoss Climate Solutions entwickeln wir energieeffiziente Heiz- und Kühllösungen, um die Welt auf dem Weg in eine bessere Zukunft zu unterstützen. Unsere innovativen Produkte und Lösungen ermöglichen ein dekarbonisiertes, digitales und nachhaltigeres Morgen. Mit einem starken Fundament </w:t>
      </w:r>
      <w:r w:rsidR="00D36E17" w:rsidRPr="00AD3523">
        <w:rPr>
          <w:rFonts w:ascii="Myriad Pro" w:hAnsi="Myriad Pro" w:cs="Arial"/>
          <w:szCs w:val="22"/>
          <w:shd w:val="clear" w:color="auto" w:fill="FFFFFF"/>
        </w:rPr>
        <w:t xml:space="preserve">in puncto </w:t>
      </w:r>
      <w:r w:rsidRPr="00AD3523">
        <w:rPr>
          <w:rFonts w:ascii="Myriad Pro" w:hAnsi="Myriad Pro" w:cs="Arial"/>
          <w:szCs w:val="22"/>
          <w:shd w:val="clear" w:color="auto" w:fill="FFFFFF"/>
        </w:rPr>
        <w:t>Qualität,</w:t>
      </w:r>
      <w:r w:rsidR="0055628E" w:rsidRPr="00AD3523">
        <w:rPr>
          <w:rFonts w:ascii="Myriad Pro" w:hAnsi="Myriad Pro" w:cs="Arial"/>
          <w:szCs w:val="22"/>
          <w:shd w:val="clear" w:color="auto" w:fill="FFFFFF"/>
        </w:rPr>
        <w:t xml:space="preserve"> </w:t>
      </w:r>
      <w:r w:rsidR="00AC44A3" w:rsidRPr="00AD3523">
        <w:rPr>
          <w:rFonts w:ascii="Myriad Pro" w:hAnsi="Myriad Pro" w:cs="Arial"/>
          <w:szCs w:val="22"/>
          <w:shd w:val="clear" w:color="auto" w:fill="FFFFFF"/>
        </w:rPr>
        <w:t xml:space="preserve">Menschen </w:t>
      </w:r>
      <w:r w:rsidRPr="00AD3523">
        <w:rPr>
          <w:rFonts w:ascii="Myriad Pro" w:hAnsi="Myriad Pro" w:cs="Arial"/>
          <w:szCs w:val="22"/>
          <w:shd w:val="clear" w:color="auto" w:fill="FFFFFF"/>
        </w:rPr>
        <w:t>und</w:t>
      </w:r>
      <w:r w:rsidR="0055628E" w:rsidRPr="00AD3523">
        <w:rPr>
          <w:rFonts w:ascii="Myriad Pro" w:hAnsi="Myriad Pro" w:cs="Arial"/>
          <w:szCs w:val="22"/>
          <w:shd w:val="clear" w:color="auto" w:fill="FFFFFF"/>
        </w:rPr>
        <w:t xml:space="preserve"> Klimaschutz</w:t>
      </w:r>
      <w:r w:rsidRPr="00AD3523">
        <w:rPr>
          <w:rFonts w:ascii="Myriad Pro" w:hAnsi="Myriad Pro" w:cs="Arial"/>
          <w:szCs w:val="22"/>
          <w:shd w:val="clear" w:color="auto" w:fill="FFFFFF"/>
        </w:rPr>
        <w:t xml:space="preserve"> treiben wir bei Energie</w:t>
      </w:r>
      <w:r w:rsidR="0055628E" w:rsidRPr="00AD3523">
        <w:rPr>
          <w:rFonts w:ascii="Myriad Pro" w:hAnsi="Myriad Pro" w:cs="Arial"/>
          <w:szCs w:val="22"/>
          <w:shd w:val="clear" w:color="auto" w:fill="FFFFFF"/>
        </w:rPr>
        <w:t>nutzung</w:t>
      </w:r>
      <w:r w:rsidRPr="00AD3523">
        <w:rPr>
          <w:rFonts w:ascii="Myriad Pro" w:hAnsi="Myriad Pro" w:cs="Arial"/>
          <w:szCs w:val="22"/>
          <w:shd w:val="clear" w:color="auto" w:fill="FFFFFF"/>
        </w:rPr>
        <w:t xml:space="preserve">, Kältemitteln und Lebensmittelsystemen </w:t>
      </w:r>
      <w:r w:rsidR="0055628E" w:rsidRPr="00AD3523">
        <w:rPr>
          <w:rFonts w:ascii="Myriad Pro" w:hAnsi="Myriad Pro" w:cs="Arial"/>
          <w:szCs w:val="22"/>
          <w:shd w:val="clear" w:color="auto" w:fill="FFFFFF"/>
        </w:rPr>
        <w:t xml:space="preserve">den Wandel </w:t>
      </w:r>
      <w:r w:rsidRPr="00AD3523">
        <w:rPr>
          <w:rFonts w:ascii="Myriad Pro" w:hAnsi="Myriad Pro" w:cs="Arial"/>
          <w:szCs w:val="22"/>
          <w:shd w:val="clear" w:color="auto" w:fill="FFFFFF"/>
        </w:rPr>
        <w:t xml:space="preserve">voran, um die globalen Klima- und Energieziele zu erreichen. Lesen Sie mehr über uns unter </w:t>
      </w:r>
      <w:hyperlink r:id="rId16" w:history="1">
        <w:r w:rsidR="00336B81" w:rsidRPr="00AD3523">
          <w:rPr>
            <w:rStyle w:val="Hyperlink"/>
            <w:rFonts w:ascii="Myriad Pro" w:hAnsi="Myriad Pro" w:cs="Arial"/>
            <w:color w:val="auto"/>
            <w:szCs w:val="22"/>
            <w:shd w:val="clear" w:color="auto" w:fill="FFFFFF"/>
          </w:rPr>
          <w:t>www.danfoss.com</w:t>
        </w:r>
      </w:hyperlink>
    </w:p>
    <w:sectPr w:rsidR="00336B81" w:rsidRPr="007805B8" w:rsidSect="008C52EF">
      <w:headerReference w:type="default" r:id="rId17"/>
      <w:footerReference w:type="default" r:id="rId18"/>
      <w:headerReference w:type="first" r:id="rId19"/>
      <w:footerReference w:type="first" r:id="rId20"/>
      <w:pgSz w:w="11906" w:h="16838" w:code="9"/>
      <w:pgMar w:top="1814" w:right="3317" w:bottom="1134" w:left="124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FCD6" w14:textId="77777777" w:rsidR="00295840" w:rsidRPr="00AD3523" w:rsidRDefault="00295840" w:rsidP="00354FC0">
      <w:r w:rsidRPr="00AD3523">
        <w:separator/>
      </w:r>
    </w:p>
  </w:endnote>
  <w:endnote w:type="continuationSeparator" w:id="0">
    <w:p w14:paraId="5E0825A8" w14:textId="77777777" w:rsidR="00295840" w:rsidRPr="00AD3523" w:rsidRDefault="00295840" w:rsidP="00354FC0">
      <w:r w:rsidRPr="00AD3523">
        <w:continuationSeparator/>
      </w:r>
    </w:p>
  </w:endnote>
  <w:endnote w:type="continuationNotice" w:id="1">
    <w:p w14:paraId="1310AFBA" w14:textId="77777777" w:rsidR="00295840" w:rsidRPr="00AD3523" w:rsidRDefault="002958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BF3D" w14:textId="77777777" w:rsidR="007C272C" w:rsidRPr="00AD3523" w:rsidRDefault="007C272C"/>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42A2F" w:rsidRPr="00AD3523" w14:paraId="73680D15" w14:textId="77777777" w:rsidTr="00404702">
      <w:tc>
        <w:tcPr>
          <w:tcW w:w="7937" w:type="dxa"/>
          <w:tcBorders>
            <w:bottom w:val="single" w:sz="4" w:space="0" w:color="FF0000"/>
          </w:tcBorders>
        </w:tcPr>
        <w:p w14:paraId="1A8F735C" w14:textId="77777777" w:rsidR="00542A2F" w:rsidRPr="00AD3523" w:rsidRDefault="00542A2F" w:rsidP="00542A2F">
          <w:pPr>
            <w:pStyle w:val="Fuzeile"/>
          </w:pPr>
        </w:p>
      </w:tc>
      <w:tc>
        <w:tcPr>
          <w:tcW w:w="2002" w:type="dxa"/>
          <w:tcBorders>
            <w:bottom w:val="single" w:sz="4" w:space="0" w:color="FF0000"/>
          </w:tcBorders>
        </w:tcPr>
        <w:p w14:paraId="0C494EFE" w14:textId="77777777" w:rsidR="00542A2F" w:rsidRPr="00AD3523" w:rsidRDefault="00542A2F" w:rsidP="00542A2F">
          <w:pPr>
            <w:pStyle w:val="Guidingtext"/>
            <w:jc w:val="right"/>
          </w:pPr>
        </w:p>
      </w:tc>
    </w:tr>
    <w:tr w:rsidR="00542A2F" w:rsidRPr="00AD3523" w14:paraId="1E2D233A" w14:textId="77777777" w:rsidTr="00404702">
      <w:tc>
        <w:tcPr>
          <w:tcW w:w="7937" w:type="dxa"/>
          <w:tcBorders>
            <w:top w:val="single" w:sz="4" w:space="0" w:color="FF0000"/>
          </w:tcBorders>
        </w:tcPr>
        <w:p w14:paraId="79CAE246" w14:textId="77777777" w:rsidR="00542A2F" w:rsidRPr="00AD3523" w:rsidRDefault="00542A2F" w:rsidP="00542A2F">
          <w:pPr>
            <w:pStyle w:val="Footercompanyname"/>
            <w:jc w:val="left"/>
          </w:pPr>
        </w:p>
        <w:p w14:paraId="77579D2C" w14:textId="77777777" w:rsidR="00542A2F" w:rsidRPr="00AD3523" w:rsidRDefault="00542A2F" w:rsidP="00542A2F">
          <w:pPr>
            <w:pStyle w:val="Footercompanyname"/>
            <w:jc w:val="left"/>
          </w:pPr>
          <w:r w:rsidRPr="00AD3523">
            <mc:AlternateContent>
              <mc:Choice Requires="wps">
                <w:drawing>
                  <wp:anchor distT="0" distB="0" distL="114300" distR="114300" simplePos="0" relativeHeight="251658241" behindDoc="0" locked="0" layoutInCell="0" allowOverlap="1" wp14:anchorId="4ABAA0ED" wp14:editId="74BC72FF">
                    <wp:simplePos x="0" y="0"/>
                    <wp:positionH relativeFrom="page">
                      <wp:posOffset>0</wp:posOffset>
                    </wp:positionH>
                    <wp:positionV relativeFrom="page">
                      <wp:posOffset>10227945</wp:posOffset>
                    </wp:positionV>
                    <wp:extent cx="7560310" cy="273050"/>
                    <wp:effectExtent l="0" t="0" r="0" b="12700"/>
                    <wp:wrapNone/>
                    <wp:docPr id="1" name="MSIPCM1c97406bb814daee0825c293" descr="{&quot;HashCode&quot;:6715263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8973C3" w14:textId="77777777" w:rsidR="00542A2F" w:rsidRPr="00AD3523" w:rsidRDefault="00542A2F" w:rsidP="008A4582">
                                <w:pPr>
                                  <w:jc w:val="center"/>
                                  <w:rPr>
                                    <w:rFonts w:ascii="Calibri" w:hAnsi="Calibri" w:cs="Calibri"/>
                                    <w:color w:val="000000"/>
                                    <w:sz w:val="20"/>
                                  </w:rPr>
                                </w:pPr>
                                <w:r w:rsidRPr="00AD3523">
                                  <w:rPr>
                                    <w:rFonts w:ascii="Calibri" w:hAnsi="Calibri" w:cs="Calibri"/>
                                    <w:color w:val="000000"/>
                                    <w:sz w:val="20"/>
                                  </w:rPr>
                                  <w:t>Classified as Business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BAA0ED" id="_x0000_t202" coordsize="21600,21600" o:spt="202" path="m,l,21600r21600,l21600,xe">
                    <v:stroke joinstyle="miter"/>
                    <v:path gradientshapeok="t" o:connecttype="rect"/>
                  </v:shapetype>
                  <v:shape id="MSIPCM1c97406bb814daee0825c293" o:spid="_x0000_s1026" type="#_x0000_t202" alt="{&quot;HashCode&quot;:671526328,&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B8973C3" w14:textId="77777777" w:rsidR="00542A2F" w:rsidRPr="00AD3523" w:rsidRDefault="00542A2F" w:rsidP="008A4582">
                          <w:pPr>
                            <w:jc w:val="center"/>
                            <w:rPr>
                              <w:rFonts w:ascii="Calibri" w:hAnsi="Calibri" w:cs="Calibri"/>
                              <w:color w:val="000000"/>
                              <w:sz w:val="20"/>
                            </w:rPr>
                          </w:pPr>
                          <w:r w:rsidRPr="00AD3523">
                            <w:rPr>
                              <w:rFonts w:ascii="Calibri" w:hAnsi="Calibri" w:cs="Calibri"/>
                              <w:color w:val="000000"/>
                              <w:sz w:val="20"/>
                            </w:rPr>
                            <w:t>Classified as Business</w:t>
                          </w:r>
                        </w:p>
                      </w:txbxContent>
                    </v:textbox>
                    <w10:wrap anchorx="page" anchory="page"/>
                  </v:shape>
                </w:pict>
              </mc:Fallback>
            </mc:AlternateContent>
          </w:r>
          <w:r w:rsidRPr="00AD3523">
            <w:t>Danfoss A/</w:t>
          </w:r>
          <w:r w:rsidR="00B76E22" w:rsidRPr="00AD3523">
            <w:t>S</w:t>
          </w:r>
        </w:p>
        <w:p w14:paraId="7735AA06" w14:textId="77777777" w:rsidR="00542A2F" w:rsidRPr="00AD3523" w:rsidRDefault="00542A2F" w:rsidP="00542A2F">
          <w:pPr>
            <w:pStyle w:val="Footercompanyname"/>
            <w:jc w:val="left"/>
            <w:rPr>
              <w:b w:val="0"/>
              <w:bCs/>
            </w:rPr>
          </w:pPr>
          <w:r w:rsidRPr="00AD3523">
            <w:rPr>
              <w:b w:val="0"/>
              <w:bCs/>
            </w:rPr>
            <w:t>danfoss@danfoss.com  ·  www.danfoss.com</w:t>
          </w:r>
        </w:p>
      </w:tc>
      <w:tc>
        <w:tcPr>
          <w:tcW w:w="2002" w:type="dxa"/>
          <w:tcBorders>
            <w:top w:val="single" w:sz="4" w:space="0" w:color="FF0000"/>
          </w:tcBorders>
        </w:tcPr>
        <w:p w14:paraId="60C8B0EC" w14:textId="77777777" w:rsidR="00542A2F" w:rsidRPr="00AD3523" w:rsidRDefault="00542A2F" w:rsidP="00542A2F">
          <w:pPr>
            <w:pStyle w:val="Guidingtext"/>
            <w:jc w:val="right"/>
          </w:pPr>
        </w:p>
        <w:p w14:paraId="0E383A9C" w14:textId="77777777" w:rsidR="00542A2F" w:rsidRPr="00AD3523" w:rsidRDefault="00542A2F" w:rsidP="00542A2F">
          <w:pPr>
            <w:pStyle w:val="Guidingtext"/>
            <w:jc w:val="right"/>
          </w:pPr>
          <w:r w:rsidRPr="00AD3523">
            <w:fldChar w:fldCharType="begin"/>
          </w:r>
          <w:r w:rsidRPr="00AD3523">
            <w:instrText xml:space="preserve"> page </w:instrText>
          </w:r>
          <w:r w:rsidRPr="00AD3523">
            <w:fldChar w:fldCharType="separate"/>
          </w:r>
          <w:r w:rsidRPr="00AD3523">
            <w:t>1</w:t>
          </w:r>
          <w:r w:rsidRPr="00AD3523">
            <w:fldChar w:fldCharType="end"/>
          </w:r>
          <w:r w:rsidRPr="00AD3523">
            <w:t xml:space="preserve"> of </w:t>
          </w:r>
          <w:r w:rsidRPr="00AD3523">
            <w:fldChar w:fldCharType="begin"/>
          </w:r>
          <w:r w:rsidRPr="00AD3523">
            <w:instrText xml:space="preserve"> numpages </w:instrText>
          </w:r>
          <w:r w:rsidRPr="00AD3523">
            <w:fldChar w:fldCharType="separate"/>
          </w:r>
          <w:r w:rsidRPr="00AD3523">
            <w:t>1</w:t>
          </w:r>
          <w:r w:rsidRPr="00AD3523">
            <w:fldChar w:fldCharType="end"/>
          </w:r>
        </w:p>
      </w:tc>
    </w:tr>
  </w:tbl>
  <w:p w14:paraId="44AD3685" w14:textId="77777777" w:rsidR="000028DD" w:rsidRPr="00AD3523" w:rsidRDefault="000028DD" w:rsidP="000028DD">
    <w:pPr>
      <w:pStyle w:val="Fuzeile"/>
    </w:pPr>
  </w:p>
  <w:p w14:paraId="44116CF9" w14:textId="77777777" w:rsidR="005844BA" w:rsidRPr="00AD3523" w:rsidRDefault="005844BA" w:rsidP="000028DD">
    <w:pPr>
      <w:pStyle w:val="Fuzeil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844BA" w:rsidRPr="00AD3523" w14:paraId="0F556157" w14:textId="77777777" w:rsidTr="00BA1DDC">
      <w:tc>
        <w:tcPr>
          <w:tcW w:w="7937" w:type="dxa"/>
        </w:tcPr>
        <w:p w14:paraId="26CF5BEF" w14:textId="77777777" w:rsidR="000028DD" w:rsidRPr="00AD3523" w:rsidRDefault="000028DD" w:rsidP="000028DD">
          <w:pPr>
            <w:pStyle w:val="Footercompanyname"/>
          </w:pPr>
          <w:r w:rsidRPr="00AD3523">
            <w:t>Danfoss A/S  ·  Corporate Communication &amp; Reputation</w:t>
          </w:r>
        </w:p>
        <w:p w14:paraId="7C06B085" w14:textId="77777777" w:rsidR="000028DD" w:rsidRPr="00AD3523" w:rsidRDefault="000028DD" w:rsidP="000028DD">
          <w:pPr>
            <w:pStyle w:val="Fuzeile"/>
          </w:pPr>
          <w:r w:rsidRPr="00AD3523">
            <w:t>Nordborgvej 81, DK-6430 Nordborg, Denmark  ·  CVR No.: 20 16 57 15  ·  Tel.: +45 7488 2222  ·  Fax: +45 7449 0949</w:t>
          </w:r>
        </w:p>
        <w:p w14:paraId="27AEDBB6" w14:textId="77777777" w:rsidR="005844BA" w:rsidRPr="00AD3523" w:rsidRDefault="000028DD" w:rsidP="000028DD">
          <w:pPr>
            <w:pStyle w:val="Fuzeile"/>
          </w:pPr>
          <w:r w:rsidRPr="00AD3523">
            <w:t>danfoss@danfoss.com  ·  www.danfoss.com</w:t>
          </w:r>
        </w:p>
      </w:tc>
      <w:tc>
        <w:tcPr>
          <w:tcW w:w="2002" w:type="dxa"/>
        </w:tcPr>
        <w:p w14:paraId="7A2F9ADF" w14:textId="77777777" w:rsidR="005844BA" w:rsidRPr="00AD3523" w:rsidRDefault="005844BA" w:rsidP="000028DD">
          <w:pPr>
            <w:pStyle w:val="Guidingtext"/>
            <w:jc w:val="right"/>
          </w:pPr>
          <w:r w:rsidRPr="00AD3523">
            <w:fldChar w:fldCharType="begin"/>
          </w:r>
          <w:r w:rsidRPr="00AD3523">
            <w:instrText xml:space="preserve"> page </w:instrText>
          </w:r>
          <w:r w:rsidRPr="00AD3523">
            <w:fldChar w:fldCharType="separate"/>
          </w:r>
          <w:r w:rsidR="000028DD" w:rsidRPr="00AD3523">
            <w:t>1</w:t>
          </w:r>
          <w:r w:rsidRPr="00AD3523">
            <w:fldChar w:fldCharType="end"/>
          </w:r>
          <w:r w:rsidR="000028DD" w:rsidRPr="00AD3523">
            <w:t xml:space="preserve"> of </w:t>
          </w:r>
          <w:r w:rsidRPr="00AD3523">
            <w:fldChar w:fldCharType="begin"/>
          </w:r>
          <w:r w:rsidRPr="00AD3523">
            <w:instrText xml:space="preserve"> numpages </w:instrText>
          </w:r>
          <w:r w:rsidRPr="00AD3523">
            <w:fldChar w:fldCharType="separate"/>
          </w:r>
          <w:r w:rsidR="000028DD" w:rsidRPr="00AD3523">
            <w:t>2</w:t>
          </w:r>
          <w:r w:rsidRPr="00AD3523">
            <w:fldChar w:fldCharType="end"/>
          </w:r>
        </w:p>
      </w:tc>
    </w:tr>
  </w:tbl>
  <w:p w14:paraId="5983F1B0" w14:textId="77777777" w:rsidR="005844BA" w:rsidRPr="00AD3523" w:rsidRDefault="005844BA" w:rsidP="005844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B999" w14:textId="77777777" w:rsidR="00295840" w:rsidRPr="00AD3523" w:rsidRDefault="00295840" w:rsidP="00354FC0">
      <w:r w:rsidRPr="00AD3523">
        <w:separator/>
      </w:r>
    </w:p>
  </w:footnote>
  <w:footnote w:type="continuationSeparator" w:id="0">
    <w:p w14:paraId="2A67C1D8" w14:textId="77777777" w:rsidR="00295840" w:rsidRPr="00AD3523" w:rsidRDefault="00295840" w:rsidP="00354FC0">
      <w:r w:rsidRPr="00AD3523">
        <w:continuationSeparator/>
      </w:r>
    </w:p>
  </w:footnote>
  <w:footnote w:type="continuationNotice" w:id="1">
    <w:p w14:paraId="1048DD3C" w14:textId="77777777" w:rsidR="00295840" w:rsidRPr="00AD3523" w:rsidRDefault="002958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CCAE" w14:textId="78F8FDCF" w:rsidR="009D4874" w:rsidRPr="00AD3523" w:rsidRDefault="000941CB">
    <w:pPr>
      <w:pStyle w:val="Kopfzeile"/>
    </w:pPr>
    <w:r w:rsidRPr="00AD3523">
      <w:drawing>
        <wp:anchor distT="0" distB="0" distL="114300" distR="114300" simplePos="0" relativeHeight="251658242" behindDoc="0" locked="0" layoutInCell="1" allowOverlap="1" wp14:anchorId="2CCDAD5A" wp14:editId="656A7BC7">
          <wp:simplePos x="0" y="0"/>
          <wp:positionH relativeFrom="column">
            <wp:posOffset>5304155</wp:posOffset>
          </wp:positionH>
          <wp:positionV relativeFrom="paragraph">
            <wp:posOffset>1905</wp:posOffset>
          </wp:positionV>
          <wp:extent cx="1080770" cy="471170"/>
          <wp:effectExtent l="0" t="0" r="5080" b="5080"/>
          <wp:wrapSquare wrapText="bothSides"/>
          <wp:docPr id="1528966723"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66723" name="Picture 1" descr="A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770" cy="471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EE54" w14:textId="77777777" w:rsidR="005844BA" w:rsidRPr="00AD3523" w:rsidRDefault="005D2F4C">
    <w:pPr>
      <w:pStyle w:val="Kopfzeile"/>
    </w:pPr>
    <w:r w:rsidRPr="00AD3523">
      <w:drawing>
        <wp:anchor distT="0" distB="0" distL="114300" distR="114300" simplePos="0" relativeHeight="251658240" behindDoc="0" locked="0" layoutInCell="1" allowOverlap="1" wp14:anchorId="7C9484BD" wp14:editId="68B53A46">
          <wp:simplePos x="0" y="0"/>
          <wp:positionH relativeFrom="page">
            <wp:posOffset>5454650</wp:posOffset>
          </wp:positionH>
          <wp:positionV relativeFrom="page">
            <wp:posOffset>360045</wp:posOffset>
          </wp:positionV>
          <wp:extent cx="1728000" cy="471273"/>
          <wp:effectExtent l="0" t="0" r="5715" b="5080"/>
          <wp:wrapSquare wrapText="bothSides"/>
          <wp:docPr id="2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ox_PayoffLeft_POS_Flat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71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D2D0B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894401"/>
    <w:multiLevelType w:val="hybridMultilevel"/>
    <w:tmpl w:val="FDD8FE22"/>
    <w:lvl w:ilvl="0" w:tplc="062E6B60">
      <w:start w:val="1"/>
      <w:numFmt w:val="decimal"/>
      <w:lvlText w:val="%1)"/>
      <w:lvlJc w:val="left"/>
      <w:pPr>
        <w:ind w:left="720" w:hanging="36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60A4FB5"/>
    <w:multiLevelType w:val="hybridMultilevel"/>
    <w:tmpl w:val="15805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53262F"/>
    <w:multiLevelType w:val="hybridMultilevel"/>
    <w:tmpl w:val="15EE9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55579D"/>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5F2EAF"/>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9B0E61"/>
    <w:multiLevelType w:val="multilevel"/>
    <w:tmpl w:val="BA8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33B59"/>
    <w:multiLevelType w:val="hybridMultilevel"/>
    <w:tmpl w:val="2DAEB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954008E"/>
    <w:multiLevelType w:val="hybridMultilevel"/>
    <w:tmpl w:val="0F188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8685417">
    <w:abstractNumId w:val="8"/>
  </w:num>
  <w:num w:numId="2" w16cid:durableId="95830271">
    <w:abstractNumId w:val="1"/>
  </w:num>
  <w:num w:numId="3" w16cid:durableId="461659674">
    <w:abstractNumId w:val="4"/>
  </w:num>
  <w:num w:numId="4" w16cid:durableId="391270897">
    <w:abstractNumId w:val="5"/>
  </w:num>
  <w:num w:numId="5" w16cid:durableId="481625032">
    <w:abstractNumId w:val="3"/>
  </w:num>
  <w:num w:numId="6" w16cid:durableId="1010060909">
    <w:abstractNumId w:val="9"/>
  </w:num>
  <w:num w:numId="7" w16cid:durableId="1200823699">
    <w:abstractNumId w:val="2"/>
  </w:num>
  <w:num w:numId="8" w16cid:durableId="1911887030">
    <w:abstractNumId w:val="6"/>
  </w:num>
  <w:num w:numId="9" w16cid:durableId="1118182387">
    <w:abstractNumId w:val="7"/>
  </w:num>
  <w:num w:numId="10" w16cid:durableId="79058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0D"/>
    <w:rsid w:val="000028DD"/>
    <w:rsid w:val="000052B4"/>
    <w:rsid w:val="000143D3"/>
    <w:rsid w:val="00014C51"/>
    <w:rsid w:val="000165DB"/>
    <w:rsid w:val="0001724F"/>
    <w:rsid w:val="00017DE8"/>
    <w:rsid w:val="00020096"/>
    <w:rsid w:val="00023704"/>
    <w:rsid w:val="00023BD0"/>
    <w:rsid w:val="00024947"/>
    <w:rsid w:val="00025BE1"/>
    <w:rsid w:val="000303BB"/>
    <w:rsid w:val="000329B8"/>
    <w:rsid w:val="00033BF6"/>
    <w:rsid w:val="00033E6D"/>
    <w:rsid w:val="00041E57"/>
    <w:rsid w:val="00042C21"/>
    <w:rsid w:val="00044DAC"/>
    <w:rsid w:val="00044ED5"/>
    <w:rsid w:val="00047855"/>
    <w:rsid w:val="000541A2"/>
    <w:rsid w:val="00054A97"/>
    <w:rsid w:val="000564DA"/>
    <w:rsid w:val="00070B70"/>
    <w:rsid w:val="00070D99"/>
    <w:rsid w:val="00070DCD"/>
    <w:rsid w:val="00070EE3"/>
    <w:rsid w:val="000716E6"/>
    <w:rsid w:val="00074A71"/>
    <w:rsid w:val="0007511B"/>
    <w:rsid w:val="00075B36"/>
    <w:rsid w:val="00080AC7"/>
    <w:rsid w:val="00083138"/>
    <w:rsid w:val="00083C48"/>
    <w:rsid w:val="00084950"/>
    <w:rsid w:val="000852A9"/>
    <w:rsid w:val="000866D8"/>
    <w:rsid w:val="0008709C"/>
    <w:rsid w:val="00091292"/>
    <w:rsid w:val="00093A21"/>
    <w:rsid w:val="000941CB"/>
    <w:rsid w:val="00094D70"/>
    <w:rsid w:val="0009586B"/>
    <w:rsid w:val="00097CF9"/>
    <w:rsid w:val="000A0597"/>
    <w:rsid w:val="000A07B9"/>
    <w:rsid w:val="000A5351"/>
    <w:rsid w:val="000A61B6"/>
    <w:rsid w:val="000A7095"/>
    <w:rsid w:val="000B5FB1"/>
    <w:rsid w:val="000B7877"/>
    <w:rsid w:val="000C37E1"/>
    <w:rsid w:val="000C4BD6"/>
    <w:rsid w:val="000C7153"/>
    <w:rsid w:val="000D271C"/>
    <w:rsid w:val="000D5693"/>
    <w:rsid w:val="000E48A2"/>
    <w:rsid w:val="000E5B0C"/>
    <w:rsid w:val="000F1C1F"/>
    <w:rsid w:val="000F24E7"/>
    <w:rsid w:val="00100FA4"/>
    <w:rsid w:val="001029C9"/>
    <w:rsid w:val="00102A27"/>
    <w:rsid w:val="00103391"/>
    <w:rsid w:val="00104A40"/>
    <w:rsid w:val="001070C9"/>
    <w:rsid w:val="001078CB"/>
    <w:rsid w:val="0011095A"/>
    <w:rsid w:val="001117BA"/>
    <w:rsid w:val="00115C28"/>
    <w:rsid w:val="00120342"/>
    <w:rsid w:val="0012792D"/>
    <w:rsid w:val="00130902"/>
    <w:rsid w:val="001317AB"/>
    <w:rsid w:val="00133FA5"/>
    <w:rsid w:val="00134214"/>
    <w:rsid w:val="001366D1"/>
    <w:rsid w:val="0013745F"/>
    <w:rsid w:val="0014147C"/>
    <w:rsid w:val="00142D9F"/>
    <w:rsid w:val="00144587"/>
    <w:rsid w:val="00152618"/>
    <w:rsid w:val="001530A8"/>
    <w:rsid w:val="00154E9A"/>
    <w:rsid w:val="0015644E"/>
    <w:rsid w:val="00166BBC"/>
    <w:rsid w:val="00167C3B"/>
    <w:rsid w:val="00182DF6"/>
    <w:rsid w:val="00183CE0"/>
    <w:rsid w:val="00184B3C"/>
    <w:rsid w:val="00187A94"/>
    <w:rsid w:val="001931D9"/>
    <w:rsid w:val="00195DBD"/>
    <w:rsid w:val="0019790D"/>
    <w:rsid w:val="00197C78"/>
    <w:rsid w:val="001A79B0"/>
    <w:rsid w:val="001B0A17"/>
    <w:rsid w:val="001B18CC"/>
    <w:rsid w:val="001B1D3E"/>
    <w:rsid w:val="001B251E"/>
    <w:rsid w:val="001B260F"/>
    <w:rsid w:val="001B2D85"/>
    <w:rsid w:val="001C32A9"/>
    <w:rsid w:val="001C4863"/>
    <w:rsid w:val="001C4F1C"/>
    <w:rsid w:val="001C7570"/>
    <w:rsid w:val="001C774A"/>
    <w:rsid w:val="001D5781"/>
    <w:rsid w:val="001E1718"/>
    <w:rsid w:val="001E24D3"/>
    <w:rsid w:val="001E289C"/>
    <w:rsid w:val="001E3526"/>
    <w:rsid w:val="001E7AD4"/>
    <w:rsid w:val="00200335"/>
    <w:rsid w:val="0020110F"/>
    <w:rsid w:val="0020264D"/>
    <w:rsid w:val="00210987"/>
    <w:rsid w:val="00211946"/>
    <w:rsid w:val="002128A4"/>
    <w:rsid w:val="00221F63"/>
    <w:rsid w:val="002220E3"/>
    <w:rsid w:val="002235FB"/>
    <w:rsid w:val="0022553B"/>
    <w:rsid w:val="00232BE3"/>
    <w:rsid w:val="002411D4"/>
    <w:rsid w:val="00241547"/>
    <w:rsid w:val="002461F5"/>
    <w:rsid w:val="0024711C"/>
    <w:rsid w:val="0025169A"/>
    <w:rsid w:val="00253686"/>
    <w:rsid w:val="00253DF0"/>
    <w:rsid w:val="00254095"/>
    <w:rsid w:val="00255B58"/>
    <w:rsid w:val="0025705E"/>
    <w:rsid w:val="00257F21"/>
    <w:rsid w:val="002605D2"/>
    <w:rsid w:val="002671F4"/>
    <w:rsid w:val="0027260D"/>
    <w:rsid w:val="00272FDF"/>
    <w:rsid w:val="00276D16"/>
    <w:rsid w:val="002864B2"/>
    <w:rsid w:val="00292640"/>
    <w:rsid w:val="00295840"/>
    <w:rsid w:val="002A5A36"/>
    <w:rsid w:val="002B13F3"/>
    <w:rsid w:val="002B32A2"/>
    <w:rsid w:val="002B4D62"/>
    <w:rsid w:val="002B6FE1"/>
    <w:rsid w:val="002C33D7"/>
    <w:rsid w:val="002D02CB"/>
    <w:rsid w:val="002D3F32"/>
    <w:rsid w:val="002D6E9A"/>
    <w:rsid w:val="002D7347"/>
    <w:rsid w:val="002D7886"/>
    <w:rsid w:val="002E1EE5"/>
    <w:rsid w:val="002E211A"/>
    <w:rsid w:val="002E2843"/>
    <w:rsid w:val="002F2009"/>
    <w:rsid w:val="002F2C76"/>
    <w:rsid w:val="002F540F"/>
    <w:rsid w:val="002F7058"/>
    <w:rsid w:val="002F7F17"/>
    <w:rsid w:val="003061FA"/>
    <w:rsid w:val="0031076F"/>
    <w:rsid w:val="0031118B"/>
    <w:rsid w:val="003155AA"/>
    <w:rsid w:val="00315919"/>
    <w:rsid w:val="00317C0A"/>
    <w:rsid w:val="00326264"/>
    <w:rsid w:val="003334EA"/>
    <w:rsid w:val="00334105"/>
    <w:rsid w:val="00336926"/>
    <w:rsid w:val="00336B81"/>
    <w:rsid w:val="003405AA"/>
    <w:rsid w:val="00342EA9"/>
    <w:rsid w:val="00344FA5"/>
    <w:rsid w:val="003450BD"/>
    <w:rsid w:val="00350214"/>
    <w:rsid w:val="00353F1B"/>
    <w:rsid w:val="00354FC0"/>
    <w:rsid w:val="003576FA"/>
    <w:rsid w:val="00360DCB"/>
    <w:rsid w:val="0037511E"/>
    <w:rsid w:val="00376103"/>
    <w:rsid w:val="003800B2"/>
    <w:rsid w:val="003814AB"/>
    <w:rsid w:val="00384DEA"/>
    <w:rsid w:val="003917E1"/>
    <w:rsid w:val="003936E1"/>
    <w:rsid w:val="00395046"/>
    <w:rsid w:val="0039666C"/>
    <w:rsid w:val="003A2216"/>
    <w:rsid w:val="003A43AB"/>
    <w:rsid w:val="003B233B"/>
    <w:rsid w:val="003B3604"/>
    <w:rsid w:val="003B44D5"/>
    <w:rsid w:val="003B5C9E"/>
    <w:rsid w:val="003B6462"/>
    <w:rsid w:val="003C2AFB"/>
    <w:rsid w:val="003C56DD"/>
    <w:rsid w:val="003C5A5E"/>
    <w:rsid w:val="003C7A18"/>
    <w:rsid w:val="003C7AF0"/>
    <w:rsid w:val="003C7DA0"/>
    <w:rsid w:val="003D65BC"/>
    <w:rsid w:val="003D77E2"/>
    <w:rsid w:val="003D7DE6"/>
    <w:rsid w:val="003E50F1"/>
    <w:rsid w:val="003F4312"/>
    <w:rsid w:val="00400729"/>
    <w:rsid w:val="00404702"/>
    <w:rsid w:val="004065E5"/>
    <w:rsid w:val="00410A08"/>
    <w:rsid w:val="004201CA"/>
    <w:rsid w:val="004211F4"/>
    <w:rsid w:val="00421A2B"/>
    <w:rsid w:val="004235EB"/>
    <w:rsid w:val="00425FAA"/>
    <w:rsid w:val="0042624F"/>
    <w:rsid w:val="00431A00"/>
    <w:rsid w:val="0043236D"/>
    <w:rsid w:val="0043794F"/>
    <w:rsid w:val="0044124D"/>
    <w:rsid w:val="004412A9"/>
    <w:rsid w:val="0044215C"/>
    <w:rsid w:val="00442DCB"/>
    <w:rsid w:val="00444286"/>
    <w:rsid w:val="00446130"/>
    <w:rsid w:val="00447FC5"/>
    <w:rsid w:val="00456D2D"/>
    <w:rsid w:val="004602B0"/>
    <w:rsid w:val="004608CC"/>
    <w:rsid w:val="0046235B"/>
    <w:rsid w:val="00470199"/>
    <w:rsid w:val="00472CF8"/>
    <w:rsid w:val="00475255"/>
    <w:rsid w:val="004764D3"/>
    <w:rsid w:val="00496F33"/>
    <w:rsid w:val="004974F8"/>
    <w:rsid w:val="004A1F1C"/>
    <w:rsid w:val="004A1FA0"/>
    <w:rsid w:val="004A4539"/>
    <w:rsid w:val="004A5891"/>
    <w:rsid w:val="004B1135"/>
    <w:rsid w:val="004B30B6"/>
    <w:rsid w:val="004B7DD1"/>
    <w:rsid w:val="004C0118"/>
    <w:rsid w:val="004C379B"/>
    <w:rsid w:val="004C46F4"/>
    <w:rsid w:val="004C65CD"/>
    <w:rsid w:val="004D13A9"/>
    <w:rsid w:val="004D468A"/>
    <w:rsid w:val="004D7ED8"/>
    <w:rsid w:val="004E00C1"/>
    <w:rsid w:val="004E2095"/>
    <w:rsid w:val="004E38B5"/>
    <w:rsid w:val="004E41DE"/>
    <w:rsid w:val="004F297B"/>
    <w:rsid w:val="004F3BBD"/>
    <w:rsid w:val="004F5C9D"/>
    <w:rsid w:val="00513317"/>
    <w:rsid w:val="005148A3"/>
    <w:rsid w:val="00514DAD"/>
    <w:rsid w:val="005153F3"/>
    <w:rsid w:val="00523DD5"/>
    <w:rsid w:val="00525788"/>
    <w:rsid w:val="0052603E"/>
    <w:rsid w:val="00526269"/>
    <w:rsid w:val="00532550"/>
    <w:rsid w:val="0053674D"/>
    <w:rsid w:val="00540138"/>
    <w:rsid w:val="00542A2F"/>
    <w:rsid w:val="0054351B"/>
    <w:rsid w:val="00543D71"/>
    <w:rsid w:val="00544AF3"/>
    <w:rsid w:val="00546289"/>
    <w:rsid w:val="00551516"/>
    <w:rsid w:val="0055311C"/>
    <w:rsid w:val="0055628E"/>
    <w:rsid w:val="00562405"/>
    <w:rsid w:val="005640CD"/>
    <w:rsid w:val="00565009"/>
    <w:rsid w:val="00571756"/>
    <w:rsid w:val="00571F71"/>
    <w:rsid w:val="005746A6"/>
    <w:rsid w:val="00574A73"/>
    <w:rsid w:val="00574ED1"/>
    <w:rsid w:val="00575107"/>
    <w:rsid w:val="00582378"/>
    <w:rsid w:val="00584026"/>
    <w:rsid w:val="005844BA"/>
    <w:rsid w:val="0058727C"/>
    <w:rsid w:val="0059188D"/>
    <w:rsid w:val="00596407"/>
    <w:rsid w:val="005A4CB8"/>
    <w:rsid w:val="005A58F8"/>
    <w:rsid w:val="005B0A99"/>
    <w:rsid w:val="005B1240"/>
    <w:rsid w:val="005B4C26"/>
    <w:rsid w:val="005C3282"/>
    <w:rsid w:val="005C65D4"/>
    <w:rsid w:val="005D2F4C"/>
    <w:rsid w:val="005D404E"/>
    <w:rsid w:val="005D6BB0"/>
    <w:rsid w:val="005E1F18"/>
    <w:rsid w:val="005E4D88"/>
    <w:rsid w:val="005F09CA"/>
    <w:rsid w:val="005F1526"/>
    <w:rsid w:val="005F71DC"/>
    <w:rsid w:val="00601690"/>
    <w:rsid w:val="00602D07"/>
    <w:rsid w:val="0060335E"/>
    <w:rsid w:val="00603FD8"/>
    <w:rsid w:val="0060575C"/>
    <w:rsid w:val="00612AB2"/>
    <w:rsid w:val="006139DE"/>
    <w:rsid w:val="00615376"/>
    <w:rsid w:val="006267AA"/>
    <w:rsid w:val="00633422"/>
    <w:rsid w:val="00633F50"/>
    <w:rsid w:val="00634169"/>
    <w:rsid w:val="0063446E"/>
    <w:rsid w:val="00641BE0"/>
    <w:rsid w:val="00645DE2"/>
    <w:rsid w:val="00646ED5"/>
    <w:rsid w:val="00646F3B"/>
    <w:rsid w:val="00646F5A"/>
    <w:rsid w:val="00651070"/>
    <w:rsid w:val="00651CBC"/>
    <w:rsid w:val="00656209"/>
    <w:rsid w:val="006608B4"/>
    <w:rsid w:val="006633EB"/>
    <w:rsid w:val="006701CA"/>
    <w:rsid w:val="00671568"/>
    <w:rsid w:val="00685D5F"/>
    <w:rsid w:val="00692927"/>
    <w:rsid w:val="006A391C"/>
    <w:rsid w:val="006A69AC"/>
    <w:rsid w:val="006B01F9"/>
    <w:rsid w:val="006B0D38"/>
    <w:rsid w:val="006C12A6"/>
    <w:rsid w:val="006C3D09"/>
    <w:rsid w:val="006C43F0"/>
    <w:rsid w:val="006C5035"/>
    <w:rsid w:val="006C7B35"/>
    <w:rsid w:val="006D16E9"/>
    <w:rsid w:val="006D49B6"/>
    <w:rsid w:val="006D5FB2"/>
    <w:rsid w:val="006E408E"/>
    <w:rsid w:val="006E4E03"/>
    <w:rsid w:val="006E7105"/>
    <w:rsid w:val="006F18F6"/>
    <w:rsid w:val="006F3ACA"/>
    <w:rsid w:val="006F7898"/>
    <w:rsid w:val="00700C40"/>
    <w:rsid w:val="00702163"/>
    <w:rsid w:val="00705F05"/>
    <w:rsid w:val="007128AD"/>
    <w:rsid w:val="0071446B"/>
    <w:rsid w:val="007151BE"/>
    <w:rsid w:val="00715354"/>
    <w:rsid w:val="0071728E"/>
    <w:rsid w:val="007211F1"/>
    <w:rsid w:val="00726E5B"/>
    <w:rsid w:val="00730E26"/>
    <w:rsid w:val="00731106"/>
    <w:rsid w:val="00731CC9"/>
    <w:rsid w:val="00731F50"/>
    <w:rsid w:val="00736DA2"/>
    <w:rsid w:val="007423C7"/>
    <w:rsid w:val="00744263"/>
    <w:rsid w:val="00745F1D"/>
    <w:rsid w:val="0074729F"/>
    <w:rsid w:val="00750378"/>
    <w:rsid w:val="00751BFB"/>
    <w:rsid w:val="00753291"/>
    <w:rsid w:val="007539E9"/>
    <w:rsid w:val="00753BB8"/>
    <w:rsid w:val="00765CDE"/>
    <w:rsid w:val="0077724C"/>
    <w:rsid w:val="007805B8"/>
    <w:rsid w:val="0078401F"/>
    <w:rsid w:val="00787F05"/>
    <w:rsid w:val="0079490D"/>
    <w:rsid w:val="0079668A"/>
    <w:rsid w:val="007A6CE2"/>
    <w:rsid w:val="007C272C"/>
    <w:rsid w:val="007C3F93"/>
    <w:rsid w:val="007C5C64"/>
    <w:rsid w:val="007C7BFC"/>
    <w:rsid w:val="007D32AD"/>
    <w:rsid w:val="007D37E7"/>
    <w:rsid w:val="007D4426"/>
    <w:rsid w:val="007D54FD"/>
    <w:rsid w:val="007D6E99"/>
    <w:rsid w:val="007D6EB3"/>
    <w:rsid w:val="007E730A"/>
    <w:rsid w:val="007F08ED"/>
    <w:rsid w:val="007F126D"/>
    <w:rsid w:val="007F1627"/>
    <w:rsid w:val="007F57DB"/>
    <w:rsid w:val="007F7F60"/>
    <w:rsid w:val="008056B5"/>
    <w:rsid w:val="00807DB3"/>
    <w:rsid w:val="00807E24"/>
    <w:rsid w:val="00814B80"/>
    <w:rsid w:val="00817B61"/>
    <w:rsid w:val="0082070E"/>
    <w:rsid w:val="00822143"/>
    <w:rsid w:val="0083110A"/>
    <w:rsid w:val="00833507"/>
    <w:rsid w:val="008346BF"/>
    <w:rsid w:val="00834F81"/>
    <w:rsid w:val="008363E7"/>
    <w:rsid w:val="00846A17"/>
    <w:rsid w:val="00846CAE"/>
    <w:rsid w:val="00846F4F"/>
    <w:rsid w:val="0084704E"/>
    <w:rsid w:val="00850913"/>
    <w:rsid w:val="00850D9D"/>
    <w:rsid w:val="008606E1"/>
    <w:rsid w:val="00862A90"/>
    <w:rsid w:val="008643BF"/>
    <w:rsid w:val="008707C7"/>
    <w:rsid w:val="00876EEB"/>
    <w:rsid w:val="0088002A"/>
    <w:rsid w:val="00881F2A"/>
    <w:rsid w:val="008827A3"/>
    <w:rsid w:val="00884BEA"/>
    <w:rsid w:val="00892910"/>
    <w:rsid w:val="00892C16"/>
    <w:rsid w:val="00896C5B"/>
    <w:rsid w:val="0089747F"/>
    <w:rsid w:val="00897B98"/>
    <w:rsid w:val="008A4582"/>
    <w:rsid w:val="008A59E1"/>
    <w:rsid w:val="008B0510"/>
    <w:rsid w:val="008B1F18"/>
    <w:rsid w:val="008B43DE"/>
    <w:rsid w:val="008C27BA"/>
    <w:rsid w:val="008C4364"/>
    <w:rsid w:val="008C52EF"/>
    <w:rsid w:val="008C6BCF"/>
    <w:rsid w:val="008D2EE9"/>
    <w:rsid w:val="008D7A7A"/>
    <w:rsid w:val="008E14E4"/>
    <w:rsid w:val="008E2019"/>
    <w:rsid w:val="008E398D"/>
    <w:rsid w:val="008E401E"/>
    <w:rsid w:val="008E7CAB"/>
    <w:rsid w:val="008F38B2"/>
    <w:rsid w:val="008F7D36"/>
    <w:rsid w:val="00900209"/>
    <w:rsid w:val="0090189A"/>
    <w:rsid w:val="009032AE"/>
    <w:rsid w:val="009037C6"/>
    <w:rsid w:val="00903C53"/>
    <w:rsid w:val="009071CB"/>
    <w:rsid w:val="00910A3E"/>
    <w:rsid w:val="009134ED"/>
    <w:rsid w:val="00914943"/>
    <w:rsid w:val="0092067A"/>
    <w:rsid w:val="00923934"/>
    <w:rsid w:val="009255E3"/>
    <w:rsid w:val="00935A58"/>
    <w:rsid w:val="00937CC8"/>
    <w:rsid w:val="00942321"/>
    <w:rsid w:val="00944F67"/>
    <w:rsid w:val="009467FA"/>
    <w:rsid w:val="00950F4A"/>
    <w:rsid w:val="00952A06"/>
    <w:rsid w:val="00956AC9"/>
    <w:rsid w:val="00965443"/>
    <w:rsid w:val="00966A7C"/>
    <w:rsid w:val="009759C7"/>
    <w:rsid w:val="00981568"/>
    <w:rsid w:val="00983D40"/>
    <w:rsid w:val="00984ACB"/>
    <w:rsid w:val="009900F1"/>
    <w:rsid w:val="00992351"/>
    <w:rsid w:val="009935D1"/>
    <w:rsid w:val="009947C0"/>
    <w:rsid w:val="00996FE7"/>
    <w:rsid w:val="009A2C0D"/>
    <w:rsid w:val="009B0C91"/>
    <w:rsid w:val="009B387D"/>
    <w:rsid w:val="009B6E36"/>
    <w:rsid w:val="009C0992"/>
    <w:rsid w:val="009C52E2"/>
    <w:rsid w:val="009D3192"/>
    <w:rsid w:val="009D3584"/>
    <w:rsid w:val="009D4874"/>
    <w:rsid w:val="009D5D72"/>
    <w:rsid w:val="009D5FD2"/>
    <w:rsid w:val="009E0C98"/>
    <w:rsid w:val="009E6C05"/>
    <w:rsid w:val="009F0F2B"/>
    <w:rsid w:val="009F17C1"/>
    <w:rsid w:val="009F2E88"/>
    <w:rsid w:val="009F5D00"/>
    <w:rsid w:val="009F7DD0"/>
    <w:rsid w:val="00A01670"/>
    <w:rsid w:val="00A01D87"/>
    <w:rsid w:val="00A06B7E"/>
    <w:rsid w:val="00A14681"/>
    <w:rsid w:val="00A157D0"/>
    <w:rsid w:val="00A204B5"/>
    <w:rsid w:val="00A23264"/>
    <w:rsid w:val="00A269B3"/>
    <w:rsid w:val="00A278B1"/>
    <w:rsid w:val="00A3063D"/>
    <w:rsid w:val="00A41E45"/>
    <w:rsid w:val="00A4361C"/>
    <w:rsid w:val="00A43E57"/>
    <w:rsid w:val="00A43E67"/>
    <w:rsid w:val="00A50F4A"/>
    <w:rsid w:val="00A51F46"/>
    <w:rsid w:val="00A54E89"/>
    <w:rsid w:val="00A56770"/>
    <w:rsid w:val="00A5792E"/>
    <w:rsid w:val="00A607EA"/>
    <w:rsid w:val="00A612F3"/>
    <w:rsid w:val="00A61A3E"/>
    <w:rsid w:val="00A658F8"/>
    <w:rsid w:val="00A711B2"/>
    <w:rsid w:val="00A741BF"/>
    <w:rsid w:val="00A81B02"/>
    <w:rsid w:val="00A81D78"/>
    <w:rsid w:val="00A83D8F"/>
    <w:rsid w:val="00A90605"/>
    <w:rsid w:val="00A9097C"/>
    <w:rsid w:val="00A90D9D"/>
    <w:rsid w:val="00A90F39"/>
    <w:rsid w:val="00A91926"/>
    <w:rsid w:val="00A93A7E"/>
    <w:rsid w:val="00A95B53"/>
    <w:rsid w:val="00AA23B9"/>
    <w:rsid w:val="00AA46A8"/>
    <w:rsid w:val="00AB20C0"/>
    <w:rsid w:val="00AC027C"/>
    <w:rsid w:val="00AC03AA"/>
    <w:rsid w:val="00AC44A3"/>
    <w:rsid w:val="00AC6101"/>
    <w:rsid w:val="00AD0A11"/>
    <w:rsid w:val="00AD145E"/>
    <w:rsid w:val="00AD33D8"/>
    <w:rsid w:val="00AD3523"/>
    <w:rsid w:val="00AE6456"/>
    <w:rsid w:val="00AE6C3A"/>
    <w:rsid w:val="00AF3CC7"/>
    <w:rsid w:val="00AF5B40"/>
    <w:rsid w:val="00AF5FB1"/>
    <w:rsid w:val="00AF660A"/>
    <w:rsid w:val="00AF6B47"/>
    <w:rsid w:val="00B0564B"/>
    <w:rsid w:val="00B10B60"/>
    <w:rsid w:val="00B14BA9"/>
    <w:rsid w:val="00B152AA"/>
    <w:rsid w:val="00B24A4E"/>
    <w:rsid w:val="00B2504A"/>
    <w:rsid w:val="00B27E1E"/>
    <w:rsid w:val="00B37913"/>
    <w:rsid w:val="00B427C9"/>
    <w:rsid w:val="00B4789E"/>
    <w:rsid w:val="00B52433"/>
    <w:rsid w:val="00B52633"/>
    <w:rsid w:val="00B53EB3"/>
    <w:rsid w:val="00B62669"/>
    <w:rsid w:val="00B64022"/>
    <w:rsid w:val="00B65AE5"/>
    <w:rsid w:val="00B76B58"/>
    <w:rsid w:val="00B76E22"/>
    <w:rsid w:val="00B8272B"/>
    <w:rsid w:val="00B83F84"/>
    <w:rsid w:val="00B842B0"/>
    <w:rsid w:val="00B855E9"/>
    <w:rsid w:val="00B904A4"/>
    <w:rsid w:val="00B90B87"/>
    <w:rsid w:val="00BA1DDC"/>
    <w:rsid w:val="00BA2033"/>
    <w:rsid w:val="00BA4B93"/>
    <w:rsid w:val="00BC0A3C"/>
    <w:rsid w:val="00BC2CF9"/>
    <w:rsid w:val="00BC2F03"/>
    <w:rsid w:val="00BC42A3"/>
    <w:rsid w:val="00BC4C50"/>
    <w:rsid w:val="00BC4E46"/>
    <w:rsid w:val="00BC5CC0"/>
    <w:rsid w:val="00BC7F58"/>
    <w:rsid w:val="00BD1757"/>
    <w:rsid w:val="00BD28CD"/>
    <w:rsid w:val="00BD2956"/>
    <w:rsid w:val="00BD616A"/>
    <w:rsid w:val="00BE6E97"/>
    <w:rsid w:val="00BF088F"/>
    <w:rsid w:val="00C0013F"/>
    <w:rsid w:val="00C115A4"/>
    <w:rsid w:val="00C202DF"/>
    <w:rsid w:val="00C26CAD"/>
    <w:rsid w:val="00C276A4"/>
    <w:rsid w:val="00C357C0"/>
    <w:rsid w:val="00C3609E"/>
    <w:rsid w:val="00C374AD"/>
    <w:rsid w:val="00C374CD"/>
    <w:rsid w:val="00C43D81"/>
    <w:rsid w:val="00C45229"/>
    <w:rsid w:val="00C4760B"/>
    <w:rsid w:val="00C53684"/>
    <w:rsid w:val="00C53F0D"/>
    <w:rsid w:val="00C57B6C"/>
    <w:rsid w:val="00C60A50"/>
    <w:rsid w:val="00C61D27"/>
    <w:rsid w:val="00C661C5"/>
    <w:rsid w:val="00C701DB"/>
    <w:rsid w:val="00C7387A"/>
    <w:rsid w:val="00C80521"/>
    <w:rsid w:val="00C848CC"/>
    <w:rsid w:val="00C85945"/>
    <w:rsid w:val="00C90563"/>
    <w:rsid w:val="00C92843"/>
    <w:rsid w:val="00C9584C"/>
    <w:rsid w:val="00C967A3"/>
    <w:rsid w:val="00CA2993"/>
    <w:rsid w:val="00CA3727"/>
    <w:rsid w:val="00CA37DE"/>
    <w:rsid w:val="00CA7BD6"/>
    <w:rsid w:val="00CB0F92"/>
    <w:rsid w:val="00CB1A97"/>
    <w:rsid w:val="00CB2240"/>
    <w:rsid w:val="00CC0AA4"/>
    <w:rsid w:val="00CC1FA7"/>
    <w:rsid w:val="00CC2EE9"/>
    <w:rsid w:val="00CC3117"/>
    <w:rsid w:val="00CC6ED7"/>
    <w:rsid w:val="00CE01EF"/>
    <w:rsid w:val="00CE04B4"/>
    <w:rsid w:val="00CE1E71"/>
    <w:rsid w:val="00CF4EE5"/>
    <w:rsid w:val="00CF5DF3"/>
    <w:rsid w:val="00CF71E7"/>
    <w:rsid w:val="00D0015C"/>
    <w:rsid w:val="00D03D58"/>
    <w:rsid w:val="00D07E23"/>
    <w:rsid w:val="00D12502"/>
    <w:rsid w:val="00D15FB8"/>
    <w:rsid w:val="00D164C6"/>
    <w:rsid w:val="00D20EB8"/>
    <w:rsid w:val="00D24CE4"/>
    <w:rsid w:val="00D2565F"/>
    <w:rsid w:val="00D344D2"/>
    <w:rsid w:val="00D34D14"/>
    <w:rsid w:val="00D34D70"/>
    <w:rsid w:val="00D35420"/>
    <w:rsid w:val="00D35CC4"/>
    <w:rsid w:val="00D36E17"/>
    <w:rsid w:val="00D45535"/>
    <w:rsid w:val="00D45E1B"/>
    <w:rsid w:val="00D470D9"/>
    <w:rsid w:val="00D47F4F"/>
    <w:rsid w:val="00D528A6"/>
    <w:rsid w:val="00D57552"/>
    <w:rsid w:val="00D600C3"/>
    <w:rsid w:val="00D61396"/>
    <w:rsid w:val="00D62F7E"/>
    <w:rsid w:val="00D672B4"/>
    <w:rsid w:val="00D73A79"/>
    <w:rsid w:val="00D74068"/>
    <w:rsid w:val="00D75971"/>
    <w:rsid w:val="00D9112D"/>
    <w:rsid w:val="00D91F9F"/>
    <w:rsid w:val="00D95046"/>
    <w:rsid w:val="00D95054"/>
    <w:rsid w:val="00DA16CF"/>
    <w:rsid w:val="00DA1CFC"/>
    <w:rsid w:val="00DA20BD"/>
    <w:rsid w:val="00DA5249"/>
    <w:rsid w:val="00DA5799"/>
    <w:rsid w:val="00DA68DD"/>
    <w:rsid w:val="00DB4383"/>
    <w:rsid w:val="00DB6672"/>
    <w:rsid w:val="00DB79C9"/>
    <w:rsid w:val="00DC026C"/>
    <w:rsid w:val="00DC2324"/>
    <w:rsid w:val="00DC3914"/>
    <w:rsid w:val="00DC7D7D"/>
    <w:rsid w:val="00DD136E"/>
    <w:rsid w:val="00DD18C4"/>
    <w:rsid w:val="00DD4019"/>
    <w:rsid w:val="00DD7A10"/>
    <w:rsid w:val="00DE1E74"/>
    <w:rsid w:val="00DE3CF3"/>
    <w:rsid w:val="00DF00D5"/>
    <w:rsid w:val="00DF0BC1"/>
    <w:rsid w:val="00DF0FF8"/>
    <w:rsid w:val="00DF3940"/>
    <w:rsid w:val="00DF4108"/>
    <w:rsid w:val="00DF6423"/>
    <w:rsid w:val="00DF7D8C"/>
    <w:rsid w:val="00E0064E"/>
    <w:rsid w:val="00E02382"/>
    <w:rsid w:val="00E06304"/>
    <w:rsid w:val="00E16EEF"/>
    <w:rsid w:val="00E17053"/>
    <w:rsid w:val="00E21997"/>
    <w:rsid w:val="00E26240"/>
    <w:rsid w:val="00E3108E"/>
    <w:rsid w:val="00E361F6"/>
    <w:rsid w:val="00E3728E"/>
    <w:rsid w:val="00E43C4D"/>
    <w:rsid w:val="00E46AB3"/>
    <w:rsid w:val="00E511EB"/>
    <w:rsid w:val="00E51C76"/>
    <w:rsid w:val="00E51F17"/>
    <w:rsid w:val="00E56FD3"/>
    <w:rsid w:val="00E610DF"/>
    <w:rsid w:val="00E612B5"/>
    <w:rsid w:val="00E63899"/>
    <w:rsid w:val="00E65235"/>
    <w:rsid w:val="00E65F9F"/>
    <w:rsid w:val="00E83D7C"/>
    <w:rsid w:val="00E849C7"/>
    <w:rsid w:val="00E86889"/>
    <w:rsid w:val="00E869A6"/>
    <w:rsid w:val="00E90481"/>
    <w:rsid w:val="00E90605"/>
    <w:rsid w:val="00E9120A"/>
    <w:rsid w:val="00E9123B"/>
    <w:rsid w:val="00E95D29"/>
    <w:rsid w:val="00E96F24"/>
    <w:rsid w:val="00EA54F3"/>
    <w:rsid w:val="00EB225A"/>
    <w:rsid w:val="00EB22AD"/>
    <w:rsid w:val="00EB2301"/>
    <w:rsid w:val="00EB38A2"/>
    <w:rsid w:val="00EB3E46"/>
    <w:rsid w:val="00EB656F"/>
    <w:rsid w:val="00EC0AFE"/>
    <w:rsid w:val="00EC5712"/>
    <w:rsid w:val="00ED2881"/>
    <w:rsid w:val="00ED4F64"/>
    <w:rsid w:val="00EE02CE"/>
    <w:rsid w:val="00EE0346"/>
    <w:rsid w:val="00EE168C"/>
    <w:rsid w:val="00EE3253"/>
    <w:rsid w:val="00EE32D7"/>
    <w:rsid w:val="00EE40B0"/>
    <w:rsid w:val="00EE5BFC"/>
    <w:rsid w:val="00EE61DE"/>
    <w:rsid w:val="00EE7935"/>
    <w:rsid w:val="00EF6A79"/>
    <w:rsid w:val="00EF6D68"/>
    <w:rsid w:val="00F05E36"/>
    <w:rsid w:val="00F06ED0"/>
    <w:rsid w:val="00F07380"/>
    <w:rsid w:val="00F07C2D"/>
    <w:rsid w:val="00F14AD6"/>
    <w:rsid w:val="00F166E0"/>
    <w:rsid w:val="00F20615"/>
    <w:rsid w:val="00F20E7B"/>
    <w:rsid w:val="00F228ED"/>
    <w:rsid w:val="00F30095"/>
    <w:rsid w:val="00F3385A"/>
    <w:rsid w:val="00F3591C"/>
    <w:rsid w:val="00F35B06"/>
    <w:rsid w:val="00F41248"/>
    <w:rsid w:val="00F41C4A"/>
    <w:rsid w:val="00F460E9"/>
    <w:rsid w:val="00F51C67"/>
    <w:rsid w:val="00F53027"/>
    <w:rsid w:val="00F53CFB"/>
    <w:rsid w:val="00F6031E"/>
    <w:rsid w:val="00F611D5"/>
    <w:rsid w:val="00F62372"/>
    <w:rsid w:val="00F74A87"/>
    <w:rsid w:val="00F814B4"/>
    <w:rsid w:val="00F925C3"/>
    <w:rsid w:val="00F959D3"/>
    <w:rsid w:val="00F965BE"/>
    <w:rsid w:val="00FB26F0"/>
    <w:rsid w:val="00FB58AD"/>
    <w:rsid w:val="00FB665A"/>
    <w:rsid w:val="00FD0250"/>
    <w:rsid w:val="00FD4492"/>
    <w:rsid w:val="00FD4AF1"/>
    <w:rsid w:val="00FD693E"/>
    <w:rsid w:val="00FD70C3"/>
    <w:rsid w:val="00FD75E0"/>
    <w:rsid w:val="00FD7BA0"/>
    <w:rsid w:val="00FE189A"/>
    <w:rsid w:val="00FE1DC3"/>
    <w:rsid w:val="00FE2330"/>
    <w:rsid w:val="00FE24DE"/>
    <w:rsid w:val="00FE4488"/>
    <w:rsid w:val="00FE780C"/>
    <w:rsid w:val="00FF07EE"/>
    <w:rsid w:val="00FF53F9"/>
    <w:rsid w:val="00FF6392"/>
    <w:rsid w:val="00FF7D1D"/>
    <w:rsid w:val="1E713064"/>
    <w:rsid w:val="2596D47F"/>
    <w:rsid w:val="2708F57E"/>
    <w:rsid w:val="3CFCD8A4"/>
    <w:rsid w:val="44D90C54"/>
    <w:rsid w:val="739D0CC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3CAB1"/>
  <w15:docId w15:val="{32FAE674-04E7-47E7-9D04-B8D8DDB9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2"/>
    <w:qFormat/>
    <w:rsid w:val="000B7877"/>
    <w:pPr>
      <w:spacing w:line="260" w:lineRule="atLeast"/>
    </w:pPr>
    <w:rPr>
      <w:rFonts w:ascii="Myriad Pro Light" w:hAnsi="Myriad Pro Light"/>
      <w:noProof/>
      <w:sz w:val="22"/>
      <w:szCs w:val="24"/>
      <w:lang w:val="de-DE"/>
    </w:rPr>
  </w:style>
  <w:style w:type="paragraph" w:styleId="berschrift1">
    <w:name w:val="heading 1"/>
    <w:basedOn w:val="Standard"/>
    <w:next w:val="Standard"/>
    <w:link w:val="berschrift1Zchn"/>
    <w:qFormat/>
    <w:rsid w:val="00EB2301"/>
    <w:pPr>
      <w:spacing w:after="240"/>
      <w:outlineLvl w:val="0"/>
    </w:pPr>
    <w:rPr>
      <w:rFonts w:ascii="Myriad Pro" w:hAnsi="Myriad Pro"/>
      <w:b/>
      <w:color w:val="000000"/>
    </w:rPr>
  </w:style>
  <w:style w:type="paragraph" w:styleId="berschrift2">
    <w:name w:val="heading 2"/>
    <w:basedOn w:val="Standard"/>
    <w:next w:val="Standard"/>
    <w:link w:val="berschrift2Zchn"/>
    <w:uiPriority w:val="1"/>
    <w:semiHidden/>
    <w:qFormat/>
    <w:rsid w:val="005844BA"/>
    <w:pPr>
      <w:keepNext/>
      <w:keepLines/>
      <w:spacing w:before="240" w:after="240"/>
      <w:outlineLvl w:val="1"/>
    </w:pPr>
    <w:rPr>
      <w:rFonts w:eastAsiaTheme="majorEastAsia"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869A6"/>
    <w:pPr>
      <w:tabs>
        <w:tab w:val="center" w:pos="4986"/>
        <w:tab w:val="right" w:pos="9972"/>
      </w:tabs>
    </w:pPr>
  </w:style>
  <w:style w:type="paragraph" w:styleId="Fuzeile">
    <w:name w:val="footer"/>
    <w:basedOn w:val="Standard"/>
    <w:link w:val="FuzeileZchn"/>
    <w:uiPriority w:val="99"/>
    <w:semiHidden/>
    <w:rsid w:val="000028DD"/>
    <w:pPr>
      <w:tabs>
        <w:tab w:val="center" w:pos="4986"/>
        <w:tab w:val="right" w:pos="9972"/>
      </w:tabs>
      <w:spacing w:line="160" w:lineRule="exact"/>
      <w:jc w:val="center"/>
    </w:pPr>
    <w:rPr>
      <w:sz w:val="14"/>
    </w:rPr>
  </w:style>
  <w:style w:type="paragraph" w:customStyle="1" w:styleId="Adresse">
    <w:name w:val="Adresse"/>
    <w:basedOn w:val="Standard"/>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lenraster">
    <w:name w:val="Table Grid"/>
    <w:basedOn w:val="NormaleTabelle"/>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0028DD"/>
    <w:rPr>
      <w:rFonts w:ascii="Myriad Pro" w:hAnsi="Myriad Pro"/>
      <w:b/>
      <w:color w:val="000000"/>
      <w:sz w:val="22"/>
      <w:szCs w:val="24"/>
      <w:lang w:val="en-US"/>
    </w:rPr>
  </w:style>
  <w:style w:type="paragraph" w:styleId="Sprechblasentext">
    <w:name w:val="Balloon Text"/>
    <w:basedOn w:val="Standard"/>
    <w:link w:val="SprechblasentextZchn"/>
    <w:semiHidden/>
    <w:rsid w:val="00D9112D"/>
    <w:rPr>
      <w:rFonts w:ascii="Tahoma" w:hAnsi="Tahoma" w:cs="Tahoma"/>
      <w:sz w:val="16"/>
      <w:szCs w:val="16"/>
    </w:rPr>
  </w:style>
  <w:style w:type="character" w:customStyle="1" w:styleId="SprechblasentextZchn">
    <w:name w:val="Sprechblasentext Zchn"/>
    <w:basedOn w:val="Absatz-Standardschriftart"/>
    <w:link w:val="Sprechblasentext"/>
    <w:semiHidden/>
    <w:rsid w:val="00104A40"/>
    <w:rPr>
      <w:rFonts w:ascii="Tahoma" w:hAnsi="Tahoma" w:cs="Tahoma"/>
      <w:sz w:val="16"/>
      <w:szCs w:val="16"/>
    </w:rPr>
  </w:style>
  <w:style w:type="character" w:styleId="Hyperlink">
    <w:name w:val="Hyperlink"/>
    <w:basedOn w:val="Absatz-Standardschriftart"/>
    <w:uiPriority w:val="99"/>
    <w:unhideWhenUsed/>
    <w:rsid w:val="00BD2956"/>
    <w:rPr>
      <w:color w:val="0000FF"/>
      <w:u w:val="single"/>
    </w:rPr>
  </w:style>
  <w:style w:type="paragraph" w:customStyle="1" w:styleId="Hjlpetekst">
    <w:name w:val="Hjælpetekst"/>
    <w:basedOn w:val="Kopfzeile"/>
    <w:semiHidden/>
    <w:qFormat/>
    <w:rsid w:val="00981568"/>
    <w:pPr>
      <w:ind w:right="2720"/>
    </w:pPr>
    <w:rPr>
      <w:i/>
      <w:vanish/>
      <w:color w:val="C00000"/>
    </w:rPr>
  </w:style>
  <w:style w:type="character" w:customStyle="1" w:styleId="berschrift2Zchn">
    <w:name w:val="Überschrift 2 Zchn"/>
    <w:basedOn w:val="Absatz-Standardschriftart"/>
    <w:link w:val="berschrift2"/>
    <w:uiPriority w:val="1"/>
    <w:semiHidden/>
    <w:rsid w:val="000028DD"/>
    <w:rPr>
      <w:rFonts w:ascii="Myriad Pro Light" w:eastAsiaTheme="majorEastAsia" w:hAnsi="Myriad Pro Light" w:cstheme="majorBidi"/>
      <w:b/>
      <w:bCs/>
      <w:color w:val="000000" w:themeColor="text1"/>
      <w:sz w:val="22"/>
      <w:szCs w:val="26"/>
      <w:lang w:val="en-US"/>
    </w:rPr>
  </w:style>
  <w:style w:type="paragraph" w:styleId="Listenabsatz">
    <w:name w:val="List Paragraph"/>
    <w:basedOn w:val="Standard"/>
    <w:uiPriority w:val="34"/>
    <w:qFormat/>
    <w:rsid w:val="007423C7"/>
    <w:pPr>
      <w:ind w:left="720"/>
      <w:contextualSpacing/>
    </w:pPr>
  </w:style>
  <w:style w:type="character" w:customStyle="1" w:styleId="FuzeileZchn">
    <w:name w:val="Fußzeile Zchn"/>
    <w:basedOn w:val="Absatz-Standardschriftart"/>
    <w:link w:val="Fuzeile"/>
    <w:uiPriority w:val="99"/>
    <w:semiHidden/>
    <w:rsid w:val="000028DD"/>
    <w:rPr>
      <w:rFonts w:ascii="Myriad Pro Light" w:hAnsi="Myriad Pro Light"/>
      <w:noProof/>
      <w:sz w:val="14"/>
      <w:szCs w:val="24"/>
      <w:lang w:val="en-US"/>
    </w:rPr>
  </w:style>
  <w:style w:type="paragraph" w:customStyle="1" w:styleId="Punktliste">
    <w:name w:val="Punktliste"/>
    <w:basedOn w:val="Listenabsatz"/>
    <w:uiPriority w:val="2"/>
    <w:semiHidden/>
    <w:qFormat/>
    <w:rsid w:val="007423C7"/>
    <w:pPr>
      <w:keepNext/>
      <w:widowControl w:val="0"/>
      <w:numPr>
        <w:numId w:val="1"/>
      </w:numPr>
    </w:pPr>
  </w:style>
  <w:style w:type="paragraph" w:styleId="Umschlagabsenderadresse">
    <w:name w:val="envelope return"/>
    <w:basedOn w:val="Standard"/>
    <w:semiHidden/>
    <w:rsid w:val="005D2F4C"/>
    <w:pPr>
      <w:spacing w:line="180" w:lineRule="exact"/>
    </w:pPr>
    <w:rPr>
      <w:rFonts w:eastAsiaTheme="majorEastAsia" w:cstheme="majorBidi"/>
      <w:sz w:val="16"/>
      <w:szCs w:val="20"/>
    </w:rPr>
  </w:style>
  <w:style w:type="paragraph" w:customStyle="1" w:styleId="Sidenummerering">
    <w:name w:val="Sidenummerering"/>
    <w:basedOn w:val="Fuzeile"/>
    <w:uiPriority w:val="3"/>
    <w:semiHidden/>
    <w:qFormat/>
    <w:rsid w:val="005844BA"/>
    <w:pPr>
      <w:spacing w:line="240" w:lineRule="auto"/>
    </w:pPr>
    <w:rPr>
      <w:color w:val="000000" w:themeColor="text1"/>
      <w:sz w:val="15"/>
    </w:rPr>
  </w:style>
  <w:style w:type="paragraph" w:customStyle="1" w:styleId="Sendersname">
    <w:name w:val="Senders name"/>
    <w:basedOn w:val="Senderinfo"/>
    <w:next w:val="Senderinfo"/>
    <w:uiPriority w:val="2"/>
    <w:semiHidden/>
    <w:qFormat/>
    <w:rsid w:val="005D2F4C"/>
    <w:rPr>
      <w:b/>
    </w:rPr>
  </w:style>
  <w:style w:type="paragraph" w:customStyle="1" w:styleId="Recipient">
    <w:name w:val="Recipient"/>
    <w:basedOn w:val="Standard"/>
    <w:uiPriority w:val="2"/>
    <w:semiHidden/>
    <w:qFormat/>
    <w:rsid w:val="005D2F4C"/>
    <w:pPr>
      <w:spacing w:line="240" w:lineRule="atLeast"/>
    </w:pPr>
    <w:rPr>
      <w:rFonts w:ascii="Myriad Pro" w:hAnsi="Myriad Pro"/>
    </w:rPr>
  </w:style>
  <w:style w:type="paragraph" w:customStyle="1" w:styleId="Senderinfo">
    <w:name w:val="Sender info"/>
    <w:basedOn w:val="Standard"/>
    <w:uiPriority w:val="2"/>
    <w:semiHidden/>
    <w:qFormat/>
    <w:rsid w:val="005D2F4C"/>
    <w:pPr>
      <w:spacing w:line="180" w:lineRule="exact"/>
      <w:jc w:val="right"/>
    </w:pPr>
    <w:rPr>
      <w:sz w:val="16"/>
    </w:rPr>
  </w:style>
  <w:style w:type="paragraph" w:customStyle="1" w:styleId="Guidingtext">
    <w:name w:val="Guiding text"/>
    <w:basedOn w:val="Standard"/>
    <w:uiPriority w:val="2"/>
    <w:semiHidden/>
    <w:qFormat/>
    <w:rsid w:val="00EB2301"/>
    <w:pPr>
      <w:spacing w:after="40" w:line="160" w:lineRule="exact"/>
    </w:pPr>
    <w:rPr>
      <w:sz w:val="16"/>
    </w:rPr>
  </w:style>
  <w:style w:type="paragraph" w:styleId="KeinLeerraum">
    <w:name w:val="No Spacing"/>
    <w:uiPriority w:val="3"/>
    <w:semiHidden/>
    <w:qFormat/>
    <w:rsid w:val="005D2F4C"/>
    <w:rPr>
      <w:rFonts w:ascii="Myriad Pro Light" w:hAnsi="Myriad Pro Light"/>
      <w:sz w:val="22"/>
      <w:szCs w:val="24"/>
      <w:lang w:val="en-US"/>
    </w:rPr>
  </w:style>
  <w:style w:type="paragraph" w:customStyle="1" w:styleId="Reference">
    <w:name w:val="Reference"/>
    <w:basedOn w:val="Standard"/>
    <w:uiPriority w:val="2"/>
    <w:semiHidden/>
    <w:qFormat/>
    <w:rsid w:val="00EB2301"/>
    <w:pPr>
      <w:spacing w:line="220" w:lineRule="atLeast"/>
    </w:pPr>
    <w:rPr>
      <w:rFonts w:ascii="Myriad Pro" w:hAnsi="Myriad Pro"/>
    </w:rPr>
  </w:style>
  <w:style w:type="paragraph" w:customStyle="1" w:styleId="Footercompanyname">
    <w:name w:val="Footer companyname"/>
    <w:basedOn w:val="Fuzeile"/>
    <w:uiPriority w:val="2"/>
    <w:semiHidden/>
    <w:qFormat/>
    <w:rsid w:val="000028DD"/>
    <w:pPr>
      <w:spacing w:line="180" w:lineRule="exact"/>
    </w:pPr>
    <w:rPr>
      <w:rFonts w:ascii="Myriad Pro" w:hAnsi="Myriad Pro"/>
      <w:b/>
      <w:sz w:val="18"/>
    </w:rPr>
  </w:style>
  <w:style w:type="paragraph" w:styleId="Kommentartext">
    <w:name w:val="annotation text"/>
    <w:basedOn w:val="Standard"/>
    <w:link w:val="KommentartextZchn"/>
    <w:uiPriority w:val="99"/>
    <w:unhideWhenUsed/>
    <w:rsid w:val="00542A2F"/>
    <w:pPr>
      <w:spacing w:line="240" w:lineRule="auto"/>
    </w:pPr>
    <w:rPr>
      <w:rFonts w:asciiTheme="minorHAnsi" w:eastAsiaTheme="minorHAnsi" w:hAnsiTheme="minorHAnsi" w:cstheme="minorBidi"/>
      <w:sz w:val="20"/>
      <w:szCs w:val="20"/>
      <w:lang w:val="en-GB" w:eastAsia="en-US"/>
    </w:rPr>
  </w:style>
  <w:style w:type="character" w:customStyle="1" w:styleId="KommentartextZchn">
    <w:name w:val="Kommentartext Zchn"/>
    <w:basedOn w:val="Absatz-Standardschriftart"/>
    <w:link w:val="Kommentartext"/>
    <w:uiPriority w:val="99"/>
    <w:rsid w:val="00542A2F"/>
    <w:rPr>
      <w:rFonts w:asciiTheme="minorHAnsi" w:eastAsiaTheme="minorHAnsi" w:hAnsiTheme="minorHAnsi" w:cstheme="minorBidi"/>
      <w:lang w:val="en-GB" w:eastAsia="en-US"/>
    </w:rPr>
  </w:style>
  <w:style w:type="paragraph" w:styleId="StandardWeb">
    <w:name w:val="Normal (Web)"/>
    <w:basedOn w:val="Standard"/>
    <w:uiPriority w:val="99"/>
    <w:unhideWhenUsed/>
    <w:rsid w:val="00A5792E"/>
    <w:pPr>
      <w:spacing w:before="100" w:beforeAutospacing="1" w:after="100" w:afterAutospacing="1" w:line="240" w:lineRule="auto"/>
    </w:pPr>
    <w:rPr>
      <w:rFonts w:ascii="Times New Roman" w:hAnsi="Times New Roman"/>
      <w:sz w:val="24"/>
      <w:lang w:val="da-DK"/>
    </w:rPr>
  </w:style>
  <w:style w:type="character" w:styleId="Kommentarzeichen">
    <w:name w:val="annotation reference"/>
    <w:basedOn w:val="Absatz-Standardschriftart"/>
    <w:semiHidden/>
    <w:unhideWhenUsed/>
    <w:rsid w:val="003D65BC"/>
    <w:rPr>
      <w:sz w:val="16"/>
      <w:szCs w:val="16"/>
    </w:rPr>
  </w:style>
  <w:style w:type="paragraph" w:styleId="Kommentarthema">
    <w:name w:val="annotation subject"/>
    <w:basedOn w:val="Kommentartext"/>
    <w:next w:val="Kommentartext"/>
    <w:link w:val="KommentarthemaZchn"/>
    <w:semiHidden/>
    <w:unhideWhenUsed/>
    <w:rsid w:val="003D65BC"/>
    <w:rPr>
      <w:rFonts w:ascii="Myriad Pro Light" w:eastAsia="Times New Roman" w:hAnsi="Myriad Pro Light" w:cs="Times New Roman"/>
      <w:b/>
      <w:bCs/>
      <w:lang w:val="en-US" w:eastAsia="da-DK"/>
    </w:rPr>
  </w:style>
  <w:style w:type="character" w:customStyle="1" w:styleId="KommentarthemaZchn">
    <w:name w:val="Kommentarthema Zchn"/>
    <w:basedOn w:val="KommentartextZchn"/>
    <w:link w:val="Kommentarthema"/>
    <w:semiHidden/>
    <w:rsid w:val="003D65BC"/>
    <w:rPr>
      <w:rFonts w:ascii="Myriad Pro Light" w:eastAsiaTheme="minorHAnsi" w:hAnsi="Myriad Pro Light" w:cstheme="minorBidi"/>
      <w:b/>
      <w:bCs/>
      <w:lang w:val="en-US" w:eastAsia="en-US"/>
    </w:rPr>
  </w:style>
  <w:style w:type="character" w:styleId="NichtaufgelsteErwhnung">
    <w:name w:val="Unresolved Mention"/>
    <w:basedOn w:val="Absatz-Standardschriftart"/>
    <w:uiPriority w:val="99"/>
    <w:semiHidden/>
    <w:unhideWhenUsed/>
    <w:rsid w:val="00152618"/>
    <w:rPr>
      <w:color w:val="605E5C"/>
      <w:shd w:val="clear" w:color="auto" w:fill="E1DFDD"/>
    </w:rPr>
  </w:style>
  <w:style w:type="character" w:styleId="BesuchterLink">
    <w:name w:val="FollowedHyperlink"/>
    <w:basedOn w:val="Absatz-Standardschriftart"/>
    <w:semiHidden/>
    <w:unhideWhenUsed/>
    <w:rsid w:val="00AE6456"/>
    <w:rPr>
      <w:color w:val="954F72" w:themeColor="followedHyperlink"/>
      <w:u w:val="single"/>
    </w:rPr>
  </w:style>
  <w:style w:type="paragraph" w:styleId="berarbeitung">
    <w:name w:val="Revision"/>
    <w:hidden/>
    <w:uiPriority w:val="99"/>
    <w:semiHidden/>
    <w:rsid w:val="00033E6D"/>
    <w:rPr>
      <w:rFonts w:ascii="Myriad Pro Light" w:hAnsi="Myriad Pro Light"/>
      <w:sz w:val="22"/>
      <w:szCs w:val="24"/>
      <w:lang w:val="de-DE"/>
    </w:rPr>
  </w:style>
  <w:style w:type="paragraph" w:styleId="Aufzhlungszeichen">
    <w:name w:val="List Bullet"/>
    <w:basedOn w:val="Standard"/>
    <w:unhideWhenUsed/>
    <w:rsid w:val="0088002A"/>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910">
      <w:bodyDiv w:val="1"/>
      <w:marLeft w:val="0"/>
      <w:marRight w:val="0"/>
      <w:marTop w:val="0"/>
      <w:marBottom w:val="0"/>
      <w:divBdr>
        <w:top w:val="none" w:sz="0" w:space="0" w:color="auto"/>
        <w:left w:val="none" w:sz="0" w:space="0" w:color="auto"/>
        <w:bottom w:val="none" w:sz="0" w:space="0" w:color="auto"/>
        <w:right w:val="none" w:sz="0" w:space="0" w:color="auto"/>
      </w:divBdr>
    </w:div>
    <w:div w:id="373312331">
      <w:bodyDiv w:val="1"/>
      <w:marLeft w:val="0"/>
      <w:marRight w:val="0"/>
      <w:marTop w:val="0"/>
      <w:marBottom w:val="0"/>
      <w:divBdr>
        <w:top w:val="none" w:sz="0" w:space="0" w:color="auto"/>
        <w:left w:val="none" w:sz="0" w:space="0" w:color="auto"/>
        <w:bottom w:val="none" w:sz="0" w:space="0" w:color="auto"/>
        <w:right w:val="none" w:sz="0" w:space="0" w:color="auto"/>
      </w:divBdr>
    </w:div>
    <w:div w:id="486408232">
      <w:bodyDiv w:val="1"/>
      <w:marLeft w:val="0"/>
      <w:marRight w:val="0"/>
      <w:marTop w:val="0"/>
      <w:marBottom w:val="0"/>
      <w:divBdr>
        <w:top w:val="none" w:sz="0" w:space="0" w:color="auto"/>
        <w:left w:val="none" w:sz="0" w:space="0" w:color="auto"/>
        <w:bottom w:val="none" w:sz="0" w:space="0" w:color="auto"/>
        <w:right w:val="none" w:sz="0" w:space="0" w:color="auto"/>
      </w:divBdr>
    </w:div>
    <w:div w:id="633752488">
      <w:bodyDiv w:val="1"/>
      <w:marLeft w:val="0"/>
      <w:marRight w:val="0"/>
      <w:marTop w:val="0"/>
      <w:marBottom w:val="0"/>
      <w:divBdr>
        <w:top w:val="none" w:sz="0" w:space="0" w:color="auto"/>
        <w:left w:val="none" w:sz="0" w:space="0" w:color="auto"/>
        <w:bottom w:val="none" w:sz="0" w:space="0" w:color="auto"/>
        <w:right w:val="none" w:sz="0" w:space="0" w:color="auto"/>
      </w:divBdr>
    </w:div>
    <w:div w:id="746420552">
      <w:bodyDiv w:val="1"/>
      <w:marLeft w:val="0"/>
      <w:marRight w:val="0"/>
      <w:marTop w:val="0"/>
      <w:marBottom w:val="0"/>
      <w:divBdr>
        <w:top w:val="none" w:sz="0" w:space="0" w:color="auto"/>
        <w:left w:val="none" w:sz="0" w:space="0" w:color="auto"/>
        <w:bottom w:val="none" w:sz="0" w:space="0" w:color="auto"/>
        <w:right w:val="none" w:sz="0" w:space="0" w:color="auto"/>
      </w:divBdr>
    </w:div>
    <w:div w:id="763570761">
      <w:bodyDiv w:val="1"/>
      <w:marLeft w:val="0"/>
      <w:marRight w:val="0"/>
      <w:marTop w:val="0"/>
      <w:marBottom w:val="0"/>
      <w:divBdr>
        <w:top w:val="none" w:sz="0" w:space="0" w:color="auto"/>
        <w:left w:val="none" w:sz="0" w:space="0" w:color="auto"/>
        <w:bottom w:val="none" w:sz="0" w:space="0" w:color="auto"/>
        <w:right w:val="none" w:sz="0" w:space="0" w:color="auto"/>
      </w:divBdr>
    </w:div>
    <w:div w:id="842627838">
      <w:bodyDiv w:val="1"/>
      <w:marLeft w:val="0"/>
      <w:marRight w:val="0"/>
      <w:marTop w:val="0"/>
      <w:marBottom w:val="0"/>
      <w:divBdr>
        <w:top w:val="none" w:sz="0" w:space="0" w:color="auto"/>
        <w:left w:val="none" w:sz="0" w:space="0" w:color="auto"/>
        <w:bottom w:val="none" w:sz="0" w:space="0" w:color="auto"/>
        <w:right w:val="none" w:sz="0" w:space="0" w:color="auto"/>
      </w:divBdr>
    </w:div>
    <w:div w:id="1052190962">
      <w:bodyDiv w:val="1"/>
      <w:marLeft w:val="0"/>
      <w:marRight w:val="0"/>
      <w:marTop w:val="0"/>
      <w:marBottom w:val="0"/>
      <w:divBdr>
        <w:top w:val="none" w:sz="0" w:space="0" w:color="auto"/>
        <w:left w:val="none" w:sz="0" w:space="0" w:color="auto"/>
        <w:bottom w:val="none" w:sz="0" w:space="0" w:color="auto"/>
        <w:right w:val="none" w:sz="0" w:space="0" w:color="auto"/>
      </w:divBdr>
    </w:div>
    <w:div w:id="1199275167">
      <w:bodyDiv w:val="1"/>
      <w:marLeft w:val="0"/>
      <w:marRight w:val="0"/>
      <w:marTop w:val="0"/>
      <w:marBottom w:val="0"/>
      <w:divBdr>
        <w:top w:val="none" w:sz="0" w:space="0" w:color="auto"/>
        <w:left w:val="none" w:sz="0" w:space="0" w:color="auto"/>
        <w:bottom w:val="none" w:sz="0" w:space="0" w:color="auto"/>
        <w:right w:val="none" w:sz="0" w:space="0" w:color="auto"/>
      </w:divBdr>
    </w:div>
    <w:div w:id="1918901588">
      <w:bodyDiv w:val="1"/>
      <w:marLeft w:val="0"/>
      <w:marRight w:val="0"/>
      <w:marTop w:val="0"/>
      <w:marBottom w:val="0"/>
      <w:divBdr>
        <w:top w:val="none" w:sz="0" w:space="0" w:color="auto"/>
        <w:left w:val="none" w:sz="0" w:space="0" w:color="auto"/>
        <w:bottom w:val="none" w:sz="0" w:space="0" w:color="auto"/>
        <w:right w:val="none" w:sz="0" w:space="0" w:color="auto"/>
      </w:divBdr>
    </w:div>
    <w:div w:id="2063211094">
      <w:bodyDiv w:val="1"/>
      <w:marLeft w:val="0"/>
      <w:marRight w:val="0"/>
      <w:marTop w:val="0"/>
      <w:marBottom w:val="0"/>
      <w:divBdr>
        <w:top w:val="none" w:sz="0" w:space="0" w:color="auto"/>
        <w:left w:val="none" w:sz="0" w:space="0" w:color="auto"/>
        <w:bottom w:val="none" w:sz="0" w:space="0" w:color="auto"/>
        <w:right w:val="none" w:sz="0" w:space="0" w:color="auto"/>
      </w:divBdr>
    </w:div>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 w:id="210214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nfoss.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onica.casas@danfos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anfo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96980885400" TargetMode="External"/><Relationship Id="rId5" Type="http://schemas.openxmlformats.org/officeDocument/2006/relationships/numbering" Target="numbering.xml"/><Relationship Id="rId15" Type="http://schemas.openxmlformats.org/officeDocument/2006/relationships/hyperlink" Target="http://www.riba.e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beyrau@riba.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fh0017\OneDrive%20-%20Danfoss\Desktop\42000\Danfoss-Press-Release-template.dotx" TargetMode="External"/></Relationships>
</file>

<file path=word/theme/theme1.xml><?xml version="1.0" encoding="utf-8"?>
<a:theme xmlns:a="http://schemas.openxmlformats.org/drawingml/2006/main" name="Kontortema">
  <a:themeElements>
    <a:clrScheme name="DIMA">
      <a:dk1>
        <a:sysClr val="windowText" lastClr="000000"/>
      </a:dk1>
      <a:lt1>
        <a:sysClr val="window" lastClr="FFFFFF"/>
      </a:lt1>
      <a:dk2>
        <a:srgbClr val="44546A"/>
      </a:dk2>
      <a:lt2>
        <a:srgbClr val="E7E6E6"/>
      </a:lt2>
      <a:accent1>
        <a:srgbClr val="009DC5"/>
      </a:accent1>
      <a:accent2>
        <a:srgbClr val="AFB700"/>
      </a:accent2>
      <a:accent3>
        <a:srgbClr val="D9F7FF"/>
      </a:accent3>
      <a:accent4>
        <a:srgbClr val="FFC000"/>
      </a:accent4>
      <a:accent5>
        <a:srgbClr val="4472C4"/>
      </a:accent5>
      <a:accent6>
        <a:srgbClr val="70AD47"/>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7505787-b86b-4d9a-87b2-ad2acd89f33c" xsi:nil="true"/>
    <lcf76f155ced4ddcb4097134ff3c332f xmlns="b0107f94-a779-4802-91fd-6d2083934577">
      <Terms xmlns="http://schemas.microsoft.com/office/infopath/2007/PartnerControls"/>
    </lcf76f155ced4ddcb4097134ff3c332f>
    <_Flow_SignoffStatus xmlns="b0107f94-a779-4802-91fd-6d2083934577" xsi:nil="true"/>
    <_dlc_DocId xmlns="09d3925f-907a-42eb-b461-5c1189f24b5a">5AYVMYNCW6NX-1440082492-322300</_dlc_DocId>
    <_dlc_DocIdUrl xmlns="09d3925f-907a-42eb-b461-5c1189f24b5a">
      <Url>https://danfoss.sharepoint.com/sites/DCSSalesMarketing/MC/_layouts/15/DocIdRedir.aspx?ID=5AYVMYNCW6NX-1440082492-322300</Url>
      <Description>5AYVMYNCW6NX-1440082492-322300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CCCEFB3E87D1409E17BC054C3A3AFF" ma:contentTypeVersion="19" ma:contentTypeDescription="Create a new document." ma:contentTypeScope="" ma:versionID="7a3e940b50b89383994df4b8482fc1ff">
  <xsd:schema xmlns:xsd="http://www.w3.org/2001/XMLSchema" xmlns:xs="http://www.w3.org/2001/XMLSchema" xmlns:p="http://schemas.microsoft.com/office/2006/metadata/properties" xmlns:ns2="09d3925f-907a-42eb-b461-5c1189f24b5a" xmlns:ns3="b0107f94-a779-4802-91fd-6d2083934577" xmlns:ns4="02abace6-8aaf-4ea4-94ac-8f4f5d47c4db" xmlns:ns5="77505787-b86b-4d9a-87b2-ad2acd89f33c" targetNamespace="http://schemas.microsoft.com/office/2006/metadata/properties" ma:root="true" ma:fieldsID="7e99e744fc64a66218def487733a0874" ns2:_="" ns3:_="" ns4:_="" ns5:_="">
    <xsd:import namespace="09d3925f-907a-42eb-b461-5c1189f24b5a"/>
    <xsd:import namespace="b0107f94-a779-4802-91fd-6d2083934577"/>
    <xsd:import namespace="02abace6-8aaf-4ea4-94ac-8f4f5d47c4db"/>
    <xsd:import namespace="77505787-b86b-4d9a-87b2-ad2acd89f33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element ref="ns5: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925f-907a-42eb-b461-5c1189f24b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107f94-a779-4802-91fd-6d20839345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5abc1a-b827-4379-b6d7-11c969e250da"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abace6-8aaf-4ea4-94ac-8f4f5d47c4d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505787-b86b-4d9a-87b2-ad2acd89f33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ebed5-ac36-4532-9a11-8d5989885664}" ma:internalName="TaxCatchAll" ma:showField="CatchAllData" ma:web="09d3925f-907a-42eb-b461-5c1189f24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29175-E4FA-4DB1-911E-9D29250664F7}">
  <ds:schemaRefs>
    <ds:schemaRef ds:uri="http://schemas.microsoft.com/sharepoint/events"/>
  </ds:schemaRefs>
</ds:datastoreItem>
</file>

<file path=customXml/itemProps2.xml><?xml version="1.0" encoding="utf-8"?>
<ds:datastoreItem xmlns:ds="http://schemas.openxmlformats.org/officeDocument/2006/customXml" ds:itemID="{D001574B-6443-413B-B484-AFE9764539B6}">
  <ds:schemaRefs>
    <ds:schemaRef ds:uri="http://schemas.microsoft.com/office/2006/metadata/properties"/>
    <ds:schemaRef ds:uri="http://schemas.microsoft.com/office/infopath/2007/PartnerControls"/>
    <ds:schemaRef ds:uri="77505787-b86b-4d9a-87b2-ad2acd89f33c"/>
    <ds:schemaRef ds:uri="b0107f94-a779-4802-91fd-6d2083934577"/>
    <ds:schemaRef ds:uri="09d3925f-907a-42eb-b461-5c1189f24b5a"/>
  </ds:schemaRefs>
</ds:datastoreItem>
</file>

<file path=customXml/itemProps3.xml><?xml version="1.0" encoding="utf-8"?>
<ds:datastoreItem xmlns:ds="http://schemas.openxmlformats.org/officeDocument/2006/customXml" ds:itemID="{802D87E5-3B9A-43FD-9ADF-81E6B42FD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925f-907a-42eb-b461-5c1189f24b5a"/>
    <ds:schemaRef ds:uri="b0107f94-a779-4802-91fd-6d2083934577"/>
    <ds:schemaRef ds:uri="02abace6-8aaf-4ea4-94ac-8f4f5d47c4db"/>
    <ds:schemaRef ds:uri="77505787-b86b-4d9a-87b2-ad2acd89f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E6A6F-FFE1-4131-9FD3-A33692EF0035}">
  <ds:schemaRefs>
    <ds:schemaRef ds:uri="http://schemas.microsoft.com/sharepoint/v3/contenttype/forms"/>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Danfoss-Press-Release-template</Template>
  <TotalTime>0</TotalTime>
  <Pages>3</Pages>
  <Words>639</Words>
  <Characters>4543</Characters>
  <Application>Microsoft Office Word</Application>
  <DocSecurity>0</DocSecurity>
  <Lines>81</Lines>
  <Paragraphs>16</Paragraphs>
  <ScaleCrop>false</ScaleCrop>
  <HeadingPairs>
    <vt:vector size="2" baseType="variant">
      <vt:variant>
        <vt:lpstr>Titel</vt:lpstr>
      </vt:variant>
      <vt:variant>
        <vt:i4>1</vt:i4>
      </vt:variant>
    </vt:vector>
  </HeadingPairs>
  <TitlesOfParts>
    <vt:vector size="1" baseType="lpstr">
      <vt:lpstr>Danfoss Letter</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Danfoss Letter</dc:title>
  <dc:subject/>
  <dc:creator>Jes Bjorn Simonsen</dc:creator>
  <cp:keywords/>
  <cp:lastModifiedBy>Harald Engelhardt</cp:lastModifiedBy>
  <cp:revision>3</cp:revision>
  <cp:lastPrinted>2025-09-22T09:41:00Z</cp:lastPrinted>
  <dcterms:created xsi:type="dcterms:W3CDTF">2026-06-09T09:30:00Z</dcterms:created>
  <dcterms:modified xsi:type="dcterms:W3CDTF">2026-06-09T09:31:00Z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6a82de-332f-43b8-a8a7-1928fd67507f_Enabled">
    <vt:lpwstr>true</vt:lpwstr>
  </property>
  <property fmtid="{D5CDD505-2E9C-101B-9397-08002B2CF9AE}" pid="3" name="MSIP_Label_8d6a82de-332f-43b8-a8a7-1928fd67507f_SetDate">
    <vt:lpwstr>2021-05-31T08:50:08Z</vt:lpwstr>
  </property>
  <property fmtid="{D5CDD505-2E9C-101B-9397-08002B2CF9AE}" pid="4" name="MSIP_Label_8d6a82de-332f-43b8-a8a7-1928fd67507f_Method">
    <vt:lpwstr>Standard</vt:lpwstr>
  </property>
  <property fmtid="{D5CDD505-2E9C-101B-9397-08002B2CF9AE}" pid="5" name="MSIP_Label_8d6a82de-332f-43b8-a8a7-1928fd67507f_Name">
    <vt:lpwstr>1. Business</vt:lpwstr>
  </property>
  <property fmtid="{D5CDD505-2E9C-101B-9397-08002B2CF9AE}" pid="6" name="MSIP_Label_8d6a82de-332f-43b8-a8a7-1928fd67507f_SiteId">
    <vt:lpwstr>097464b8-069c-453e-9254-c17ec707310d</vt:lpwstr>
  </property>
  <property fmtid="{D5CDD505-2E9C-101B-9397-08002B2CF9AE}" pid="7" name="MSIP_Label_8d6a82de-332f-43b8-a8a7-1928fd67507f_ActionId">
    <vt:lpwstr>28f121ea-2566-4309-b993-5cdcf8953348</vt:lpwstr>
  </property>
  <property fmtid="{D5CDD505-2E9C-101B-9397-08002B2CF9AE}" pid="8" name="MSIP_Label_8d6a82de-332f-43b8-a8a7-1928fd67507f_ContentBits">
    <vt:lpwstr>2</vt:lpwstr>
  </property>
  <property fmtid="{D5CDD505-2E9C-101B-9397-08002B2CF9AE}" pid="9" name="ContentTypeId">
    <vt:lpwstr>0x01010054CCCEFB3E87D1409E17BC054C3A3AFF</vt:lpwstr>
  </property>
  <property fmtid="{D5CDD505-2E9C-101B-9397-08002B2CF9AE}" pid="10" name="MediaServiceImageTags">
    <vt:lpwstr/>
  </property>
  <property fmtid="{D5CDD505-2E9C-101B-9397-08002B2CF9AE}" pid="11" name="_dlc_DocIdItemGuid">
    <vt:lpwstr>fbd68788-acc5-4d00-beae-141b722e641c</vt:lpwstr>
  </property>
</Properties>
</file>