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6CA67" w14:textId="4BAF80FE" w:rsidR="003145C5" w:rsidRPr="00A40C21" w:rsidRDefault="003145C5" w:rsidP="00A40C21">
      <w:pPr>
        <w:spacing w:line="276" w:lineRule="auto"/>
        <w:rPr>
          <w:rFonts w:ascii="Arial" w:hAnsi="Arial" w:cs="Arial"/>
          <w:b/>
          <w:bCs/>
          <w:sz w:val="28"/>
          <w:szCs w:val="28"/>
        </w:rPr>
      </w:pPr>
      <w:r w:rsidRPr="00A40C21">
        <w:rPr>
          <w:rFonts w:ascii="Arial" w:hAnsi="Arial" w:cs="Arial"/>
          <w:b/>
          <w:bCs/>
          <w:sz w:val="28"/>
          <w:szCs w:val="28"/>
        </w:rPr>
        <w:t xml:space="preserve">electronica 2026: </w:t>
      </w:r>
      <w:r w:rsidR="000277A3" w:rsidRPr="00523F3A">
        <w:rPr>
          <w:rFonts w:ascii="Arial" w:hAnsi="Arial" w:cs="Arial"/>
          <w:b/>
          <w:bCs/>
          <w:sz w:val="28"/>
          <w:szCs w:val="28"/>
        </w:rPr>
        <w:t>B</w:t>
      </w:r>
      <w:r w:rsidRPr="00523F3A">
        <w:rPr>
          <w:rFonts w:ascii="Arial" w:hAnsi="Arial" w:cs="Arial"/>
          <w:b/>
          <w:bCs/>
          <w:sz w:val="28"/>
          <w:szCs w:val="28"/>
        </w:rPr>
        <w:t>ott</w:t>
      </w:r>
      <w:r w:rsidRPr="00A40C21">
        <w:rPr>
          <w:rFonts w:ascii="Arial" w:hAnsi="Arial" w:cs="Arial"/>
          <w:b/>
          <w:bCs/>
          <w:sz w:val="28"/>
          <w:szCs w:val="28"/>
        </w:rPr>
        <w:t xml:space="preserve"> präsentiert </w:t>
      </w:r>
      <w:r w:rsidR="008B0A49">
        <w:rPr>
          <w:rFonts w:ascii="Arial" w:hAnsi="Arial" w:cs="Arial"/>
          <w:b/>
          <w:bCs/>
          <w:sz w:val="28"/>
          <w:szCs w:val="28"/>
        </w:rPr>
        <w:t xml:space="preserve">vernetzte </w:t>
      </w:r>
      <w:r w:rsidRPr="00A40C21">
        <w:rPr>
          <w:rFonts w:ascii="Arial" w:hAnsi="Arial" w:cs="Arial"/>
          <w:b/>
          <w:bCs/>
          <w:sz w:val="28"/>
          <w:szCs w:val="28"/>
        </w:rPr>
        <w:t>Arbeitsplatzlösungen für Entwicklung, Montage und Test</w:t>
      </w:r>
    </w:p>
    <w:p w14:paraId="5C286DBF" w14:textId="77777777" w:rsidR="008B0A49" w:rsidRDefault="008B0A49" w:rsidP="00A40C21">
      <w:pPr>
        <w:spacing w:line="276" w:lineRule="auto"/>
        <w:rPr>
          <w:rFonts w:ascii="Arial" w:hAnsi="Arial" w:cs="Arial"/>
          <w:b/>
          <w:bCs/>
          <w:sz w:val="24"/>
          <w:szCs w:val="24"/>
        </w:rPr>
      </w:pPr>
      <w:r w:rsidRPr="008B0A49">
        <w:rPr>
          <w:rFonts w:ascii="Arial" w:hAnsi="Arial" w:cs="Arial"/>
          <w:b/>
          <w:bCs/>
          <w:sz w:val="24"/>
          <w:szCs w:val="24"/>
        </w:rPr>
        <w:t>Modulare Arbeitsplatzsysteme, intelligente Prüftechnik und die Softwareplattform elution two bilden eine durchgängig digitale Fertigungsumgebung</w:t>
      </w:r>
      <w:r>
        <w:rPr>
          <w:rFonts w:ascii="Arial" w:hAnsi="Arial" w:cs="Arial"/>
          <w:b/>
          <w:bCs/>
          <w:sz w:val="24"/>
          <w:szCs w:val="24"/>
        </w:rPr>
        <w:t xml:space="preserve"> </w:t>
      </w:r>
    </w:p>
    <w:p w14:paraId="1E43347D" w14:textId="696F5505" w:rsidR="003145C5" w:rsidRPr="00523F3A" w:rsidRDefault="000277A3" w:rsidP="009936F3">
      <w:pPr>
        <w:spacing w:line="276" w:lineRule="auto"/>
        <w:rPr>
          <w:rFonts w:ascii="Arial" w:hAnsi="Arial" w:cs="Arial"/>
          <w:i/>
          <w:iCs/>
        </w:rPr>
      </w:pPr>
      <w:r w:rsidRPr="00523F3A">
        <w:rPr>
          <w:rFonts w:ascii="Arial" w:hAnsi="Arial" w:cs="Arial"/>
          <w:i/>
          <w:iCs/>
        </w:rPr>
        <w:t>B</w:t>
      </w:r>
      <w:r w:rsidR="003145C5" w:rsidRPr="00523F3A">
        <w:rPr>
          <w:rFonts w:ascii="Arial" w:hAnsi="Arial" w:cs="Arial"/>
          <w:i/>
          <w:iCs/>
        </w:rPr>
        <w:t xml:space="preserve">ott </w:t>
      </w:r>
      <w:r w:rsidR="003F25A5" w:rsidRPr="00523F3A">
        <w:rPr>
          <w:rFonts w:ascii="Arial" w:hAnsi="Arial" w:cs="Arial"/>
          <w:i/>
          <w:iCs/>
        </w:rPr>
        <w:t xml:space="preserve">zeigt auf der electronica 2026 </w:t>
      </w:r>
      <w:r w:rsidR="003145C5" w:rsidRPr="00523F3A">
        <w:rPr>
          <w:rFonts w:ascii="Arial" w:hAnsi="Arial" w:cs="Arial"/>
          <w:i/>
          <w:iCs/>
        </w:rPr>
        <w:t xml:space="preserve">sein Portfolio für moderne Fertigungs- und Prüfprozesse. Im Mittelpunkt stehen softwaregestützte Arbeitsplatzlösungen, intelligente Prüfsysteme sowie die </w:t>
      </w:r>
      <w:r w:rsidR="00157215" w:rsidRPr="00523F3A">
        <w:rPr>
          <w:rFonts w:ascii="Arial" w:hAnsi="Arial" w:cs="Arial"/>
          <w:i/>
          <w:iCs/>
        </w:rPr>
        <w:t xml:space="preserve">Software </w:t>
      </w:r>
      <w:r w:rsidR="003145C5" w:rsidRPr="00523F3A">
        <w:rPr>
          <w:rFonts w:ascii="Arial" w:hAnsi="Arial" w:cs="Arial"/>
          <w:i/>
          <w:iCs/>
        </w:rPr>
        <w:t>elution two</w:t>
      </w:r>
      <w:r w:rsidR="009936F3" w:rsidRPr="00523F3A">
        <w:rPr>
          <w:rFonts w:ascii="Arial" w:hAnsi="Arial" w:cs="Arial"/>
          <w:i/>
          <w:iCs/>
        </w:rPr>
        <w:t>,</w:t>
      </w:r>
      <w:r w:rsidR="003145C5" w:rsidRPr="00523F3A">
        <w:rPr>
          <w:rFonts w:ascii="Arial" w:hAnsi="Arial" w:cs="Arial"/>
          <w:i/>
          <w:iCs/>
        </w:rPr>
        <w:t xml:space="preserve"> </w:t>
      </w:r>
      <w:r w:rsidR="009936F3" w:rsidRPr="00523F3A">
        <w:rPr>
          <w:rFonts w:ascii="Arial" w:hAnsi="Arial" w:cs="Arial"/>
          <w:i/>
          <w:iCs/>
        </w:rPr>
        <w:t xml:space="preserve">die die einzelnen Komponenten zu vernetzten Produktionsumgebungen verbindet. </w:t>
      </w:r>
    </w:p>
    <w:p w14:paraId="27897942" w14:textId="5D9092E9" w:rsidR="003145C5" w:rsidRPr="00523F3A" w:rsidRDefault="003C555E" w:rsidP="00A40C21">
      <w:pPr>
        <w:spacing w:line="276" w:lineRule="auto"/>
        <w:rPr>
          <w:rFonts w:ascii="Arial" w:hAnsi="Arial" w:cs="Arial"/>
        </w:rPr>
      </w:pPr>
      <w:r w:rsidRPr="00523F3A">
        <w:rPr>
          <w:rFonts w:ascii="Arial" w:hAnsi="Arial" w:cs="Arial"/>
          <w:b/>
          <w:bCs/>
        </w:rPr>
        <w:t>Crailsheim,</w:t>
      </w:r>
      <w:r w:rsidR="00D539B7" w:rsidRPr="00523F3A">
        <w:rPr>
          <w:rFonts w:ascii="Arial" w:hAnsi="Arial" w:cs="Arial"/>
          <w:b/>
          <w:bCs/>
        </w:rPr>
        <w:t xml:space="preserve"> </w:t>
      </w:r>
      <w:r w:rsidR="00523F3A">
        <w:rPr>
          <w:rFonts w:ascii="Arial" w:hAnsi="Arial" w:cs="Arial"/>
          <w:b/>
          <w:bCs/>
        </w:rPr>
        <w:t>16</w:t>
      </w:r>
      <w:r w:rsidRPr="00523F3A">
        <w:rPr>
          <w:rFonts w:ascii="Arial" w:hAnsi="Arial" w:cs="Arial"/>
          <w:b/>
          <w:bCs/>
        </w:rPr>
        <w:t>.</w:t>
      </w:r>
      <w:r w:rsidR="009936F3" w:rsidRPr="00523F3A">
        <w:rPr>
          <w:rFonts w:ascii="Arial" w:hAnsi="Arial" w:cs="Arial"/>
          <w:b/>
          <w:bCs/>
        </w:rPr>
        <w:t>10</w:t>
      </w:r>
      <w:r w:rsidRPr="00523F3A">
        <w:rPr>
          <w:rFonts w:ascii="Arial" w:hAnsi="Arial" w:cs="Arial"/>
          <w:b/>
          <w:bCs/>
        </w:rPr>
        <w:t>.202</w:t>
      </w:r>
      <w:r w:rsidR="00C83054" w:rsidRPr="00523F3A">
        <w:rPr>
          <w:rFonts w:ascii="Arial" w:hAnsi="Arial" w:cs="Arial"/>
          <w:b/>
          <w:bCs/>
        </w:rPr>
        <w:t>6</w:t>
      </w:r>
      <w:r w:rsidRPr="00523F3A">
        <w:rPr>
          <w:rFonts w:ascii="Arial" w:hAnsi="Arial" w:cs="Arial"/>
          <w:b/>
          <w:bCs/>
        </w:rPr>
        <w:t xml:space="preserve"> –</w:t>
      </w:r>
      <w:r w:rsidR="00167F37" w:rsidRPr="00523F3A">
        <w:rPr>
          <w:rFonts w:ascii="Arial" w:hAnsi="Arial" w:cs="Arial"/>
        </w:rPr>
        <w:t xml:space="preserve"> </w:t>
      </w:r>
      <w:r w:rsidR="003145C5" w:rsidRPr="00523F3A">
        <w:rPr>
          <w:rFonts w:ascii="Arial" w:hAnsi="Arial" w:cs="Arial"/>
        </w:rPr>
        <w:t xml:space="preserve">Auf der electronica 2026 (10. bis 13. November, München) präsentiert </w:t>
      </w:r>
      <w:r w:rsidR="000277A3" w:rsidRPr="00523F3A">
        <w:rPr>
          <w:rFonts w:ascii="Arial" w:hAnsi="Arial" w:cs="Arial"/>
        </w:rPr>
        <w:t>B</w:t>
      </w:r>
      <w:r w:rsidR="003145C5" w:rsidRPr="00523F3A">
        <w:rPr>
          <w:rFonts w:ascii="Arial" w:hAnsi="Arial" w:cs="Arial"/>
        </w:rPr>
        <w:t xml:space="preserve">ott </w:t>
      </w:r>
      <w:r w:rsidR="00FE15FC" w:rsidRPr="00523F3A">
        <w:rPr>
          <w:rFonts w:ascii="Arial" w:hAnsi="Arial" w:cs="Arial"/>
        </w:rPr>
        <w:t>L</w:t>
      </w:r>
      <w:r w:rsidR="003145C5" w:rsidRPr="00523F3A">
        <w:rPr>
          <w:rFonts w:ascii="Arial" w:hAnsi="Arial" w:cs="Arial"/>
        </w:rPr>
        <w:t xml:space="preserve">ösungen für die digitalisierte Elektronikfertigung. </w:t>
      </w:r>
      <w:r w:rsidR="009E55DA" w:rsidRPr="00523F3A">
        <w:rPr>
          <w:rFonts w:ascii="Arial" w:hAnsi="Arial" w:cs="Arial"/>
        </w:rPr>
        <w:t>Im Fokus stehen</w:t>
      </w:r>
      <w:r w:rsidR="003145C5" w:rsidRPr="00523F3A">
        <w:rPr>
          <w:rFonts w:ascii="Arial" w:hAnsi="Arial" w:cs="Arial"/>
        </w:rPr>
        <w:t xml:space="preserve"> </w:t>
      </w:r>
      <w:r w:rsidR="00FE15FC" w:rsidRPr="00523F3A">
        <w:rPr>
          <w:rFonts w:ascii="Arial" w:hAnsi="Arial" w:cs="Arial"/>
        </w:rPr>
        <w:t>ergonomische</w:t>
      </w:r>
      <w:r w:rsidR="003145C5" w:rsidRPr="00523F3A">
        <w:rPr>
          <w:rFonts w:ascii="Arial" w:hAnsi="Arial" w:cs="Arial"/>
        </w:rPr>
        <w:t xml:space="preserve"> Arbeits</w:t>
      </w:r>
      <w:r w:rsidR="00FE15FC" w:rsidRPr="00523F3A">
        <w:rPr>
          <w:rFonts w:ascii="Arial" w:hAnsi="Arial" w:cs="Arial"/>
        </w:rPr>
        <w:t>pl</w:t>
      </w:r>
      <w:r w:rsidR="009E55DA" w:rsidRPr="00523F3A">
        <w:rPr>
          <w:rFonts w:ascii="Arial" w:hAnsi="Arial" w:cs="Arial"/>
        </w:rPr>
        <w:t>atzsysteme</w:t>
      </w:r>
      <w:r w:rsidR="003145C5" w:rsidRPr="00523F3A">
        <w:rPr>
          <w:rFonts w:ascii="Arial" w:hAnsi="Arial" w:cs="Arial"/>
        </w:rPr>
        <w:t xml:space="preserve"> für Entwicklung und Montage </w:t>
      </w:r>
      <w:r w:rsidR="00FE15FC" w:rsidRPr="00523F3A">
        <w:rPr>
          <w:rFonts w:ascii="Arial" w:hAnsi="Arial" w:cs="Arial"/>
        </w:rPr>
        <w:t>sowie intelligente</w:t>
      </w:r>
      <w:r w:rsidR="008B0A49" w:rsidRPr="00523F3A">
        <w:rPr>
          <w:rFonts w:ascii="Arial" w:hAnsi="Arial" w:cs="Arial"/>
        </w:rPr>
        <w:t xml:space="preserve"> </w:t>
      </w:r>
      <w:r w:rsidR="009E55DA" w:rsidRPr="00523F3A">
        <w:rPr>
          <w:rFonts w:ascii="Arial" w:hAnsi="Arial" w:cs="Arial"/>
        </w:rPr>
        <w:t>Test- und Prüfungslösungen</w:t>
      </w:r>
      <w:r w:rsidR="00FE15FC" w:rsidRPr="00523F3A">
        <w:rPr>
          <w:rFonts w:ascii="Arial" w:hAnsi="Arial" w:cs="Arial"/>
        </w:rPr>
        <w:t xml:space="preserve">. In Halle A4, Stand 436, erfahren Besucher, wie sich </w:t>
      </w:r>
      <w:r w:rsidR="002F71C2" w:rsidRPr="00523F3A">
        <w:rPr>
          <w:rFonts w:ascii="Arial" w:hAnsi="Arial" w:cs="Arial"/>
        </w:rPr>
        <w:t xml:space="preserve">diese </w:t>
      </w:r>
      <w:r w:rsidR="008B0A49" w:rsidRPr="00523F3A">
        <w:rPr>
          <w:rFonts w:ascii="Arial" w:hAnsi="Arial" w:cs="Arial"/>
        </w:rPr>
        <w:t>mithilfe der</w:t>
      </w:r>
      <w:r w:rsidR="002F71C2" w:rsidRPr="00523F3A">
        <w:rPr>
          <w:rFonts w:ascii="Arial" w:hAnsi="Arial" w:cs="Arial"/>
        </w:rPr>
        <w:t xml:space="preserve"> hauseigenen </w:t>
      </w:r>
      <w:r w:rsidR="009E55DA" w:rsidRPr="00523F3A">
        <w:rPr>
          <w:rFonts w:ascii="Arial" w:hAnsi="Arial" w:cs="Arial"/>
        </w:rPr>
        <w:t>Software</w:t>
      </w:r>
      <w:r w:rsidR="008B0A49" w:rsidRPr="00523F3A">
        <w:rPr>
          <w:rFonts w:ascii="Arial" w:hAnsi="Arial" w:cs="Arial"/>
        </w:rPr>
        <w:t xml:space="preserve"> </w:t>
      </w:r>
      <w:r w:rsidR="002F71C2" w:rsidRPr="00523F3A">
        <w:rPr>
          <w:rFonts w:ascii="Arial" w:hAnsi="Arial" w:cs="Arial"/>
        </w:rPr>
        <w:t xml:space="preserve">elution two </w:t>
      </w:r>
      <w:r w:rsidR="00FE15FC" w:rsidRPr="00523F3A">
        <w:rPr>
          <w:rFonts w:ascii="Arial" w:hAnsi="Arial" w:cs="Arial"/>
        </w:rPr>
        <w:t>ver</w:t>
      </w:r>
      <w:r w:rsidR="007F351D" w:rsidRPr="00523F3A">
        <w:rPr>
          <w:rFonts w:ascii="Arial" w:hAnsi="Arial" w:cs="Arial"/>
        </w:rPr>
        <w:t>netzen</w:t>
      </w:r>
      <w:r w:rsidR="00FE15FC" w:rsidRPr="00523F3A">
        <w:rPr>
          <w:rFonts w:ascii="Arial" w:hAnsi="Arial" w:cs="Arial"/>
        </w:rPr>
        <w:t xml:space="preserve"> </w:t>
      </w:r>
      <w:r w:rsidR="009E55DA" w:rsidRPr="00523F3A">
        <w:rPr>
          <w:rFonts w:ascii="Arial" w:hAnsi="Arial" w:cs="Arial"/>
        </w:rPr>
        <w:t xml:space="preserve">und in digitale Fertigungsabläufe integrieren </w:t>
      </w:r>
      <w:r w:rsidR="00FE15FC" w:rsidRPr="00523F3A">
        <w:rPr>
          <w:rFonts w:ascii="Arial" w:hAnsi="Arial" w:cs="Arial"/>
        </w:rPr>
        <w:t>lassen.</w:t>
      </w:r>
    </w:p>
    <w:p w14:paraId="5FFD94B1" w14:textId="1C03301B" w:rsidR="003145C5" w:rsidRPr="00523F3A" w:rsidRDefault="003145C5" w:rsidP="00A40C21">
      <w:pPr>
        <w:spacing w:line="276" w:lineRule="auto"/>
        <w:rPr>
          <w:rFonts w:ascii="Arial" w:hAnsi="Arial" w:cs="Arial"/>
          <w:b/>
          <w:bCs/>
        </w:rPr>
      </w:pPr>
      <w:r w:rsidRPr="00523F3A">
        <w:rPr>
          <w:rFonts w:ascii="Arial" w:hAnsi="Arial" w:cs="Arial"/>
          <w:b/>
          <w:bCs/>
        </w:rPr>
        <w:t xml:space="preserve">elution two </w:t>
      </w:r>
      <w:r w:rsidR="009E55DA" w:rsidRPr="00523F3A">
        <w:rPr>
          <w:rFonts w:ascii="Arial" w:hAnsi="Arial" w:cs="Arial"/>
          <w:b/>
          <w:bCs/>
        </w:rPr>
        <w:t xml:space="preserve">als zentrale </w:t>
      </w:r>
      <w:r w:rsidR="00530888" w:rsidRPr="00523F3A">
        <w:rPr>
          <w:rFonts w:ascii="Arial" w:hAnsi="Arial" w:cs="Arial"/>
          <w:b/>
          <w:bCs/>
        </w:rPr>
        <w:t>Schaltstelle digitaler Prozesse</w:t>
      </w:r>
    </w:p>
    <w:p w14:paraId="1E3E4197" w14:textId="694F73A1" w:rsidR="003145C5" w:rsidRPr="00523F3A" w:rsidRDefault="009E55DA" w:rsidP="00A40C21">
      <w:pPr>
        <w:spacing w:line="276" w:lineRule="auto"/>
        <w:rPr>
          <w:rFonts w:ascii="Arial" w:hAnsi="Arial" w:cs="Arial"/>
        </w:rPr>
      </w:pPr>
      <w:r w:rsidRPr="00523F3A">
        <w:rPr>
          <w:rFonts w:ascii="Arial" w:hAnsi="Arial" w:cs="Arial"/>
        </w:rPr>
        <w:t xml:space="preserve">Die Basis für die Vernetzung der gezeigten Lösungen bildet </w:t>
      </w:r>
      <w:r w:rsidR="003145C5" w:rsidRPr="00523F3A">
        <w:rPr>
          <w:rFonts w:ascii="Arial" w:hAnsi="Arial" w:cs="Arial"/>
        </w:rPr>
        <w:t>die modulare, plattformunabhängige Software elution two</w:t>
      </w:r>
      <w:r w:rsidR="007C6283" w:rsidRPr="00523F3A">
        <w:rPr>
          <w:rFonts w:ascii="Arial" w:hAnsi="Arial" w:cs="Arial"/>
        </w:rPr>
        <w:t xml:space="preserve">. </w:t>
      </w:r>
      <w:r w:rsidRPr="00523F3A">
        <w:rPr>
          <w:rFonts w:ascii="Arial" w:hAnsi="Arial" w:cs="Arial"/>
        </w:rPr>
        <w:t xml:space="preserve">Sie unterstützt Anwendungen in Entwicklung, Montage, Training und Analyse und ermöglicht die durchgängige Digitalisierung von Arbeits- und Prüfprozessen. </w:t>
      </w:r>
      <w:r w:rsidR="003145C5" w:rsidRPr="00523F3A">
        <w:rPr>
          <w:rFonts w:ascii="Arial" w:hAnsi="Arial" w:cs="Arial"/>
        </w:rPr>
        <w:t xml:space="preserve">Der Funktionsumfang reicht von Schritt-für-Schritt-Anleitungen direkt am Arbeitsplatz über virtuelle Testlabore bis hin zu offenen Schnittstellen für die Integration externer Systeme. </w:t>
      </w:r>
      <w:r w:rsidR="008B0A49" w:rsidRPr="00523F3A">
        <w:rPr>
          <w:rFonts w:ascii="Arial" w:hAnsi="Arial" w:cs="Arial"/>
        </w:rPr>
        <w:t xml:space="preserve">Dank browserbasiertem Responsive-Design lässt sich die Plattform problemlos auf unterschiedlichen Endgeräten wie </w:t>
      </w:r>
      <w:r w:rsidR="00AB4727" w:rsidRPr="00523F3A">
        <w:rPr>
          <w:rFonts w:ascii="Arial" w:hAnsi="Arial" w:cs="Arial"/>
        </w:rPr>
        <w:t>Smartphone, Tablet oder Desktop nutzen</w:t>
      </w:r>
      <w:r w:rsidR="008B0A49" w:rsidRPr="00523F3A">
        <w:rPr>
          <w:rFonts w:ascii="Arial" w:hAnsi="Arial" w:cs="Arial"/>
        </w:rPr>
        <w:t>.</w:t>
      </w:r>
      <w:r w:rsidR="003145C5" w:rsidRPr="00523F3A">
        <w:rPr>
          <w:rFonts w:ascii="Arial" w:hAnsi="Arial" w:cs="Arial"/>
        </w:rPr>
        <w:t xml:space="preserve"> Die aktuelle Version der elution two orientiert sich zudem bereits heute an den Anforderungen des EU </w:t>
      </w:r>
      <w:proofErr w:type="spellStart"/>
      <w:r w:rsidR="003145C5" w:rsidRPr="00523F3A">
        <w:rPr>
          <w:rFonts w:ascii="Arial" w:hAnsi="Arial" w:cs="Arial"/>
        </w:rPr>
        <w:t>Cyber</w:t>
      </w:r>
      <w:proofErr w:type="spellEnd"/>
      <w:r w:rsidR="003145C5" w:rsidRPr="00523F3A">
        <w:rPr>
          <w:rFonts w:ascii="Arial" w:hAnsi="Arial" w:cs="Arial"/>
        </w:rPr>
        <w:t xml:space="preserve"> </w:t>
      </w:r>
      <w:proofErr w:type="spellStart"/>
      <w:r w:rsidR="003145C5" w:rsidRPr="00523F3A">
        <w:rPr>
          <w:rFonts w:ascii="Arial" w:hAnsi="Arial" w:cs="Arial"/>
        </w:rPr>
        <w:t>Resilience</w:t>
      </w:r>
      <w:proofErr w:type="spellEnd"/>
      <w:r w:rsidR="003145C5" w:rsidRPr="00523F3A">
        <w:rPr>
          <w:rFonts w:ascii="Arial" w:hAnsi="Arial" w:cs="Arial"/>
        </w:rPr>
        <w:t xml:space="preserve"> Act (CRA)</w:t>
      </w:r>
      <w:r w:rsidR="008B0A49" w:rsidRPr="00523F3A">
        <w:rPr>
          <w:rFonts w:ascii="Arial" w:hAnsi="Arial" w:cs="Arial"/>
        </w:rPr>
        <w:t>.</w:t>
      </w:r>
      <w:r w:rsidR="003145C5" w:rsidRPr="00523F3A">
        <w:rPr>
          <w:rFonts w:ascii="Arial" w:hAnsi="Arial" w:cs="Arial"/>
        </w:rPr>
        <w:t xml:space="preserve"> </w:t>
      </w:r>
      <w:r w:rsidR="008B0A49" w:rsidRPr="00523F3A">
        <w:rPr>
          <w:rFonts w:ascii="Arial" w:hAnsi="Arial" w:cs="Arial"/>
        </w:rPr>
        <w:t xml:space="preserve">Damit schafft Bott eine </w:t>
      </w:r>
      <w:r w:rsidR="003145C5" w:rsidRPr="00523F3A">
        <w:rPr>
          <w:rFonts w:ascii="Arial" w:hAnsi="Arial" w:cs="Arial"/>
        </w:rPr>
        <w:t>Grundlage für eine langfristig sichere und zukunftsfähige Nutzung digitaler Anwendungen.</w:t>
      </w:r>
    </w:p>
    <w:p w14:paraId="5566F7ED" w14:textId="77777777" w:rsidR="003145C5" w:rsidRPr="00523F3A" w:rsidRDefault="003145C5" w:rsidP="00A40C21">
      <w:pPr>
        <w:spacing w:line="276" w:lineRule="auto"/>
        <w:rPr>
          <w:rFonts w:ascii="Arial" w:hAnsi="Arial" w:cs="Arial"/>
          <w:b/>
          <w:bCs/>
        </w:rPr>
      </w:pPr>
      <w:r w:rsidRPr="00523F3A">
        <w:rPr>
          <w:rFonts w:ascii="Arial" w:hAnsi="Arial" w:cs="Arial"/>
          <w:b/>
          <w:bCs/>
        </w:rPr>
        <w:t>Ergonomische Arbeitsplatzsysteme für Entwicklung und Montage</w:t>
      </w:r>
    </w:p>
    <w:p w14:paraId="0AA5A98A" w14:textId="108B56E4" w:rsidR="009E55DA" w:rsidRPr="00523F3A" w:rsidRDefault="003145C5" w:rsidP="00A40C21">
      <w:pPr>
        <w:spacing w:line="276" w:lineRule="auto"/>
        <w:rPr>
          <w:rFonts w:ascii="Arial" w:hAnsi="Arial" w:cs="Arial"/>
        </w:rPr>
      </w:pPr>
      <w:r w:rsidRPr="00523F3A">
        <w:rPr>
          <w:rFonts w:ascii="Arial" w:hAnsi="Arial" w:cs="Arial"/>
        </w:rPr>
        <w:t>Im Bereich</w:t>
      </w:r>
      <w:r w:rsidR="00E340CC" w:rsidRPr="00523F3A">
        <w:rPr>
          <w:rFonts w:ascii="Arial" w:hAnsi="Arial" w:cs="Arial"/>
        </w:rPr>
        <w:t xml:space="preserve"> der</w:t>
      </w:r>
      <w:r w:rsidRPr="00523F3A">
        <w:rPr>
          <w:rFonts w:ascii="Arial" w:hAnsi="Arial" w:cs="Arial"/>
        </w:rPr>
        <w:t xml:space="preserve"> Arbeitsplatzlösungen zeigt </w:t>
      </w:r>
      <w:r w:rsidR="000277A3" w:rsidRPr="00523F3A">
        <w:rPr>
          <w:rFonts w:ascii="Arial" w:hAnsi="Arial" w:cs="Arial"/>
        </w:rPr>
        <w:t>B</w:t>
      </w:r>
      <w:r w:rsidRPr="00523F3A">
        <w:rPr>
          <w:rFonts w:ascii="Arial" w:hAnsi="Arial" w:cs="Arial"/>
        </w:rPr>
        <w:t xml:space="preserve">ott den modularen Elektronikarbeitsplatz primus two, der sich flexibel an die Anforderungen von Entwicklung und Labor anpassen lässt. Zu sehen </w:t>
      </w:r>
      <w:r w:rsidR="007D0B3E" w:rsidRPr="00523F3A">
        <w:rPr>
          <w:rFonts w:ascii="Arial" w:hAnsi="Arial" w:cs="Arial"/>
        </w:rPr>
        <w:t>ist</w:t>
      </w:r>
      <w:r w:rsidR="007C6283" w:rsidRPr="00523F3A">
        <w:rPr>
          <w:rFonts w:ascii="Arial" w:hAnsi="Arial" w:cs="Arial"/>
        </w:rPr>
        <w:t xml:space="preserve"> </w:t>
      </w:r>
      <w:r w:rsidRPr="00523F3A">
        <w:rPr>
          <w:rFonts w:ascii="Arial" w:hAnsi="Arial" w:cs="Arial"/>
        </w:rPr>
        <w:t>eine höhenverstellbare Konfiguration mit integrierter Energieversorgung, Mess- und Prüftechnik sowie vielseitigen Ablage- und Erweiterungsmöglichkeiten</w:t>
      </w:r>
      <w:r w:rsidR="007D0B3E" w:rsidRPr="00523F3A">
        <w:rPr>
          <w:rFonts w:ascii="Arial" w:hAnsi="Arial" w:cs="Arial"/>
        </w:rPr>
        <w:t>. Ergänzend wird auch</w:t>
      </w:r>
      <w:r w:rsidRPr="00523F3A">
        <w:rPr>
          <w:rFonts w:ascii="Arial" w:hAnsi="Arial" w:cs="Arial"/>
        </w:rPr>
        <w:t xml:space="preserve"> ein Teilaufbau mit Multimeter und DC-Konstanter</w:t>
      </w:r>
      <w:r w:rsidR="007D0B3E" w:rsidRPr="00523F3A">
        <w:rPr>
          <w:rFonts w:ascii="Arial" w:hAnsi="Arial" w:cs="Arial"/>
        </w:rPr>
        <w:t xml:space="preserve"> ausgestellt</w:t>
      </w:r>
      <w:r w:rsidRPr="00523F3A">
        <w:rPr>
          <w:rFonts w:ascii="Arial" w:hAnsi="Arial" w:cs="Arial"/>
        </w:rPr>
        <w:t xml:space="preserve">. </w:t>
      </w:r>
    </w:p>
    <w:p w14:paraId="6A42102B" w14:textId="18D5E10A" w:rsidR="003145C5" w:rsidRPr="00523F3A" w:rsidRDefault="009E55DA" w:rsidP="00A40C21">
      <w:pPr>
        <w:spacing w:line="276" w:lineRule="auto"/>
        <w:rPr>
          <w:rFonts w:ascii="Arial" w:hAnsi="Arial" w:cs="Arial"/>
        </w:rPr>
      </w:pPr>
      <w:r w:rsidRPr="00523F3A">
        <w:rPr>
          <w:rFonts w:ascii="Arial" w:hAnsi="Arial" w:cs="Arial"/>
        </w:rPr>
        <w:t xml:space="preserve">Ein höhenverstellbarer avero-Montagearbeitsplatz mit Materialzufuhrwagen ergänzt den Messeauftritt. </w:t>
      </w:r>
      <w:r w:rsidR="003145C5" w:rsidRPr="00523F3A">
        <w:rPr>
          <w:rFonts w:ascii="Arial" w:hAnsi="Arial" w:cs="Arial"/>
        </w:rPr>
        <w:t xml:space="preserve">Er </w:t>
      </w:r>
      <w:r w:rsidRPr="00523F3A">
        <w:rPr>
          <w:rFonts w:ascii="Arial" w:hAnsi="Arial" w:cs="Arial"/>
        </w:rPr>
        <w:t>kann sowohl</w:t>
      </w:r>
      <w:r w:rsidR="003145C5" w:rsidRPr="00523F3A">
        <w:rPr>
          <w:rFonts w:ascii="Arial" w:hAnsi="Arial" w:cs="Arial"/>
        </w:rPr>
        <w:t xml:space="preserve"> als Einzelarbeitsplatz</w:t>
      </w:r>
      <w:r w:rsidRPr="00523F3A">
        <w:rPr>
          <w:rFonts w:ascii="Arial" w:hAnsi="Arial" w:cs="Arial"/>
        </w:rPr>
        <w:t xml:space="preserve"> genutzt</w:t>
      </w:r>
      <w:r w:rsidR="008B0A49" w:rsidRPr="00523F3A">
        <w:rPr>
          <w:rFonts w:ascii="Arial" w:hAnsi="Arial" w:cs="Arial"/>
        </w:rPr>
        <w:t xml:space="preserve"> </w:t>
      </w:r>
      <w:r w:rsidRPr="00523F3A">
        <w:rPr>
          <w:rFonts w:ascii="Arial" w:hAnsi="Arial" w:cs="Arial"/>
        </w:rPr>
        <w:t>als</w:t>
      </w:r>
      <w:r w:rsidR="003145C5" w:rsidRPr="00523F3A">
        <w:rPr>
          <w:rFonts w:ascii="Arial" w:hAnsi="Arial" w:cs="Arial"/>
        </w:rPr>
        <w:t xml:space="preserve"> auch in Montagelinien integriert werden. Darüber hinaus bietet er eine Vielzahl intelligenter Funktionen, wie etwa eine visuelle Pick-by-Light-Führung für eine </w:t>
      </w:r>
      <w:r w:rsidR="008B0A49" w:rsidRPr="00523F3A">
        <w:rPr>
          <w:rFonts w:ascii="Arial" w:hAnsi="Arial" w:cs="Arial"/>
        </w:rPr>
        <w:t xml:space="preserve">korrekte </w:t>
      </w:r>
      <w:r w:rsidR="003145C5" w:rsidRPr="00523F3A">
        <w:rPr>
          <w:rFonts w:ascii="Arial" w:hAnsi="Arial" w:cs="Arial"/>
        </w:rPr>
        <w:t>Bauteileauswahl und ein Iso</w:t>
      </w:r>
      <w:r w:rsidR="007C6283" w:rsidRPr="00523F3A">
        <w:rPr>
          <w:rFonts w:ascii="Arial" w:hAnsi="Arial" w:cs="Arial"/>
        </w:rPr>
        <w:t>lationsp</w:t>
      </w:r>
      <w:r w:rsidR="003145C5" w:rsidRPr="00523F3A">
        <w:rPr>
          <w:rFonts w:ascii="Arial" w:hAnsi="Arial" w:cs="Arial"/>
        </w:rPr>
        <w:t>rüfgerät für elektrische Sicherheitsprüfungen.</w:t>
      </w:r>
      <w:r w:rsidR="00043717" w:rsidRPr="00523F3A">
        <w:rPr>
          <w:rFonts w:ascii="Segoe UI" w:hAnsi="Segoe UI" w:cs="Segoe UI"/>
          <w:sz w:val="18"/>
          <w:szCs w:val="18"/>
        </w:rPr>
        <w:t xml:space="preserve"> </w:t>
      </w:r>
      <w:r w:rsidR="00043717" w:rsidRPr="00523F3A">
        <w:rPr>
          <w:rFonts w:ascii="Arial" w:hAnsi="Arial" w:cs="Arial"/>
        </w:rPr>
        <w:t xml:space="preserve">Über eine softwarebasierte Schraubersteuerung lassen sich zudem Drehmoment und Schraubhäufigkeit individuell </w:t>
      </w:r>
      <w:r w:rsidR="00043717" w:rsidRPr="00523F3A">
        <w:rPr>
          <w:rFonts w:ascii="Arial" w:hAnsi="Arial" w:cs="Arial"/>
        </w:rPr>
        <w:lastRenderedPageBreak/>
        <w:t xml:space="preserve">vorgeben. </w:t>
      </w:r>
      <w:r w:rsidR="003145C5" w:rsidRPr="00523F3A">
        <w:rPr>
          <w:rFonts w:ascii="Arial" w:hAnsi="Arial" w:cs="Arial"/>
        </w:rPr>
        <w:t xml:space="preserve">Die Vernetzung aller Komponenten </w:t>
      </w:r>
      <w:r w:rsidR="00AB4727" w:rsidRPr="00523F3A">
        <w:rPr>
          <w:rFonts w:ascii="Arial" w:hAnsi="Arial" w:cs="Arial"/>
        </w:rPr>
        <w:t xml:space="preserve">über elution two </w:t>
      </w:r>
      <w:r w:rsidR="003145C5" w:rsidRPr="00523F3A">
        <w:rPr>
          <w:rFonts w:ascii="Arial" w:hAnsi="Arial" w:cs="Arial"/>
        </w:rPr>
        <w:t>gewährleistet einen durchgängig digitalen und effizienten Fertigungsablauf</w:t>
      </w:r>
      <w:r w:rsidR="00AB4727" w:rsidRPr="00523F3A">
        <w:rPr>
          <w:rFonts w:ascii="Segoe UI" w:hAnsi="Segoe UI" w:cs="Segoe UI"/>
          <w:sz w:val="18"/>
          <w:szCs w:val="18"/>
        </w:rPr>
        <w:t xml:space="preserve"> </w:t>
      </w:r>
      <w:r w:rsidR="00AB4727" w:rsidRPr="00523F3A">
        <w:rPr>
          <w:rFonts w:ascii="Arial" w:hAnsi="Arial" w:cs="Arial"/>
        </w:rPr>
        <w:t>sowie die zentrale Bereitstellung relevanter Prozessinformationen.</w:t>
      </w:r>
    </w:p>
    <w:p w14:paraId="03732FFF" w14:textId="777411F6" w:rsidR="003145C5" w:rsidRPr="00523F3A" w:rsidRDefault="00692BBF" w:rsidP="00A40C21">
      <w:pPr>
        <w:spacing w:line="276" w:lineRule="auto"/>
        <w:rPr>
          <w:rFonts w:ascii="Arial" w:hAnsi="Arial" w:cs="Arial"/>
          <w:b/>
          <w:bCs/>
        </w:rPr>
      </w:pPr>
      <w:r w:rsidRPr="00523F3A">
        <w:rPr>
          <w:rFonts w:ascii="Arial" w:hAnsi="Arial" w:cs="Arial"/>
          <w:b/>
          <w:bCs/>
        </w:rPr>
        <w:t xml:space="preserve">Automatisierte </w:t>
      </w:r>
      <w:r w:rsidR="003145C5" w:rsidRPr="00523F3A">
        <w:rPr>
          <w:rFonts w:ascii="Arial" w:hAnsi="Arial" w:cs="Arial"/>
          <w:b/>
          <w:bCs/>
        </w:rPr>
        <w:t>Test- und Prüflösungen</w:t>
      </w:r>
    </w:p>
    <w:p w14:paraId="7504EC1A" w14:textId="002FEA5D" w:rsidR="003145C5" w:rsidRPr="00523F3A" w:rsidRDefault="003145C5" w:rsidP="00A40C21">
      <w:pPr>
        <w:spacing w:line="276" w:lineRule="auto"/>
        <w:rPr>
          <w:rFonts w:ascii="Arial" w:hAnsi="Arial" w:cs="Arial"/>
        </w:rPr>
      </w:pPr>
      <w:r w:rsidRPr="00523F3A">
        <w:rPr>
          <w:rFonts w:ascii="Arial" w:hAnsi="Arial" w:cs="Arial"/>
        </w:rPr>
        <w:t xml:space="preserve">Im Bereich Prüfsysteme </w:t>
      </w:r>
      <w:r w:rsidR="00A40C21" w:rsidRPr="00523F3A">
        <w:rPr>
          <w:rFonts w:ascii="Arial" w:hAnsi="Arial" w:cs="Arial"/>
        </w:rPr>
        <w:t xml:space="preserve">ist </w:t>
      </w:r>
      <w:r w:rsidR="00E340CC" w:rsidRPr="00523F3A">
        <w:rPr>
          <w:rFonts w:ascii="Arial" w:hAnsi="Arial" w:cs="Arial"/>
        </w:rPr>
        <w:t xml:space="preserve">das </w:t>
      </w:r>
      <w:r w:rsidR="00A40C21" w:rsidRPr="00523F3A">
        <w:rPr>
          <w:rFonts w:ascii="Arial" w:hAnsi="Arial" w:cs="Arial"/>
        </w:rPr>
        <w:t xml:space="preserve">Modell </w:t>
      </w:r>
      <w:r w:rsidRPr="00523F3A">
        <w:rPr>
          <w:rFonts w:ascii="Arial" w:hAnsi="Arial" w:cs="Arial"/>
        </w:rPr>
        <w:t>eine</w:t>
      </w:r>
      <w:r w:rsidR="00A40C21" w:rsidRPr="00523F3A">
        <w:rPr>
          <w:rFonts w:ascii="Arial" w:hAnsi="Arial" w:cs="Arial"/>
        </w:rPr>
        <w:t>r</w:t>
      </w:r>
      <w:r w:rsidRPr="00523F3A">
        <w:rPr>
          <w:rFonts w:ascii="Arial" w:hAnsi="Arial" w:cs="Arial"/>
        </w:rPr>
        <w:t xml:space="preserve"> skalierbare</w:t>
      </w:r>
      <w:r w:rsidR="00A40C21" w:rsidRPr="00523F3A">
        <w:rPr>
          <w:rFonts w:ascii="Arial" w:hAnsi="Arial" w:cs="Arial"/>
        </w:rPr>
        <w:t>n</w:t>
      </w:r>
      <w:r w:rsidRPr="00523F3A">
        <w:rPr>
          <w:rFonts w:ascii="Arial" w:hAnsi="Arial" w:cs="Arial"/>
        </w:rPr>
        <w:t xml:space="preserve"> Testanlage für </w:t>
      </w:r>
      <w:r w:rsidR="00E340CC" w:rsidRPr="00523F3A">
        <w:rPr>
          <w:rFonts w:ascii="Arial" w:hAnsi="Arial" w:cs="Arial"/>
        </w:rPr>
        <w:t xml:space="preserve">robotergestützte </w:t>
      </w:r>
      <w:r w:rsidRPr="00523F3A">
        <w:rPr>
          <w:rFonts w:ascii="Arial" w:hAnsi="Arial" w:cs="Arial"/>
        </w:rPr>
        <w:t xml:space="preserve">Funktionsprüfung </w:t>
      </w:r>
      <w:r w:rsidR="00A40C21" w:rsidRPr="00523F3A">
        <w:rPr>
          <w:rFonts w:ascii="Arial" w:hAnsi="Arial" w:cs="Arial"/>
        </w:rPr>
        <w:t>zu sehen</w:t>
      </w:r>
      <w:r w:rsidR="00E340CC" w:rsidRPr="00523F3A">
        <w:rPr>
          <w:rFonts w:ascii="Arial" w:hAnsi="Arial" w:cs="Arial"/>
        </w:rPr>
        <w:t xml:space="preserve">. Sie kombiniert </w:t>
      </w:r>
      <w:r w:rsidRPr="00523F3A">
        <w:rPr>
          <w:rFonts w:ascii="Arial" w:hAnsi="Arial" w:cs="Arial"/>
        </w:rPr>
        <w:t xml:space="preserve">elektrische und mechanische Prüfungen mit moderner Bildverarbeitung. Die kameragestützte </w:t>
      </w:r>
      <w:proofErr w:type="spellStart"/>
      <w:r w:rsidRPr="00523F3A">
        <w:rPr>
          <w:rFonts w:ascii="Arial" w:hAnsi="Arial" w:cs="Arial"/>
        </w:rPr>
        <w:t>Visionprüfung</w:t>
      </w:r>
      <w:proofErr w:type="spellEnd"/>
      <w:r w:rsidRPr="00523F3A">
        <w:rPr>
          <w:rFonts w:ascii="Arial" w:hAnsi="Arial" w:cs="Arial"/>
        </w:rPr>
        <w:t xml:space="preserve"> erkennt Abweichungen bei Merkmalen, Positionen und Oberflächenqualität eingelegter Komponenten. Die Anlage eignet sich sowohl für Einzeltests als auch für die Serienprüfung und kann in Entwicklungsumgebungen sowie für End-of-Line-Prüfungen eingesetzt werden.</w:t>
      </w:r>
    </w:p>
    <w:p w14:paraId="58E29090" w14:textId="5E1BFF06" w:rsidR="003145C5" w:rsidRPr="00523F3A" w:rsidRDefault="003145C5" w:rsidP="00A40C21">
      <w:pPr>
        <w:spacing w:line="276" w:lineRule="auto"/>
        <w:rPr>
          <w:rFonts w:ascii="Arial" w:hAnsi="Arial" w:cs="Arial"/>
        </w:rPr>
      </w:pPr>
      <w:r w:rsidRPr="00523F3A">
        <w:rPr>
          <w:rFonts w:ascii="Arial" w:hAnsi="Arial" w:cs="Arial"/>
        </w:rPr>
        <w:t xml:space="preserve">Ferner </w:t>
      </w:r>
      <w:r w:rsidR="007C6283" w:rsidRPr="00523F3A">
        <w:rPr>
          <w:rFonts w:ascii="Arial" w:hAnsi="Arial" w:cs="Arial"/>
        </w:rPr>
        <w:t xml:space="preserve">wird ein </w:t>
      </w:r>
      <w:r w:rsidRPr="00523F3A">
        <w:rPr>
          <w:rFonts w:ascii="Arial" w:hAnsi="Arial" w:cs="Arial"/>
        </w:rPr>
        <w:t>kompakte</w:t>
      </w:r>
      <w:r w:rsidR="007C6283" w:rsidRPr="00523F3A">
        <w:rPr>
          <w:rFonts w:ascii="Arial" w:hAnsi="Arial" w:cs="Arial"/>
        </w:rPr>
        <w:t>r</w:t>
      </w:r>
      <w:r w:rsidRPr="00523F3A">
        <w:rPr>
          <w:rFonts w:ascii="Arial" w:hAnsi="Arial" w:cs="Arial"/>
        </w:rPr>
        <w:t xml:space="preserve"> Prüfschrank</w:t>
      </w:r>
      <w:r w:rsidR="007C6283" w:rsidRPr="00523F3A">
        <w:rPr>
          <w:rFonts w:ascii="Arial" w:hAnsi="Arial" w:cs="Arial"/>
        </w:rPr>
        <w:t xml:space="preserve"> präsentiert</w:t>
      </w:r>
      <w:r w:rsidRPr="00523F3A">
        <w:rPr>
          <w:rFonts w:ascii="Arial" w:hAnsi="Arial" w:cs="Arial"/>
        </w:rPr>
        <w:t xml:space="preserve">, der mit </w:t>
      </w:r>
      <w:r w:rsidR="00692BBF" w:rsidRPr="00523F3A">
        <w:rPr>
          <w:rFonts w:ascii="Arial" w:hAnsi="Arial" w:cs="Arial"/>
        </w:rPr>
        <w:t xml:space="preserve">intelligenter </w:t>
      </w:r>
      <w:r w:rsidRPr="00523F3A">
        <w:rPr>
          <w:rFonts w:ascii="Arial" w:hAnsi="Arial" w:cs="Arial"/>
        </w:rPr>
        <w:t>Messtechnik ausgestattet ist. Die im Schaltschrank integrierten Module – PE-AC für die Schutzleiterprüfung sowie HV-AV und HV-DC für Hochspannungsprüfungen und Ableitstrommessung – erfüllen höchste Anforderungen an Sicherheit und Normkonformität, insbesondere gemäß DIN EN 60601. Ein Exponat eines medizintechnischen Prüfmobils, das mit einem G8-1A Kombiprüfgerät und einem kompakten 19-Zoll HV-AV Ableitstrommessgerät ausgestattet ist, rundet den Messeauftritt ab.</w:t>
      </w:r>
    </w:p>
    <w:p w14:paraId="4185FC2D" w14:textId="75DA45AA" w:rsidR="00BB2EEC" w:rsidRPr="00523F3A" w:rsidRDefault="00530888" w:rsidP="00A40C21">
      <w:pPr>
        <w:spacing w:line="276" w:lineRule="auto"/>
        <w:rPr>
          <w:rFonts w:ascii="Arial" w:hAnsi="Arial" w:cs="Arial"/>
        </w:rPr>
      </w:pPr>
      <w:r w:rsidRPr="00523F3A">
        <w:rPr>
          <w:rFonts w:ascii="Arial" w:hAnsi="Arial" w:cs="Arial"/>
        </w:rPr>
        <w:t>Alle gezeigten Test- und Prüflösungen</w:t>
      </w:r>
      <w:r w:rsidR="00BB2EEC" w:rsidRPr="00523F3A">
        <w:rPr>
          <w:rFonts w:ascii="Arial" w:hAnsi="Arial" w:cs="Arial"/>
        </w:rPr>
        <w:t xml:space="preserve"> sind in die Softwareplattform elution two integriert. Dadurch </w:t>
      </w:r>
      <w:r w:rsidR="00B80292" w:rsidRPr="00523F3A">
        <w:rPr>
          <w:rFonts w:ascii="Arial" w:hAnsi="Arial" w:cs="Arial"/>
        </w:rPr>
        <w:t xml:space="preserve">lassen sich </w:t>
      </w:r>
      <w:r w:rsidR="00BB2EEC" w:rsidRPr="00523F3A">
        <w:rPr>
          <w:rFonts w:ascii="Arial" w:hAnsi="Arial" w:cs="Arial"/>
        </w:rPr>
        <w:t>Prüfergebnisse zentral erfass</w:t>
      </w:r>
      <w:r w:rsidR="00B80292" w:rsidRPr="00523F3A">
        <w:rPr>
          <w:rFonts w:ascii="Arial" w:hAnsi="Arial" w:cs="Arial"/>
        </w:rPr>
        <w:t>en</w:t>
      </w:r>
      <w:r w:rsidR="00BB2EEC" w:rsidRPr="00523F3A">
        <w:rPr>
          <w:rFonts w:ascii="Arial" w:hAnsi="Arial" w:cs="Arial"/>
        </w:rPr>
        <w:t xml:space="preserve">, Prüfabläufe </w:t>
      </w:r>
      <w:r w:rsidR="00B80292" w:rsidRPr="00523F3A">
        <w:rPr>
          <w:rFonts w:ascii="Arial" w:hAnsi="Arial" w:cs="Arial"/>
        </w:rPr>
        <w:t xml:space="preserve">automatisieren </w:t>
      </w:r>
      <w:r w:rsidR="00BB2EEC" w:rsidRPr="00523F3A">
        <w:rPr>
          <w:rFonts w:ascii="Arial" w:hAnsi="Arial" w:cs="Arial"/>
        </w:rPr>
        <w:t>sowie eine lückenlose Dokumentation und Rückverfolgbarkeit sicher</w:t>
      </w:r>
      <w:r w:rsidR="00B80292" w:rsidRPr="00523F3A">
        <w:rPr>
          <w:rFonts w:ascii="Arial" w:hAnsi="Arial" w:cs="Arial"/>
        </w:rPr>
        <w:t>stellen</w:t>
      </w:r>
      <w:r w:rsidR="00BB2EEC" w:rsidRPr="00523F3A">
        <w:rPr>
          <w:rFonts w:ascii="Arial" w:hAnsi="Arial" w:cs="Arial"/>
        </w:rPr>
        <w:t>.</w:t>
      </w:r>
    </w:p>
    <w:p w14:paraId="09D774B0" w14:textId="77777777" w:rsidR="009936F3" w:rsidRPr="00523F3A" w:rsidRDefault="009936F3" w:rsidP="00A40C21">
      <w:pPr>
        <w:spacing w:line="276" w:lineRule="auto"/>
        <w:rPr>
          <w:rFonts w:ascii="Arial" w:hAnsi="Arial" w:cs="Arial"/>
        </w:rPr>
      </w:pPr>
    </w:p>
    <w:p w14:paraId="13439703" w14:textId="0F6AA8B9" w:rsidR="003145C5" w:rsidRPr="00523F3A" w:rsidRDefault="003145C5" w:rsidP="00A40C21">
      <w:pPr>
        <w:spacing w:line="276" w:lineRule="auto"/>
        <w:rPr>
          <w:rFonts w:ascii="Arial" w:hAnsi="Arial" w:cs="Arial"/>
        </w:rPr>
      </w:pPr>
      <w:r w:rsidRPr="00523F3A">
        <w:rPr>
          <w:rFonts w:ascii="Arial" w:hAnsi="Arial" w:cs="Arial"/>
        </w:rPr>
        <w:t xml:space="preserve">Weitere Informationen zum EU </w:t>
      </w:r>
      <w:proofErr w:type="spellStart"/>
      <w:r w:rsidRPr="00523F3A">
        <w:rPr>
          <w:rFonts w:ascii="Arial" w:hAnsi="Arial" w:cs="Arial"/>
        </w:rPr>
        <w:t>Cyber</w:t>
      </w:r>
      <w:proofErr w:type="spellEnd"/>
      <w:r w:rsidRPr="00523F3A">
        <w:rPr>
          <w:rFonts w:ascii="Arial" w:hAnsi="Arial" w:cs="Arial"/>
        </w:rPr>
        <w:t xml:space="preserve"> </w:t>
      </w:r>
      <w:proofErr w:type="spellStart"/>
      <w:r w:rsidRPr="00523F3A">
        <w:rPr>
          <w:rFonts w:ascii="Arial" w:hAnsi="Arial" w:cs="Arial"/>
        </w:rPr>
        <w:t>Resilience</w:t>
      </w:r>
      <w:proofErr w:type="spellEnd"/>
      <w:r w:rsidRPr="00523F3A">
        <w:rPr>
          <w:rFonts w:ascii="Arial" w:hAnsi="Arial" w:cs="Arial"/>
        </w:rPr>
        <w:t xml:space="preserve"> Act finden Sie </w:t>
      </w:r>
      <w:hyperlink r:id="rId7" w:history="1">
        <w:r w:rsidRPr="00523F3A">
          <w:rPr>
            <w:rStyle w:val="Hyperlink"/>
            <w:rFonts w:ascii="Arial" w:hAnsi="Arial" w:cs="Arial"/>
          </w:rPr>
          <w:t>HIER</w:t>
        </w:r>
      </w:hyperlink>
      <w:r w:rsidRPr="00523F3A">
        <w:rPr>
          <w:rFonts w:ascii="Arial" w:hAnsi="Arial" w:cs="Arial"/>
        </w:rPr>
        <w:t>.</w:t>
      </w:r>
    </w:p>
    <w:p w14:paraId="41F7B6C9" w14:textId="1430914C" w:rsidR="003C555E" w:rsidRPr="00523F3A" w:rsidRDefault="003C555E" w:rsidP="00A40C21">
      <w:pPr>
        <w:pStyle w:val="Kommentartext"/>
        <w:spacing w:line="276" w:lineRule="auto"/>
        <w:rPr>
          <w:rFonts w:ascii="Arial" w:hAnsi="Arial" w:cs="Arial"/>
        </w:rPr>
      </w:pPr>
    </w:p>
    <w:p w14:paraId="56E7CE3D" w14:textId="15DFEA55" w:rsidR="002158F6" w:rsidRPr="00523F3A" w:rsidRDefault="002158F6" w:rsidP="00A40C21">
      <w:pPr>
        <w:spacing w:after="0" w:line="276" w:lineRule="auto"/>
        <w:rPr>
          <w:rFonts w:ascii="Arial" w:hAnsi="Arial" w:cs="Arial"/>
        </w:rPr>
      </w:pPr>
    </w:p>
    <w:p w14:paraId="4A2D6F22" w14:textId="77777777" w:rsidR="002158F6" w:rsidRPr="00523F3A" w:rsidRDefault="002158F6" w:rsidP="00A40C21">
      <w:pPr>
        <w:spacing w:after="0" w:line="276" w:lineRule="auto"/>
        <w:rPr>
          <w:rFonts w:ascii="Arial" w:hAnsi="Arial" w:cs="Arial"/>
        </w:rPr>
      </w:pPr>
    </w:p>
    <w:p w14:paraId="5B22AC02" w14:textId="7D8461C0" w:rsidR="000B329C" w:rsidRPr="00523F3A" w:rsidRDefault="000B329C" w:rsidP="00A40C21">
      <w:pPr>
        <w:tabs>
          <w:tab w:val="left" w:pos="938"/>
        </w:tabs>
        <w:spacing w:after="0" w:line="276" w:lineRule="auto"/>
        <w:jc w:val="both"/>
        <w:rPr>
          <w:rFonts w:ascii="Arial" w:hAnsi="Arial" w:cs="Arial"/>
          <w:b/>
          <w:bCs/>
          <w:sz w:val="18"/>
          <w:szCs w:val="18"/>
        </w:rPr>
      </w:pPr>
      <w:r w:rsidRPr="00523F3A">
        <w:rPr>
          <w:rFonts w:ascii="Arial" w:hAnsi="Arial" w:cs="Arial"/>
          <w:b/>
          <w:bCs/>
          <w:sz w:val="18"/>
          <w:szCs w:val="18"/>
        </w:rPr>
        <w:t>Über die Bott Systems GmbH</w:t>
      </w:r>
    </w:p>
    <w:p w14:paraId="3C7DEBAE" w14:textId="77777777" w:rsidR="000B329C" w:rsidRPr="00523F3A" w:rsidRDefault="000B329C" w:rsidP="00A40C21">
      <w:pPr>
        <w:tabs>
          <w:tab w:val="left" w:pos="938"/>
        </w:tabs>
        <w:spacing w:after="0" w:line="276" w:lineRule="auto"/>
        <w:jc w:val="both"/>
        <w:rPr>
          <w:rFonts w:ascii="Arial" w:hAnsi="Arial" w:cs="Arial"/>
          <w:sz w:val="18"/>
          <w:szCs w:val="18"/>
        </w:rPr>
      </w:pPr>
    </w:p>
    <w:p w14:paraId="5C2D9F91" w14:textId="5AA70E57" w:rsidR="000B329C" w:rsidRPr="00523F3A" w:rsidRDefault="000B329C" w:rsidP="00A40C21">
      <w:pPr>
        <w:tabs>
          <w:tab w:val="left" w:pos="938"/>
        </w:tabs>
        <w:spacing w:after="0" w:line="276" w:lineRule="auto"/>
        <w:jc w:val="both"/>
        <w:rPr>
          <w:rFonts w:ascii="Arial" w:hAnsi="Arial" w:cs="Arial"/>
          <w:sz w:val="18"/>
          <w:szCs w:val="18"/>
        </w:rPr>
      </w:pPr>
      <w:r w:rsidRPr="00523F3A">
        <w:rPr>
          <w:rFonts w:ascii="Arial" w:hAnsi="Arial" w:cs="Arial"/>
          <w:sz w:val="18"/>
          <w:szCs w:val="18"/>
        </w:rPr>
        <w:t>Seit 1972 ist die Bott Systems GmbH ein Systemanbieter für industrielle Arbeitsplatzlösungen, Elektrolaborarbeitsplätze, sowie Montage-, Mess- und Prüftechnik und Testanlagen. Das Unternehmen entwickelt und realisiert durchgängige, ergonomische und normkonforme Lösungen für effiziente Arbeits- und Fertigungsprozesse in Industrie sowie perfekt ausgestattete Räume in Bildung und Forschung. Eigene Softwareplattformen ermöglichen dabei die Vernetzung von Arbeitsplätzen, Prüfgeräten und Prozessen zu ganzheitlichen, digital unterstützten Systemen.</w:t>
      </w:r>
    </w:p>
    <w:p w14:paraId="0636C902" w14:textId="77777777" w:rsidR="000B329C" w:rsidRPr="00523F3A" w:rsidRDefault="000B329C" w:rsidP="00A40C21">
      <w:pPr>
        <w:tabs>
          <w:tab w:val="left" w:pos="938"/>
        </w:tabs>
        <w:spacing w:after="0" w:line="276" w:lineRule="auto"/>
        <w:jc w:val="both"/>
        <w:rPr>
          <w:rFonts w:ascii="Arial" w:hAnsi="Arial" w:cs="Arial"/>
          <w:sz w:val="18"/>
          <w:szCs w:val="18"/>
        </w:rPr>
      </w:pPr>
    </w:p>
    <w:p w14:paraId="5D4F6B85" w14:textId="77777777" w:rsidR="000B329C" w:rsidRPr="00523F3A" w:rsidRDefault="000B329C" w:rsidP="00A40C21">
      <w:pPr>
        <w:tabs>
          <w:tab w:val="left" w:pos="938"/>
        </w:tabs>
        <w:spacing w:after="0" w:line="276" w:lineRule="auto"/>
        <w:jc w:val="both"/>
        <w:rPr>
          <w:rFonts w:ascii="Arial" w:hAnsi="Arial" w:cs="Arial"/>
          <w:sz w:val="18"/>
          <w:szCs w:val="18"/>
        </w:rPr>
      </w:pPr>
      <w:r w:rsidRPr="00523F3A">
        <w:rPr>
          <w:rFonts w:ascii="Arial" w:hAnsi="Arial" w:cs="Arial"/>
          <w:sz w:val="18"/>
          <w:szCs w:val="18"/>
        </w:rPr>
        <w:t>Die Bott Systems GmbH ist Teil der Bott Gruppe, die sich als Gesamtanbieter für die ganzheitliche Gestaltung von Arbeitsräumen positioniert. Als One-Stop-Shop deckt die Unternehmensgruppe das gesamte Portfolio moderner Arbeitsplatzgestaltung ab – von Entwicklungsarbeitsplätzen über Ausbildungs- und Schulungslösungen bis hin zu manuellen Montagearbeitsplätzen inklusive In-line- und End-of-line-</w:t>
      </w:r>
      <w:proofErr w:type="spellStart"/>
      <w:r w:rsidRPr="00523F3A">
        <w:rPr>
          <w:rFonts w:ascii="Arial" w:hAnsi="Arial" w:cs="Arial"/>
          <w:sz w:val="18"/>
          <w:szCs w:val="18"/>
        </w:rPr>
        <w:t>Testing</w:t>
      </w:r>
      <w:proofErr w:type="spellEnd"/>
      <w:r w:rsidRPr="00523F3A">
        <w:rPr>
          <w:rFonts w:ascii="Arial" w:hAnsi="Arial" w:cs="Arial"/>
          <w:sz w:val="18"/>
          <w:szCs w:val="18"/>
        </w:rPr>
        <w:t>. Ergänzt wird das Angebot durch Lösungen für digitale Dokumentation, Werkerführung sowie Fahrzeugeinrichtungen und Betriebseinrichtungen für Service und Handwerk. So entstehen durchgängige, aufeinander abgestimmte Lösungen entlang der gesamten Wertschöpfungskette aus einer Hand.</w:t>
      </w:r>
    </w:p>
    <w:p w14:paraId="10E60E6E" w14:textId="77777777" w:rsidR="00125AF8" w:rsidRPr="00523F3A" w:rsidRDefault="00125AF8" w:rsidP="00A40C21">
      <w:pPr>
        <w:tabs>
          <w:tab w:val="left" w:pos="938"/>
        </w:tabs>
        <w:spacing w:after="0" w:line="276" w:lineRule="auto"/>
        <w:jc w:val="both"/>
        <w:rPr>
          <w:rFonts w:ascii="Arial" w:hAnsi="Arial" w:cs="Arial"/>
          <w:sz w:val="18"/>
          <w:szCs w:val="18"/>
        </w:rPr>
      </w:pPr>
    </w:p>
    <w:p w14:paraId="64C43B65" w14:textId="77777777" w:rsidR="00125AF8" w:rsidRPr="00523F3A" w:rsidRDefault="00125AF8" w:rsidP="00A40C21">
      <w:pPr>
        <w:tabs>
          <w:tab w:val="left" w:pos="938"/>
        </w:tabs>
        <w:spacing w:after="0" w:line="276" w:lineRule="auto"/>
        <w:jc w:val="both"/>
        <w:rPr>
          <w:rFonts w:ascii="Arial" w:hAnsi="Arial" w:cs="Arial"/>
          <w:sz w:val="18"/>
          <w:szCs w:val="18"/>
        </w:rPr>
      </w:pPr>
    </w:p>
    <w:p w14:paraId="57277CB0" w14:textId="77777777" w:rsidR="00125AF8" w:rsidRPr="00523F3A" w:rsidRDefault="00125AF8" w:rsidP="00A40C21">
      <w:pPr>
        <w:tabs>
          <w:tab w:val="left" w:pos="938"/>
        </w:tabs>
        <w:spacing w:after="0" w:line="276" w:lineRule="auto"/>
        <w:jc w:val="both"/>
        <w:rPr>
          <w:rFonts w:ascii="Arial" w:hAnsi="Arial" w:cs="Arial"/>
          <w:sz w:val="18"/>
          <w:szCs w:val="18"/>
        </w:rPr>
      </w:pPr>
    </w:p>
    <w:p w14:paraId="20E75477" w14:textId="518D9196" w:rsidR="00125AF8" w:rsidRPr="00523F3A" w:rsidRDefault="00125AF8" w:rsidP="00A40C21">
      <w:pPr>
        <w:spacing w:after="0" w:line="276" w:lineRule="auto"/>
        <w:jc w:val="both"/>
        <w:rPr>
          <w:rFonts w:ascii="Arial" w:hAnsi="Arial" w:cs="Arial"/>
          <w:b/>
          <w:sz w:val="16"/>
          <w:szCs w:val="16"/>
        </w:rPr>
      </w:pPr>
      <w:r w:rsidRPr="00523F3A">
        <w:rPr>
          <w:rFonts w:ascii="Arial" w:hAnsi="Arial" w:cs="Arial"/>
          <w:b/>
          <w:sz w:val="16"/>
          <w:szCs w:val="16"/>
        </w:rPr>
        <w:t xml:space="preserve">Pressekontakt </w:t>
      </w:r>
      <w:r w:rsidR="000B329C" w:rsidRPr="00523F3A">
        <w:rPr>
          <w:rFonts w:ascii="Arial" w:hAnsi="Arial" w:cs="Arial"/>
          <w:b/>
          <w:sz w:val="16"/>
          <w:szCs w:val="16"/>
        </w:rPr>
        <w:t xml:space="preserve">Bott Systems </w:t>
      </w:r>
      <w:r w:rsidRPr="00523F3A">
        <w:rPr>
          <w:rFonts w:ascii="Arial" w:hAnsi="Arial" w:cs="Arial"/>
          <w:b/>
          <w:sz w:val="16"/>
          <w:szCs w:val="16"/>
        </w:rPr>
        <w:t>GmbH:</w:t>
      </w:r>
    </w:p>
    <w:p w14:paraId="4A5053B1" w14:textId="77777777" w:rsidR="00125AF8" w:rsidRPr="00523F3A" w:rsidRDefault="00125AF8" w:rsidP="00A40C21">
      <w:pPr>
        <w:spacing w:after="0" w:line="276" w:lineRule="auto"/>
        <w:jc w:val="both"/>
        <w:rPr>
          <w:rFonts w:ascii="Arial" w:hAnsi="Arial" w:cs="Arial"/>
          <w:sz w:val="16"/>
          <w:szCs w:val="16"/>
        </w:rPr>
      </w:pPr>
      <w:r w:rsidRPr="00523F3A">
        <w:rPr>
          <w:rFonts w:ascii="Arial" w:hAnsi="Arial" w:cs="Arial"/>
          <w:sz w:val="16"/>
          <w:szCs w:val="16"/>
        </w:rPr>
        <w:t>Sven Feigl</w:t>
      </w:r>
    </w:p>
    <w:p w14:paraId="06A7783C" w14:textId="77777777" w:rsidR="00125AF8" w:rsidRPr="00523F3A" w:rsidRDefault="00125AF8" w:rsidP="00A40C21">
      <w:pPr>
        <w:spacing w:after="0" w:line="276" w:lineRule="auto"/>
        <w:jc w:val="both"/>
        <w:rPr>
          <w:rFonts w:ascii="Arial" w:hAnsi="Arial" w:cs="Arial"/>
          <w:sz w:val="16"/>
          <w:szCs w:val="16"/>
        </w:rPr>
      </w:pPr>
      <w:proofErr w:type="spellStart"/>
      <w:r w:rsidRPr="00523F3A">
        <w:rPr>
          <w:rFonts w:ascii="Arial" w:hAnsi="Arial" w:cs="Arial"/>
          <w:sz w:val="16"/>
          <w:szCs w:val="16"/>
        </w:rPr>
        <w:t>Roßfelder</w:t>
      </w:r>
      <w:proofErr w:type="spellEnd"/>
      <w:r w:rsidRPr="00523F3A">
        <w:rPr>
          <w:rFonts w:ascii="Arial" w:hAnsi="Arial" w:cs="Arial"/>
          <w:sz w:val="16"/>
          <w:szCs w:val="16"/>
        </w:rPr>
        <w:t xml:space="preserve"> Straße 56</w:t>
      </w:r>
    </w:p>
    <w:p w14:paraId="61BC3B7C" w14:textId="77777777" w:rsidR="00125AF8" w:rsidRPr="00523F3A" w:rsidRDefault="00125AF8" w:rsidP="00A40C21">
      <w:pPr>
        <w:spacing w:after="0" w:line="276" w:lineRule="auto"/>
        <w:jc w:val="both"/>
        <w:rPr>
          <w:rFonts w:ascii="Arial" w:hAnsi="Arial" w:cs="Arial"/>
          <w:sz w:val="16"/>
          <w:szCs w:val="16"/>
        </w:rPr>
      </w:pPr>
      <w:r w:rsidRPr="00523F3A">
        <w:rPr>
          <w:rFonts w:ascii="Arial" w:hAnsi="Arial" w:cs="Arial"/>
          <w:sz w:val="16"/>
          <w:szCs w:val="16"/>
        </w:rPr>
        <w:t>74564 Crailsheim</w:t>
      </w:r>
    </w:p>
    <w:p w14:paraId="0D42EBE7" w14:textId="77777777" w:rsidR="00125AF8" w:rsidRPr="00523F3A" w:rsidRDefault="00125AF8" w:rsidP="00A40C21">
      <w:pPr>
        <w:spacing w:after="0" w:line="276" w:lineRule="auto"/>
        <w:jc w:val="both"/>
        <w:rPr>
          <w:rFonts w:ascii="Arial" w:hAnsi="Arial" w:cs="Arial"/>
          <w:sz w:val="16"/>
          <w:szCs w:val="16"/>
        </w:rPr>
      </w:pPr>
      <w:r w:rsidRPr="00523F3A">
        <w:rPr>
          <w:rFonts w:ascii="Arial" w:hAnsi="Arial" w:cs="Arial"/>
          <w:sz w:val="16"/>
          <w:szCs w:val="16"/>
        </w:rPr>
        <w:t>Telefon: +49 7951 307-0</w:t>
      </w:r>
    </w:p>
    <w:p w14:paraId="5B60A6F4" w14:textId="77777777" w:rsidR="00125AF8" w:rsidRPr="00523F3A" w:rsidRDefault="00125AF8" w:rsidP="00A40C21">
      <w:pPr>
        <w:spacing w:after="0" w:line="276" w:lineRule="auto"/>
        <w:jc w:val="both"/>
        <w:rPr>
          <w:rFonts w:ascii="Arial" w:hAnsi="Arial" w:cs="Arial"/>
          <w:sz w:val="16"/>
          <w:szCs w:val="16"/>
        </w:rPr>
      </w:pPr>
      <w:r w:rsidRPr="00523F3A">
        <w:rPr>
          <w:rFonts w:ascii="Arial" w:hAnsi="Arial" w:cs="Arial"/>
          <w:sz w:val="16"/>
          <w:szCs w:val="16"/>
        </w:rPr>
        <w:t>Telefax: +49 7951 307-66</w:t>
      </w:r>
    </w:p>
    <w:p w14:paraId="25F1B4A9" w14:textId="7A51C18B" w:rsidR="00125AF8" w:rsidRPr="00523F3A" w:rsidRDefault="00125AF8" w:rsidP="00A40C21">
      <w:pPr>
        <w:spacing w:after="0" w:line="276" w:lineRule="auto"/>
        <w:jc w:val="both"/>
        <w:rPr>
          <w:rFonts w:ascii="Arial" w:hAnsi="Arial" w:cs="Arial"/>
          <w:sz w:val="16"/>
          <w:szCs w:val="16"/>
          <w:lang w:val="pt-BR"/>
        </w:rPr>
      </w:pPr>
      <w:r w:rsidRPr="00523F3A">
        <w:rPr>
          <w:rFonts w:ascii="Arial" w:hAnsi="Arial" w:cs="Arial"/>
          <w:sz w:val="16"/>
          <w:szCs w:val="16"/>
          <w:lang w:val="pt-BR"/>
        </w:rPr>
        <w:t xml:space="preserve">E-Mail: </w:t>
      </w:r>
      <w:hyperlink r:id="rId8" w:history="1">
        <w:r w:rsidR="000B329C" w:rsidRPr="00523F3A">
          <w:rPr>
            <w:rStyle w:val="Hyperlink"/>
            <w:rFonts w:ascii="Arial" w:hAnsi="Arial" w:cs="Arial"/>
            <w:sz w:val="16"/>
            <w:szCs w:val="16"/>
          </w:rPr>
          <w:t>bottsystems.info@bott.com</w:t>
        </w:r>
      </w:hyperlink>
    </w:p>
    <w:p w14:paraId="54F54FA0" w14:textId="6BF04B7F" w:rsidR="0017725A" w:rsidRPr="00A40C21" w:rsidRDefault="00125AF8" w:rsidP="00A40C21">
      <w:pPr>
        <w:tabs>
          <w:tab w:val="left" w:pos="938"/>
        </w:tabs>
        <w:spacing w:after="0" w:line="276" w:lineRule="auto"/>
        <w:jc w:val="both"/>
        <w:rPr>
          <w:rFonts w:ascii="Arial" w:hAnsi="Arial" w:cs="Arial"/>
          <w:color w:val="0000FF"/>
          <w:sz w:val="16"/>
          <w:szCs w:val="16"/>
          <w:u w:val="single"/>
        </w:rPr>
      </w:pPr>
      <w:r w:rsidRPr="00523F3A">
        <w:rPr>
          <w:rFonts w:ascii="Arial" w:hAnsi="Arial" w:cs="Arial"/>
          <w:sz w:val="16"/>
          <w:szCs w:val="16"/>
          <w:lang w:val="pt-BR"/>
        </w:rPr>
        <w:t>www.</w:t>
      </w:r>
      <w:r w:rsidR="000B329C" w:rsidRPr="00523F3A">
        <w:rPr>
          <w:rFonts w:ascii="Arial" w:hAnsi="Arial" w:cs="Arial"/>
          <w:sz w:val="16"/>
          <w:szCs w:val="16"/>
          <w:lang w:val="pt-BR"/>
        </w:rPr>
        <w:t>bott.com</w:t>
      </w:r>
    </w:p>
    <w:sectPr w:rsidR="0017725A" w:rsidRPr="00A40C21">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DE79E" w14:textId="77777777" w:rsidR="005336E3" w:rsidRDefault="005336E3">
      <w:pPr>
        <w:spacing w:after="0" w:line="240" w:lineRule="auto"/>
      </w:pPr>
      <w:r>
        <w:separator/>
      </w:r>
    </w:p>
  </w:endnote>
  <w:endnote w:type="continuationSeparator" w:id="0">
    <w:p w14:paraId="7EBC05A4" w14:textId="77777777" w:rsidR="005336E3" w:rsidRDefault="00533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65D43" w14:textId="77777777" w:rsidR="005336E3" w:rsidRDefault="005336E3">
      <w:pPr>
        <w:spacing w:after="0" w:line="240" w:lineRule="auto"/>
      </w:pPr>
      <w:r>
        <w:separator/>
      </w:r>
    </w:p>
  </w:footnote>
  <w:footnote w:type="continuationSeparator" w:id="0">
    <w:p w14:paraId="2A369BDB" w14:textId="77777777" w:rsidR="005336E3" w:rsidRDefault="00533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804C" w14:textId="483527ED" w:rsidR="003C555E" w:rsidRDefault="00125AF8" w:rsidP="00FA69F8">
    <w:pPr>
      <w:pStyle w:val="Kopfzeile"/>
      <w:tabs>
        <w:tab w:val="left" w:pos="2870"/>
      </w:tabs>
      <w:jc w:val="center"/>
      <w:rPr>
        <w:noProof/>
      </w:rPr>
    </w:pPr>
    <w:r>
      <w:rPr>
        <w:noProof/>
      </w:rPr>
      <w:tab/>
    </w:r>
    <w:r>
      <w:rPr>
        <w:noProof/>
      </w:rPr>
      <w:tab/>
    </w:r>
    <w:r>
      <w:rPr>
        <w:noProof/>
      </w:rPr>
      <w:tab/>
    </w:r>
    <w:r w:rsidR="000B329C">
      <w:rPr>
        <w:noProof/>
      </w:rPr>
      <w:drawing>
        <wp:inline distT="0" distB="0" distL="0" distR="0" wp14:anchorId="3A49802C" wp14:editId="019201E4">
          <wp:extent cx="1082597" cy="1083293"/>
          <wp:effectExtent l="0" t="0" r="3810" b="3175"/>
          <wp:docPr id="18012870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87072" name="Grafik 1801287072"/>
                  <pic:cNvPicPr/>
                </pic:nvPicPr>
                <pic:blipFill>
                  <a:blip r:embed="rId1">
                    <a:extLst>
                      <a:ext uri="{28A0092B-C50C-407E-A947-70E740481C1C}">
                        <a14:useLocalDpi xmlns:a14="http://schemas.microsoft.com/office/drawing/2010/main" val="0"/>
                      </a:ext>
                    </a:extLst>
                  </a:blip>
                  <a:stretch>
                    <a:fillRect/>
                  </a:stretch>
                </pic:blipFill>
                <pic:spPr>
                  <a:xfrm>
                    <a:off x="0" y="0"/>
                    <a:ext cx="1094672" cy="1095376"/>
                  </a:xfrm>
                  <a:prstGeom prst="rect">
                    <a:avLst/>
                  </a:prstGeom>
                </pic:spPr>
              </pic:pic>
            </a:graphicData>
          </a:graphic>
        </wp:inline>
      </w:drawing>
    </w:r>
  </w:p>
  <w:p w14:paraId="33D8BEA6" w14:textId="77777777" w:rsidR="003C555E" w:rsidRDefault="003C555E" w:rsidP="00FA69F8">
    <w:pPr>
      <w:pStyle w:val="Kopfzeile"/>
      <w:tabs>
        <w:tab w:val="left" w:pos="2870"/>
      </w:tabs>
      <w:jc w:val="center"/>
      <w:rPr>
        <w:noProof/>
      </w:rPr>
    </w:pPr>
  </w:p>
  <w:p w14:paraId="1D16B462" w14:textId="77777777" w:rsidR="003C555E" w:rsidRDefault="003C55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D31FD"/>
    <w:multiLevelType w:val="hybridMultilevel"/>
    <w:tmpl w:val="C0C6DD02"/>
    <w:lvl w:ilvl="0" w:tplc="F698AC18">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7CA17EE"/>
    <w:multiLevelType w:val="multilevel"/>
    <w:tmpl w:val="536A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7A3A1D"/>
    <w:multiLevelType w:val="multilevel"/>
    <w:tmpl w:val="3420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492088">
    <w:abstractNumId w:val="0"/>
  </w:num>
  <w:num w:numId="2" w16cid:durableId="903222793">
    <w:abstractNumId w:val="1"/>
  </w:num>
  <w:num w:numId="3" w16cid:durableId="214237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F8"/>
    <w:rsid w:val="000065B6"/>
    <w:rsid w:val="000119DF"/>
    <w:rsid w:val="000277A3"/>
    <w:rsid w:val="00043717"/>
    <w:rsid w:val="00044099"/>
    <w:rsid w:val="000453DD"/>
    <w:rsid w:val="0006266F"/>
    <w:rsid w:val="0009495C"/>
    <w:rsid w:val="000A4120"/>
    <w:rsid w:val="000B329C"/>
    <w:rsid w:val="000B7213"/>
    <w:rsid w:val="000E5D64"/>
    <w:rsid w:val="00116BBE"/>
    <w:rsid w:val="00125AF8"/>
    <w:rsid w:val="00131B82"/>
    <w:rsid w:val="001342B8"/>
    <w:rsid w:val="00157215"/>
    <w:rsid w:val="001650FC"/>
    <w:rsid w:val="00167F37"/>
    <w:rsid w:val="0017045D"/>
    <w:rsid w:val="00176C3E"/>
    <w:rsid w:val="0017725A"/>
    <w:rsid w:val="001A22F1"/>
    <w:rsid w:val="001A27BD"/>
    <w:rsid w:val="001B2517"/>
    <w:rsid w:val="001C5885"/>
    <w:rsid w:val="001D1E2B"/>
    <w:rsid w:val="001D3FCA"/>
    <w:rsid w:val="001D5589"/>
    <w:rsid w:val="001D5BE9"/>
    <w:rsid w:val="001E7D09"/>
    <w:rsid w:val="001F19D4"/>
    <w:rsid w:val="0021396B"/>
    <w:rsid w:val="002158F6"/>
    <w:rsid w:val="00242E19"/>
    <w:rsid w:val="0026361C"/>
    <w:rsid w:val="00265B33"/>
    <w:rsid w:val="00280E40"/>
    <w:rsid w:val="002900A3"/>
    <w:rsid w:val="002A3CDE"/>
    <w:rsid w:val="002C5E2B"/>
    <w:rsid w:val="002D5126"/>
    <w:rsid w:val="002E585B"/>
    <w:rsid w:val="002F5A21"/>
    <w:rsid w:val="002F71C2"/>
    <w:rsid w:val="003145C5"/>
    <w:rsid w:val="00317B53"/>
    <w:rsid w:val="00322B9B"/>
    <w:rsid w:val="00326342"/>
    <w:rsid w:val="00354F71"/>
    <w:rsid w:val="00373E73"/>
    <w:rsid w:val="003A2474"/>
    <w:rsid w:val="003A65CC"/>
    <w:rsid w:val="003B10EE"/>
    <w:rsid w:val="003C555E"/>
    <w:rsid w:val="003C63B7"/>
    <w:rsid w:val="003E3B83"/>
    <w:rsid w:val="003F25A5"/>
    <w:rsid w:val="00450EA5"/>
    <w:rsid w:val="00495B2B"/>
    <w:rsid w:val="004A1508"/>
    <w:rsid w:val="004A6D77"/>
    <w:rsid w:val="004B212F"/>
    <w:rsid w:val="004C1636"/>
    <w:rsid w:val="004D78DC"/>
    <w:rsid w:val="004F554A"/>
    <w:rsid w:val="00501CC0"/>
    <w:rsid w:val="00506303"/>
    <w:rsid w:val="00523F3A"/>
    <w:rsid w:val="00524867"/>
    <w:rsid w:val="00526C85"/>
    <w:rsid w:val="00530888"/>
    <w:rsid w:val="00532D04"/>
    <w:rsid w:val="005336E3"/>
    <w:rsid w:val="00543481"/>
    <w:rsid w:val="00545FD0"/>
    <w:rsid w:val="0055618F"/>
    <w:rsid w:val="00560A72"/>
    <w:rsid w:val="0057644F"/>
    <w:rsid w:val="00586918"/>
    <w:rsid w:val="00592A7E"/>
    <w:rsid w:val="00594E60"/>
    <w:rsid w:val="00594ED6"/>
    <w:rsid w:val="005B04CD"/>
    <w:rsid w:val="005E7F58"/>
    <w:rsid w:val="005F26E6"/>
    <w:rsid w:val="005F4BD7"/>
    <w:rsid w:val="00621EAF"/>
    <w:rsid w:val="00641952"/>
    <w:rsid w:val="00657041"/>
    <w:rsid w:val="0066228E"/>
    <w:rsid w:val="00667E25"/>
    <w:rsid w:val="006845A5"/>
    <w:rsid w:val="00684C10"/>
    <w:rsid w:val="00692BBF"/>
    <w:rsid w:val="006B25E5"/>
    <w:rsid w:val="006B663F"/>
    <w:rsid w:val="006D0861"/>
    <w:rsid w:val="006D410C"/>
    <w:rsid w:val="0071227A"/>
    <w:rsid w:val="00735BD4"/>
    <w:rsid w:val="007944C5"/>
    <w:rsid w:val="007B1763"/>
    <w:rsid w:val="007B64DD"/>
    <w:rsid w:val="007B6E26"/>
    <w:rsid w:val="007C6283"/>
    <w:rsid w:val="007D0B3E"/>
    <w:rsid w:val="007F351D"/>
    <w:rsid w:val="0082413E"/>
    <w:rsid w:val="00835580"/>
    <w:rsid w:val="00845632"/>
    <w:rsid w:val="00863367"/>
    <w:rsid w:val="00867E70"/>
    <w:rsid w:val="0088016B"/>
    <w:rsid w:val="008A5195"/>
    <w:rsid w:val="008B0A49"/>
    <w:rsid w:val="008B62AB"/>
    <w:rsid w:val="008D5BB5"/>
    <w:rsid w:val="008D60CF"/>
    <w:rsid w:val="009237B8"/>
    <w:rsid w:val="0095712F"/>
    <w:rsid w:val="009763B7"/>
    <w:rsid w:val="0098416D"/>
    <w:rsid w:val="009863E5"/>
    <w:rsid w:val="009936F3"/>
    <w:rsid w:val="009E55DA"/>
    <w:rsid w:val="009E711C"/>
    <w:rsid w:val="009F5514"/>
    <w:rsid w:val="00A219AB"/>
    <w:rsid w:val="00A40C21"/>
    <w:rsid w:val="00A61865"/>
    <w:rsid w:val="00A66E6B"/>
    <w:rsid w:val="00A80613"/>
    <w:rsid w:val="00A85A3B"/>
    <w:rsid w:val="00AB4196"/>
    <w:rsid w:val="00AB4727"/>
    <w:rsid w:val="00AC127F"/>
    <w:rsid w:val="00AC6C11"/>
    <w:rsid w:val="00AD3E13"/>
    <w:rsid w:val="00AD6047"/>
    <w:rsid w:val="00AE1659"/>
    <w:rsid w:val="00AE16F7"/>
    <w:rsid w:val="00AF5787"/>
    <w:rsid w:val="00B413C6"/>
    <w:rsid w:val="00B42A02"/>
    <w:rsid w:val="00B45972"/>
    <w:rsid w:val="00B76905"/>
    <w:rsid w:val="00B80292"/>
    <w:rsid w:val="00B83A4E"/>
    <w:rsid w:val="00B95569"/>
    <w:rsid w:val="00BB26BE"/>
    <w:rsid w:val="00BB2EEC"/>
    <w:rsid w:val="00BB62B3"/>
    <w:rsid w:val="00BC5D19"/>
    <w:rsid w:val="00BD60DA"/>
    <w:rsid w:val="00BF728C"/>
    <w:rsid w:val="00C07195"/>
    <w:rsid w:val="00C1213C"/>
    <w:rsid w:val="00C174BB"/>
    <w:rsid w:val="00C25E4B"/>
    <w:rsid w:val="00C3462C"/>
    <w:rsid w:val="00C622CD"/>
    <w:rsid w:val="00C83054"/>
    <w:rsid w:val="00CA35F0"/>
    <w:rsid w:val="00CB7BD4"/>
    <w:rsid w:val="00CC13DE"/>
    <w:rsid w:val="00D11F8E"/>
    <w:rsid w:val="00D4117A"/>
    <w:rsid w:val="00D539B7"/>
    <w:rsid w:val="00D7229B"/>
    <w:rsid w:val="00D76E43"/>
    <w:rsid w:val="00DB4239"/>
    <w:rsid w:val="00DB47A2"/>
    <w:rsid w:val="00DE72E6"/>
    <w:rsid w:val="00E03B86"/>
    <w:rsid w:val="00E2262B"/>
    <w:rsid w:val="00E340CC"/>
    <w:rsid w:val="00E5255F"/>
    <w:rsid w:val="00E53148"/>
    <w:rsid w:val="00E7048C"/>
    <w:rsid w:val="00E75552"/>
    <w:rsid w:val="00EA0EAD"/>
    <w:rsid w:val="00EE29F4"/>
    <w:rsid w:val="00EE40F5"/>
    <w:rsid w:val="00EE6A3B"/>
    <w:rsid w:val="00F947E9"/>
    <w:rsid w:val="00F95A50"/>
    <w:rsid w:val="00FA230C"/>
    <w:rsid w:val="00FA69F8"/>
    <w:rsid w:val="00FD38D4"/>
    <w:rsid w:val="00FE15FC"/>
    <w:rsid w:val="00FE67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40918"/>
  <w15:chartTrackingRefBased/>
  <w15:docId w15:val="{B5260003-B5B0-4B1A-8873-9F7D8B33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5AF8"/>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125AF8"/>
    <w:rPr>
      <w:color w:val="0000FF"/>
      <w:u w:val="single"/>
    </w:rPr>
  </w:style>
  <w:style w:type="paragraph" w:styleId="Kopfzeile">
    <w:name w:val="header"/>
    <w:basedOn w:val="Standard"/>
    <w:link w:val="KopfzeileZchn"/>
    <w:uiPriority w:val="99"/>
    <w:unhideWhenUsed/>
    <w:rsid w:val="00125AF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5AF8"/>
    <w:rPr>
      <w:rFonts w:ascii="Calibri" w:eastAsia="Calibri" w:hAnsi="Calibri" w:cs="Times New Roman"/>
    </w:rPr>
  </w:style>
  <w:style w:type="character" w:styleId="Kommentarzeichen">
    <w:name w:val="annotation reference"/>
    <w:basedOn w:val="Absatz-Standardschriftart"/>
    <w:uiPriority w:val="99"/>
    <w:semiHidden/>
    <w:unhideWhenUsed/>
    <w:rsid w:val="0057644F"/>
    <w:rPr>
      <w:sz w:val="16"/>
      <w:szCs w:val="16"/>
    </w:rPr>
  </w:style>
  <w:style w:type="paragraph" w:styleId="Kommentartext">
    <w:name w:val="annotation text"/>
    <w:basedOn w:val="Standard"/>
    <w:link w:val="KommentartextZchn"/>
    <w:uiPriority w:val="99"/>
    <w:unhideWhenUsed/>
    <w:rsid w:val="0057644F"/>
    <w:pPr>
      <w:spacing w:line="240" w:lineRule="auto"/>
    </w:pPr>
    <w:rPr>
      <w:sz w:val="20"/>
      <w:szCs w:val="20"/>
    </w:rPr>
  </w:style>
  <w:style w:type="character" w:customStyle="1" w:styleId="KommentartextZchn">
    <w:name w:val="Kommentartext Zchn"/>
    <w:basedOn w:val="Absatz-Standardschriftart"/>
    <w:link w:val="Kommentartext"/>
    <w:uiPriority w:val="99"/>
    <w:rsid w:val="0057644F"/>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57644F"/>
    <w:rPr>
      <w:b/>
      <w:bCs/>
    </w:rPr>
  </w:style>
  <w:style w:type="character" w:customStyle="1" w:styleId="KommentarthemaZchn">
    <w:name w:val="Kommentarthema Zchn"/>
    <w:basedOn w:val="KommentartextZchn"/>
    <w:link w:val="Kommentarthema"/>
    <w:uiPriority w:val="99"/>
    <w:semiHidden/>
    <w:rsid w:val="0057644F"/>
    <w:rPr>
      <w:rFonts w:ascii="Calibri" w:eastAsia="Calibri" w:hAnsi="Calibri" w:cs="Times New Roman"/>
      <w:b/>
      <w:bCs/>
      <w:sz w:val="20"/>
      <w:szCs w:val="20"/>
    </w:rPr>
  </w:style>
  <w:style w:type="paragraph" w:customStyle="1" w:styleId="Default">
    <w:name w:val="Default"/>
    <w:rsid w:val="00526C85"/>
    <w:pPr>
      <w:autoSpaceDE w:val="0"/>
      <w:autoSpaceDN w:val="0"/>
      <w:adjustRightInd w:val="0"/>
      <w:spacing w:after="0" w:line="240" w:lineRule="auto"/>
    </w:pPr>
    <w:rPr>
      <w:rFonts w:ascii="Arial" w:hAnsi="Arial" w:cs="Arial"/>
      <w:color w:val="000000"/>
      <w:sz w:val="24"/>
      <w:szCs w:val="24"/>
    </w:rPr>
  </w:style>
  <w:style w:type="paragraph" w:styleId="Fuzeile">
    <w:name w:val="footer"/>
    <w:basedOn w:val="Standard"/>
    <w:link w:val="FuzeileZchn"/>
    <w:uiPriority w:val="99"/>
    <w:unhideWhenUsed/>
    <w:rsid w:val="004C163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1636"/>
    <w:rPr>
      <w:rFonts w:ascii="Calibri" w:eastAsia="Calibri" w:hAnsi="Calibri" w:cs="Times New Roman"/>
    </w:rPr>
  </w:style>
  <w:style w:type="paragraph" w:styleId="StandardWeb">
    <w:name w:val="Normal (Web)"/>
    <w:basedOn w:val="Standard"/>
    <w:uiPriority w:val="99"/>
    <w:semiHidden/>
    <w:unhideWhenUsed/>
    <w:rsid w:val="00D539B7"/>
    <w:rPr>
      <w:rFonts w:ascii="Times New Roman" w:hAnsi="Times New Roman"/>
      <w:sz w:val="24"/>
      <w:szCs w:val="24"/>
    </w:rPr>
  </w:style>
  <w:style w:type="character" w:styleId="NichtaufgelsteErwhnung">
    <w:name w:val="Unresolved Mention"/>
    <w:basedOn w:val="Absatz-Standardschriftart"/>
    <w:uiPriority w:val="99"/>
    <w:semiHidden/>
    <w:unhideWhenUsed/>
    <w:rsid w:val="00D539B7"/>
    <w:rPr>
      <w:color w:val="605E5C"/>
      <w:shd w:val="clear" w:color="auto" w:fill="E1DFDD"/>
    </w:rPr>
  </w:style>
  <w:style w:type="character" w:styleId="BesuchterLink">
    <w:name w:val="FollowedHyperlink"/>
    <w:basedOn w:val="Absatz-Standardschriftart"/>
    <w:uiPriority w:val="99"/>
    <w:semiHidden/>
    <w:unhideWhenUsed/>
    <w:rsid w:val="00D11F8E"/>
    <w:rPr>
      <w:color w:val="954F72" w:themeColor="followedHyperlink"/>
      <w:u w:val="single"/>
    </w:rPr>
  </w:style>
  <w:style w:type="table" w:styleId="Tabellenraster">
    <w:name w:val="Table Grid"/>
    <w:basedOn w:val="NormaleTabelle"/>
    <w:uiPriority w:val="39"/>
    <w:rsid w:val="004F5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340C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8503">
      <w:bodyDiv w:val="1"/>
      <w:marLeft w:val="0"/>
      <w:marRight w:val="0"/>
      <w:marTop w:val="0"/>
      <w:marBottom w:val="0"/>
      <w:divBdr>
        <w:top w:val="none" w:sz="0" w:space="0" w:color="auto"/>
        <w:left w:val="none" w:sz="0" w:space="0" w:color="auto"/>
        <w:bottom w:val="none" w:sz="0" w:space="0" w:color="auto"/>
        <w:right w:val="none" w:sz="0" w:space="0" w:color="auto"/>
      </w:divBdr>
    </w:div>
    <w:div w:id="244194849">
      <w:bodyDiv w:val="1"/>
      <w:marLeft w:val="0"/>
      <w:marRight w:val="0"/>
      <w:marTop w:val="0"/>
      <w:marBottom w:val="0"/>
      <w:divBdr>
        <w:top w:val="none" w:sz="0" w:space="0" w:color="auto"/>
        <w:left w:val="none" w:sz="0" w:space="0" w:color="auto"/>
        <w:bottom w:val="none" w:sz="0" w:space="0" w:color="auto"/>
        <w:right w:val="none" w:sz="0" w:space="0" w:color="auto"/>
      </w:divBdr>
    </w:div>
    <w:div w:id="301278430">
      <w:bodyDiv w:val="1"/>
      <w:marLeft w:val="0"/>
      <w:marRight w:val="0"/>
      <w:marTop w:val="0"/>
      <w:marBottom w:val="0"/>
      <w:divBdr>
        <w:top w:val="none" w:sz="0" w:space="0" w:color="auto"/>
        <w:left w:val="none" w:sz="0" w:space="0" w:color="auto"/>
        <w:bottom w:val="none" w:sz="0" w:space="0" w:color="auto"/>
        <w:right w:val="none" w:sz="0" w:space="0" w:color="auto"/>
      </w:divBdr>
    </w:div>
    <w:div w:id="535658452">
      <w:bodyDiv w:val="1"/>
      <w:marLeft w:val="0"/>
      <w:marRight w:val="0"/>
      <w:marTop w:val="0"/>
      <w:marBottom w:val="0"/>
      <w:divBdr>
        <w:top w:val="none" w:sz="0" w:space="0" w:color="auto"/>
        <w:left w:val="none" w:sz="0" w:space="0" w:color="auto"/>
        <w:bottom w:val="none" w:sz="0" w:space="0" w:color="auto"/>
        <w:right w:val="none" w:sz="0" w:space="0" w:color="auto"/>
      </w:divBdr>
    </w:div>
    <w:div w:id="578639660">
      <w:bodyDiv w:val="1"/>
      <w:marLeft w:val="0"/>
      <w:marRight w:val="0"/>
      <w:marTop w:val="0"/>
      <w:marBottom w:val="0"/>
      <w:divBdr>
        <w:top w:val="none" w:sz="0" w:space="0" w:color="auto"/>
        <w:left w:val="none" w:sz="0" w:space="0" w:color="auto"/>
        <w:bottom w:val="none" w:sz="0" w:space="0" w:color="auto"/>
        <w:right w:val="none" w:sz="0" w:space="0" w:color="auto"/>
      </w:divBdr>
    </w:div>
    <w:div w:id="608393866">
      <w:bodyDiv w:val="1"/>
      <w:marLeft w:val="0"/>
      <w:marRight w:val="0"/>
      <w:marTop w:val="0"/>
      <w:marBottom w:val="0"/>
      <w:divBdr>
        <w:top w:val="none" w:sz="0" w:space="0" w:color="auto"/>
        <w:left w:val="none" w:sz="0" w:space="0" w:color="auto"/>
        <w:bottom w:val="none" w:sz="0" w:space="0" w:color="auto"/>
        <w:right w:val="none" w:sz="0" w:space="0" w:color="auto"/>
      </w:divBdr>
    </w:div>
    <w:div w:id="688219780">
      <w:bodyDiv w:val="1"/>
      <w:marLeft w:val="0"/>
      <w:marRight w:val="0"/>
      <w:marTop w:val="0"/>
      <w:marBottom w:val="0"/>
      <w:divBdr>
        <w:top w:val="none" w:sz="0" w:space="0" w:color="auto"/>
        <w:left w:val="none" w:sz="0" w:space="0" w:color="auto"/>
        <w:bottom w:val="none" w:sz="0" w:space="0" w:color="auto"/>
        <w:right w:val="none" w:sz="0" w:space="0" w:color="auto"/>
      </w:divBdr>
    </w:div>
    <w:div w:id="877358049">
      <w:bodyDiv w:val="1"/>
      <w:marLeft w:val="0"/>
      <w:marRight w:val="0"/>
      <w:marTop w:val="0"/>
      <w:marBottom w:val="0"/>
      <w:divBdr>
        <w:top w:val="none" w:sz="0" w:space="0" w:color="auto"/>
        <w:left w:val="none" w:sz="0" w:space="0" w:color="auto"/>
        <w:bottom w:val="none" w:sz="0" w:space="0" w:color="auto"/>
        <w:right w:val="none" w:sz="0" w:space="0" w:color="auto"/>
      </w:divBdr>
    </w:div>
    <w:div w:id="1436484119">
      <w:bodyDiv w:val="1"/>
      <w:marLeft w:val="0"/>
      <w:marRight w:val="0"/>
      <w:marTop w:val="0"/>
      <w:marBottom w:val="0"/>
      <w:divBdr>
        <w:top w:val="none" w:sz="0" w:space="0" w:color="auto"/>
        <w:left w:val="none" w:sz="0" w:space="0" w:color="auto"/>
        <w:bottom w:val="none" w:sz="0" w:space="0" w:color="auto"/>
        <w:right w:val="none" w:sz="0" w:space="0" w:color="auto"/>
      </w:divBdr>
    </w:div>
    <w:div w:id="1586571954">
      <w:bodyDiv w:val="1"/>
      <w:marLeft w:val="0"/>
      <w:marRight w:val="0"/>
      <w:marTop w:val="0"/>
      <w:marBottom w:val="0"/>
      <w:divBdr>
        <w:top w:val="none" w:sz="0" w:space="0" w:color="auto"/>
        <w:left w:val="none" w:sz="0" w:space="0" w:color="auto"/>
        <w:bottom w:val="none" w:sz="0" w:space="0" w:color="auto"/>
        <w:right w:val="none" w:sz="0" w:space="0" w:color="auto"/>
      </w:divBdr>
    </w:div>
    <w:div w:id="1812206014">
      <w:bodyDiv w:val="1"/>
      <w:marLeft w:val="0"/>
      <w:marRight w:val="0"/>
      <w:marTop w:val="0"/>
      <w:marBottom w:val="0"/>
      <w:divBdr>
        <w:top w:val="none" w:sz="0" w:space="0" w:color="auto"/>
        <w:left w:val="none" w:sz="0" w:space="0" w:color="auto"/>
        <w:bottom w:val="none" w:sz="0" w:space="0" w:color="auto"/>
        <w:right w:val="none" w:sz="0" w:space="0" w:color="auto"/>
      </w:divBdr>
    </w:div>
    <w:div w:id="200739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ttsystems.info@bott.com" TargetMode="External"/><Relationship Id="rId3" Type="http://schemas.openxmlformats.org/officeDocument/2006/relationships/settings" Target="settings.xml"/><Relationship Id="rId7" Type="http://schemas.openxmlformats.org/officeDocument/2006/relationships/hyperlink" Target="https://www.bott.de/loesungen/produkte/elution-two/eu-cyber-resilience-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5362</Characters>
  <Application>Microsoft Office Word</Application>
  <DocSecurity>0</DocSecurity>
  <Lines>82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Sauer</dc:creator>
  <cp:keywords/>
  <dc:description/>
  <cp:lastModifiedBy>Sandra Sauer</cp:lastModifiedBy>
  <cp:revision>2</cp:revision>
  <dcterms:created xsi:type="dcterms:W3CDTF">2026-10-16T10:22:00Z</dcterms:created>
  <dcterms:modified xsi:type="dcterms:W3CDTF">2026-10-16T10:22:00Z</dcterms:modified>
</cp:coreProperties>
</file>