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8AFC" w14:textId="39EDF1E5" w:rsidR="00D379D5" w:rsidRPr="00503075" w:rsidRDefault="006912EB" w:rsidP="0099672B">
      <w:pPr>
        <w:pStyle w:val="berschrift1"/>
      </w:pPr>
      <w:r w:rsidRPr="00503075">
        <w:t xml:space="preserve">„WP easy“: </w:t>
      </w:r>
      <w:r w:rsidR="00E95EC4" w:rsidRPr="00503075">
        <w:t xml:space="preserve">Acht Sets mit hohem Vormontagegrad </w:t>
      </w:r>
      <w:r w:rsidR="0099672B" w:rsidRPr="00503075">
        <w:t>für einfache und schnelle Wärmepumpen-Installation</w:t>
      </w:r>
    </w:p>
    <w:p w14:paraId="0598BEB7" w14:textId="4D55A413" w:rsidR="00D379D5" w:rsidRPr="00503075" w:rsidRDefault="00E95EC4" w:rsidP="00D379D5">
      <w:pPr>
        <w:pStyle w:val="berschrift2"/>
      </w:pPr>
      <w:r w:rsidRPr="00503075">
        <w:t>Standardisierte Systemlösungen</w:t>
      </w:r>
      <w:r w:rsidR="0099672B" w:rsidRPr="00503075">
        <w:t xml:space="preserve"> </w:t>
      </w:r>
      <w:r w:rsidR="00720A55" w:rsidRPr="00503075">
        <w:t xml:space="preserve">von Stiebel Eltron </w:t>
      </w:r>
      <w:r w:rsidR="006912EB" w:rsidRPr="00503075">
        <w:t xml:space="preserve">für Ein- und Zweifamilienhäuser </w:t>
      </w:r>
    </w:p>
    <w:p w14:paraId="59722F96" w14:textId="3459331E" w:rsidR="00D379D5" w:rsidRPr="00503075" w:rsidRDefault="00313A29" w:rsidP="00313A29">
      <w:pPr>
        <w:pStyle w:val="Teasertext"/>
      </w:pPr>
      <w:r w:rsidRPr="00503075">
        <w:t>Unter dem Motto „WP easy“ bietet Stiebel Eltron</w:t>
      </w:r>
      <w:r w:rsidR="007E456D" w:rsidRPr="00503075">
        <w:t xml:space="preserve"> je vier standardisierte </w:t>
      </w:r>
      <w:r w:rsidRPr="00503075">
        <w:t>Wärmepumpen-</w:t>
      </w:r>
      <w:r w:rsidR="007E456D" w:rsidRPr="00503075">
        <w:t>Sets für Neubau und Bestand</w:t>
      </w:r>
      <w:r w:rsidRPr="00503075">
        <w:t>. Mit ihnen</w:t>
      </w:r>
      <w:r w:rsidR="007E456D" w:rsidRPr="00503075">
        <w:t xml:space="preserve"> lassen sich 80 Prozent der Anwendungsfälle </w:t>
      </w:r>
      <w:r w:rsidR="006912EB" w:rsidRPr="00503075">
        <w:t xml:space="preserve">im Ein- und Zweifamilienhaus </w:t>
      </w:r>
      <w:r w:rsidR="007E456D" w:rsidRPr="00503075">
        <w:t>abdecken</w:t>
      </w:r>
      <w:r w:rsidRPr="00503075">
        <w:t>,</w:t>
      </w:r>
      <w:r w:rsidR="00D32E86" w:rsidRPr="00503075">
        <w:t xml:space="preserve"> </w:t>
      </w:r>
      <w:r w:rsidRPr="00503075">
        <w:t>i</w:t>
      </w:r>
      <w:r w:rsidR="00E77334" w:rsidRPr="00503075">
        <w:t xml:space="preserve">ndividualisierte Lösungen </w:t>
      </w:r>
      <w:r w:rsidR="00D32E86" w:rsidRPr="00503075">
        <w:t>sind dadurch nur noch in Einzelfällen notwendig</w:t>
      </w:r>
      <w:r w:rsidR="00E77334" w:rsidRPr="00503075">
        <w:t>.</w:t>
      </w:r>
      <w:r w:rsidR="007E456D" w:rsidRPr="00503075">
        <w:t xml:space="preserve"> Ein</w:t>
      </w:r>
      <w:r w:rsidR="0099672B" w:rsidRPr="00503075">
        <w:t xml:space="preserve"> hohe</w:t>
      </w:r>
      <w:r w:rsidR="007E456D" w:rsidRPr="00503075">
        <w:t>r</w:t>
      </w:r>
      <w:r w:rsidR="0099672B" w:rsidRPr="00503075">
        <w:t xml:space="preserve"> Vormontagegrad und wiederkehrende Anlagenkonzepte </w:t>
      </w:r>
      <w:r w:rsidR="007E456D" w:rsidRPr="00503075">
        <w:t>ermöglichen einen besonders unkomplizier</w:t>
      </w:r>
      <w:r w:rsidR="00E77334" w:rsidRPr="00503075">
        <w:t>t</w:t>
      </w:r>
      <w:r w:rsidR="007E456D" w:rsidRPr="00503075">
        <w:t xml:space="preserve">en und zeiteffizienten </w:t>
      </w:r>
      <w:r w:rsidR="0099672B" w:rsidRPr="00503075">
        <w:t>Einbau der Systemlösungen. Angebotserstellung, Konzeption und Montage werden somit entscheidend erleichtert</w:t>
      </w:r>
      <w:r w:rsidR="00D32E86" w:rsidRPr="00503075">
        <w:t xml:space="preserve"> und beschleunigt</w:t>
      </w:r>
      <w:r w:rsidR="0099672B" w:rsidRPr="00503075">
        <w:t xml:space="preserve">, </w:t>
      </w:r>
      <w:r w:rsidR="00D32E86" w:rsidRPr="00503075">
        <w:t xml:space="preserve">sodass </w:t>
      </w:r>
      <w:r w:rsidR="0099672B" w:rsidRPr="00503075">
        <w:t>Fachhandwerker auch ein hohes Projektaufkommen schnell und sicher bewältigen</w:t>
      </w:r>
      <w:r w:rsidR="00D32E86" w:rsidRPr="00503075">
        <w:t xml:space="preserve"> können</w:t>
      </w:r>
      <w:r w:rsidR="0099672B" w:rsidRPr="00503075">
        <w:t>.</w:t>
      </w:r>
    </w:p>
    <w:p w14:paraId="0C987EB6" w14:textId="77777777" w:rsidR="00D379D5" w:rsidRPr="00503075" w:rsidRDefault="00D379D5" w:rsidP="00D379D5"/>
    <w:p w14:paraId="5141D133" w14:textId="3CC6B129" w:rsidR="00D379D5" w:rsidRPr="00503075" w:rsidRDefault="0099672B" w:rsidP="00D379D5">
      <w:r w:rsidRPr="00503075">
        <w:t>Im Interesse einer möglichst einfachen Montage setzt Stiebel Eltron auch bei seinen vorkonfigurierten Sets konsequent auf Monoblock-Wärmepumpen. Das erspart dem Fachhandwerker Zeit bei der Installation sowie die jährliche Dichtigkeitsprüfung. Darüber hinaus lassen sich alle Sets auf Wunsch problemlos in Smart-Home-Systeme integrieren, das jeweilige Set wird dafür lediglich um ein Internet Service Gateway (ISG) ergänzt.</w:t>
      </w:r>
    </w:p>
    <w:p w14:paraId="65037D7F" w14:textId="0D0ABC65" w:rsidR="0099672B" w:rsidRPr="00503075" w:rsidRDefault="0099672B" w:rsidP="00D379D5"/>
    <w:p w14:paraId="56BEE4FF" w14:textId="500042C8" w:rsidR="009F4284" w:rsidRPr="00503075" w:rsidRDefault="009F4284" w:rsidP="009F4284">
      <w:pPr>
        <w:rPr>
          <w:b/>
          <w:bCs/>
        </w:rPr>
      </w:pPr>
      <w:r w:rsidRPr="00503075">
        <w:rPr>
          <w:b/>
          <w:bCs/>
        </w:rPr>
        <w:t xml:space="preserve">Besonders leise Wärmepumpe für den Bestand: </w:t>
      </w:r>
      <w:r w:rsidRPr="00503075">
        <w:t>Bei enger Bebauung ist</w:t>
      </w:r>
      <w:r w:rsidRPr="00503075">
        <w:rPr>
          <w:b/>
          <w:bCs/>
        </w:rPr>
        <w:t xml:space="preserve"> </w:t>
      </w:r>
      <w:r w:rsidRPr="00503075">
        <w:t xml:space="preserve">das Set WPL 24 I compact </w:t>
      </w:r>
      <w:proofErr w:type="spellStart"/>
      <w:r w:rsidRPr="00503075">
        <w:t>duo</w:t>
      </w:r>
      <w:proofErr w:type="spellEnd"/>
      <w:r w:rsidRPr="00503075">
        <w:t xml:space="preserve"> 2 die perfekte Wahl. Die Kombination aus innen aufgestellter Luft-Wasser-Wärmepumpe zum Heizen und Integralspeicher HSBC 300 cool minimiert die Geräuschentwicklung im Außenbereich. Der Nachtmodus reduziert die Betriebsgeräusche nochmals zusätzlich. </w:t>
      </w:r>
      <w:proofErr w:type="spellStart"/>
      <w:r w:rsidRPr="00503075">
        <w:t>Invertertechnologie</w:t>
      </w:r>
      <w:proofErr w:type="spellEnd"/>
      <w:r w:rsidRPr="00503075">
        <w:t xml:space="preserve"> macht die WPL 24 l zudem besonders energieeffizient</w:t>
      </w:r>
      <w:r w:rsidR="00503075" w:rsidRPr="00503075">
        <w:t xml:space="preserve"> und betriebssicher.</w:t>
      </w:r>
    </w:p>
    <w:p w14:paraId="5B7A5938" w14:textId="77777777" w:rsidR="0099672B" w:rsidRPr="00503075" w:rsidRDefault="0099672B" w:rsidP="0099672B"/>
    <w:p w14:paraId="7FBD9581" w14:textId="09C4AC3A" w:rsidR="0099672B" w:rsidRPr="00503075" w:rsidRDefault="0099672B" w:rsidP="0099672B">
      <w:r w:rsidRPr="00503075">
        <w:rPr>
          <w:b/>
          <w:bCs/>
        </w:rPr>
        <w:t>Sanierungsklassiker</w:t>
      </w:r>
      <w:r w:rsidRPr="00503075">
        <w:t>: Optimal für Altbauten geeignet ist die Luft-Wasser-Wärmepumpe WPL 25 A</w:t>
      </w:r>
      <w:r w:rsidR="00C32C0B" w:rsidRPr="00503075">
        <w:t>. Sie ist</w:t>
      </w:r>
      <w:r w:rsidRPr="00503075">
        <w:t xml:space="preserve"> </w:t>
      </w:r>
      <w:r w:rsidR="00C32C0B" w:rsidRPr="00503075">
        <w:t>in zwei verschiedenen Ausführungen</w:t>
      </w:r>
      <w:r w:rsidRPr="00503075">
        <w:t xml:space="preserve"> </w:t>
      </w:r>
      <w:r w:rsidR="00F93FC1" w:rsidRPr="00503075">
        <w:t>in Kombination</w:t>
      </w:r>
      <w:r w:rsidRPr="00503075">
        <w:t xml:space="preserve"> </w:t>
      </w:r>
      <w:r w:rsidR="00C32C0B" w:rsidRPr="00503075">
        <w:t xml:space="preserve">mit </w:t>
      </w:r>
      <w:r w:rsidR="00F93FC1" w:rsidRPr="00503075">
        <w:t>den</w:t>
      </w:r>
      <w:r w:rsidRPr="00503075">
        <w:t xml:space="preserve"> Integralspeicher</w:t>
      </w:r>
      <w:r w:rsidR="00C32C0B" w:rsidRPr="00503075">
        <w:t>n</w:t>
      </w:r>
      <w:r w:rsidR="00F93FC1" w:rsidRPr="00503075">
        <w:t xml:space="preserve"> HSBC 200 </w:t>
      </w:r>
      <w:r w:rsidR="00BA3199" w:rsidRPr="00503075">
        <w:t>oder</w:t>
      </w:r>
      <w:r w:rsidR="00F93FC1" w:rsidRPr="00503075">
        <w:t xml:space="preserve"> HSBC 300 cool</w:t>
      </w:r>
      <w:r w:rsidR="00C32C0B" w:rsidRPr="00503075">
        <w:t xml:space="preserve"> erhältlich</w:t>
      </w:r>
      <w:r w:rsidR="00503075" w:rsidRPr="00503075">
        <w:t>, die sich in der Trinkwarmwasserkapazität unterscheiden – 190 bzw. 290 Liter</w:t>
      </w:r>
      <w:r w:rsidR="00BA3199" w:rsidRPr="00503075">
        <w:rPr>
          <w:rFonts w:ascii="Helvetica" w:hAnsi="Helvetica"/>
          <w:color w:val="000000"/>
          <w:shd w:val="clear" w:color="auto" w:fill="FFFFFF"/>
        </w:rPr>
        <w:t xml:space="preserve">. </w:t>
      </w:r>
      <w:r w:rsidR="00BA3199" w:rsidRPr="00503075">
        <w:t>Beide Sets</w:t>
      </w:r>
      <w:r w:rsidRPr="00503075">
        <w:t xml:space="preserve"> zeichne</w:t>
      </w:r>
      <w:r w:rsidR="00BA3199" w:rsidRPr="00503075">
        <w:t>n</w:t>
      </w:r>
      <w:r w:rsidRPr="00503075">
        <w:t xml:space="preserve"> sich durch hohe Effizienz sowie einen besonders geräuscharmen Betrieb aus. Auch bei einer Vorlauftemperatur von 55 Grad wird die Energieeffizienzklasse A++ erreicht</w:t>
      </w:r>
      <w:r w:rsidR="000B0503" w:rsidRPr="00503075">
        <w:t xml:space="preserve">. Selbst bei einer Außentemperatur von -20 Grad erreicht die Wärmepumpe noch eine </w:t>
      </w:r>
      <w:r w:rsidR="00883808" w:rsidRPr="00503075">
        <w:t xml:space="preserve">Vorlauftemperatur </w:t>
      </w:r>
      <w:r w:rsidR="000B0503" w:rsidRPr="00503075">
        <w:t>von 65 Grad</w:t>
      </w:r>
      <w:r w:rsidR="00883808" w:rsidRPr="00503075">
        <w:t>.</w:t>
      </w:r>
      <w:r w:rsidRPr="00503075">
        <w:t xml:space="preserve"> Bestehende Heizkörper </w:t>
      </w:r>
      <w:r w:rsidR="00BA3199" w:rsidRPr="00503075">
        <w:t>müssen dadurch</w:t>
      </w:r>
      <w:r w:rsidRPr="00503075">
        <w:t xml:space="preserve"> in aller Regel </w:t>
      </w:r>
      <w:r w:rsidR="00BA3199" w:rsidRPr="00503075">
        <w:t>nicht ausgetauscht</w:t>
      </w:r>
      <w:r w:rsidRPr="00503075">
        <w:t xml:space="preserve"> werden. Der Integralspeicher selbst besteht aus Trinkwasser- und Pufferspeicher, die platzsparend übereinander montiert sind.</w:t>
      </w:r>
    </w:p>
    <w:p w14:paraId="7181D637" w14:textId="77777777" w:rsidR="009F4284" w:rsidRPr="00503075" w:rsidRDefault="009F4284" w:rsidP="009F4284"/>
    <w:p w14:paraId="1D03F298" w14:textId="0E05248F" w:rsidR="009F4284" w:rsidRPr="00503075" w:rsidRDefault="009F4284" w:rsidP="009F4284">
      <w:r w:rsidRPr="00503075">
        <w:rPr>
          <w:b/>
          <w:bCs/>
        </w:rPr>
        <w:t>Erdwärme für den Bestand</w:t>
      </w:r>
      <w:r w:rsidRPr="00503075">
        <w:t xml:space="preserve">: Wo für Bestandsgebäude eine Erdwärmepumpe gewünscht ist, stellt das WPE-I 15 HW 230 Premium compact </w:t>
      </w:r>
      <w:proofErr w:type="spellStart"/>
      <w:r w:rsidRPr="00503075">
        <w:t>duo</w:t>
      </w:r>
      <w:proofErr w:type="spellEnd"/>
      <w:r w:rsidRPr="00503075">
        <w:t xml:space="preserve"> Set 2 die passende Systemlösung dar. Es enthält eine kompakte Sole-Wasser-Wärmepumpe sowie einen separaten HSBC 300 cool Integralspeicher. Das Set ist für die Innenaufstellung in Neubauten und Bestandsbauten konzipiert und erreicht ebenfalls hohe Vorlauftemperaturen von bis zu 75 Grad. </w:t>
      </w:r>
    </w:p>
    <w:p w14:paraId="7658338C" w14:textId="77777777" w:rsidR="000569B8" w:rsidRPr="00503075" w:rsidRDefault="000569B8" w:rsidP="009F4284"/>
    <w:p w14:paraId="6EA902D6" w14:textId="77777777" w:rsidR="00AF4BA0" w:rsidRPr="00503075" w:rsidRDefault="00AF4BA0" w:rsidP="00AF4BA0">
      <w:pPr>
        <w:rPr>
          <w:b/>
          <w:bCs/>
        </w:rPr>
      </w:pPr>
    </w:p>
    <w:p w14:paraId="0098C413" w14:textId="79BCF798" w:rsidR="00E838ED" w:rsidRDefault="00AF4BA0" w:rsidP="0099672B">
      <w:r w:rsidRPr="00503075">
        <w:rPr>
          <w:b/>
          <w:bCs/>
        </w:rPr>
        <w:t>Effizientes, p</w:t>
      </w:r>
      <w:r w:rsidR="00885C06" w:rsidRPr="00503075">
        <w:rPr>
          <w:b/>
          <w:bCs/>
        </w:rPr>
        <w:t>latzsparendes und leises Set</w:t>
      </w:r>
      <w:r w:rsidR="00E838ED" w:rsidRPr="00503075">
        <w:rPr>
          <w:b/>
          <w:bCs/>
        </w:rPr>
        <w:t xml:space="preserve"> für den Neubau:</w:t>
      </w:r>
      <w:r w:rsidR="00E838ED" w:rsidRPr="00503075">
        <w:t xml:space="preserve"> </w:t>
      </w:r>
      <w:r w:rsidRPr="00503075">
        <w:t xml:space="preserve">Die </w:t>
      </w:r>
      <w:proofErr w:type="spellStart"/>
      <w:r w:rsidRPr="00503075">
        <w:t>Invertertechnologie</w:t>
      </w:r>
      <w:proofErr w:type="spellEnd"/>
      <w:r w:rsidRPr="00503075">
        <w:t xml:space="preserve"> der WPL 09 ICS classic compact plus garantiert hohe Effizienz und niedrige Energiekosten.</w:t>
      </w:r>
      <w:r w:rsidR="00B36D28" w:rsidRPr="00503075">
        <w:t xml:space="preserve"> Ihre</w:t>
      </w:r>
      <w:r w:rsidR="00D5330F" w:rsidRPr="00503075">
        <w:t xml:space="preserve"> schallgedämmte Luftführung sorgt </w:t>
      </w:r>
      <w:r w:rsidRPr="00503075">
        <w:t xml:space="preserve">zudem </w:t>
      </w:r>
      <w:r w:rsidR="00D5330F" w:rsidRPr="00503075">
        <w:t>dafür, dass die innen aufgestellte Luft-Wasser-</w:t>
      </w:r>
      <w:r w:rsidRPr="00503075">
        <w:t xml:space="preserve">Wärmepumpe </w:t>
      </w:r>
      <w:r w:rsidR="00D5330F" w:rsidRPr="00503075">
        <w:t xml:space="preserve">selbst bei enger Bebauung kaum </w:t>
      </w:r>
      <w:r w:rsidRPr="00503075">
        <w:t>zu hören</w:t>
      </w:r>
      <w:r w:rsidR="00D5330F" w:rsidRPr="00503075">
        <w:t xml:space="preserve"> ist. </w:t>
      </w:r>
      <w:r w:rsidR="00CF4858" w:rsidRPr="00503075">
        <w:t>Darüber hinaus punktet d</w:t>
      </w:r>
      <w:r w:rsidR="00885C06" w:rsidRPr="00503075">
        <w:t>er</w:t>
      </w:r>
      <w:r w:rsidR="00E838ED" w:rsidRPr="00503075">
        <w:t xml:space="preserve"> </w:t>
      </w:r>
      <w:r w:rsidR="002A7E20" w:rsidRPr="00503075">
        <w:t>im Set enthaltene</w:t>
      </w:r>
      <w:r w:rsidR="00344395" w:rsidRPr="00503075">
        <w:t xml:space="preserve"> Integral</w:t>
      </w:r>
      <w:r w:rsidR="00885C06" w:rsidRPr="00503075">
        <w:t xml:space="preserve">speicher </w:t>
      </w:r>
      <w:r w:rsidR="00D5330F" w:rsidRPr="00503075">
        <w:t xml:space="preserve">HSBC 200 L </w:t>
      </w:r>
      <w:r w:rsidR="00344395" w:rsidRPr="00503075">
        <w:t xml:space="preserve">mit platzsparendem Design: </w:t>
      </w:r>
      <w:r w:rsidR="00E838ED" w:rsidRPr="00503075">
        <w:t>Trinkwarmwasser</w:t>
      </w:r>
      <w:r w:rsidR="00344395" w:rsidRPr="00503075">
        <w:t xml:space="preserve">- </w:t>
      </w:r>
      <w:r w:rsidR="00E838ED" w:rsidRPr="00503075">
        <w:t xml:space="preserve">und Pufferspeicher </w:t>
      </w:r>
      <w:r w:rsidR="00344395" w:rsidRPr="00503075">
        <w:t xml:space="preserve">sind übereinander montiert und benötigen </w:t>
      </w:r>
      <w:r w:rsidR="00E838ED" w:rsidRPr="00503075">
        <w:t xml:space="preserve">verglichen mit Einzelspeichern </w:t>
      </w:r>
      <w:r w:rsidR="00344395" w:rsidRPr="00503075">
        <w:t>nur halb so viel</w:t>
      </w:r>
      <w:r w:rsidR="00E838ED" w:rsidRPr="00503075">
        <w:t xml:space="preserve"> Aufstellfläche.</w:t>
      </w:r>
      <w:r w:rsidR="00E838ED" w:rsidRPr="00E838ED">
        <w:t xml:space="preserve"> </w:t>
      </w:r>
    </w:p>
    <w:p w14:paraId="617385A4" w14:textId="77777777" w:rsidR="009F4284" w:rsidRDefault="009F4284" w:rsidP="0099672B"/>
    <w:p w14:paraId="1D6F5EDF" w14:textId="625884F1" w:rsidR="009F4284" w:rsidRDefault="009F4284" w:rsidP="009F4284">
      <w:r w:rsidRPr="0099672B">
        <w:rPr>
          <w:b/>
          <w:bCs/>
        </w:rPr>
        <w:t>All-in-</w:t>
      </w:r>
      <w:proofErr w:type="spellStart"/>
      <w:r w:rsidRPr="0099672B">
        <w:rPr>
          <w:b/>
          <w:bCs/>
        </w:rPr>
        <w:t>One</w:t>
      </w:r>
      <w:proofErr w:type="spellEnd"/>
      <w:r w:rsidRPr="0099672B">
        <w:rPr>
          <w:b/>
          <w:bCs/>
        </w:rPr>
        <w:t>-Gerät für Neubauten</w:t>
      </w:r>
      <w:r>
        <w:t xml:space="preserve">: Ein attraktives Allround-Paket für die Installation im Neubau bietet das </w:t>
      </w:r>
      <w:r w:rsidRPr="00C02E22">
        <w:t xml:space="preserve">Lüftungs-Integralgerät </w:t>
      </w:r>
      <w:r w:rsidRPr="005234AA">
        <w:t>LWZ 5 CS</w:t>
      </w:r>
      <w:r>
        <w:t xml:space="preserve"> Premium. Außer der Lüftungsanlage mit Wärmerückgewinnung ist hier auch bereits eine Luft-Wasser-Wärmepumpe integriert. Die Anlage übernimmt Wärmeversorgung und bedarfsweise auch Kühlung des Gebäudes sowie Be- und Entlüftung der Räume und Warmwasserbereitung – für letztere ist ein ausreichend großer Brauchwasser-Speicher integriert. Die kompakte Kombination aller haustechnischen Komponenten auf weniger als zwei Quadratmetern spart wertvolle Aufstellfläche und Installationszeit.</w:t>
      </w:r>
    </w:p>
    <w:p w14:paraId="78F10948" w14:textId="77777777" w:rsidR="009F4284" w:rsidRDefault="009F4284" w:rsidP="009F4284"/>
    <w:p w14:paraId="2A5DED56" w14:textId="77777777" w:rsidR="009F4284" w:rsidRDefault="009F4284" w:rsidP="009F4284">
      <w:r w:rsidRPr="0099672B">
        <w:rPr>
          <w:b/>
          <w:bCs/>
        </w:rPr>
        <w:t>Luft</w:t>
      </w:r>
      <w:r>
        <w:rPr>
          <w:b/>
          <w:bCs/>
        </w:rPr>
        <w:t>-</w:t>
      </w:r>
      <w:r w:rsidRPr="0099672B">
        <w:rPr>
          <w:b/>
          <w:bCs/>
        </w:rPr>
        <w:t>Wasser-Wärmepumpe für den Neubau</w:t>
      </w:r>
      <w:r>
        <w:t>: Eine effektive Lösung für die platzsparende und schnelle Installation in Neubauten bietet d</w:t>
      </w:r>
      <w:r w:rsidRPr="005234AA">
        <w:t>as WPL 09 ACS Classic compact plus Set 1.1 – eine Kombination aus Luft-Wasser-Wärmepumpe und HSBC 180</w:t>
      </w:r>
      <w:r>
        <w:t xml:space="preserve"> Plus Integralspeicher. Brauchwasser- und Pufferspeicher, Wärmepumpenregelung sowie Umwälzpumpen sind hier bereits integriert, sodass besonders wenig Aufstellfläche benötigt wird und eine schnelle Montage möglich ist.</w:t>
      </w:r>
    </w:p>
    <w:p w14:paraId="61EEDEA0" w14:textId="77777777" w:rsidR="00E838ED" w:rsidRDefault="00E838ED" w:rsidP="00E838ED">
      <w:pPr>
        <w:rPr>
          <w:b/>
          <w:bCs/>
        </w:rPr>
      </w:pPr>
    </w:p>
    <w:p w14:paraId="54F75C9F" w14:textId="0513E367" w:rsidR="00E838ED" w:rsidRDefault="00E838ED" w:rsidP="00E838ED">
      <w:r w:rsidRPr="0099672B">
        <w:rPr>
          <w:b/>
          <w:bCs/>
        </w:rPr>
        <w:t>Erdwärme für den Neubau</w:t>
      </w:r>
      <w:r>
        <w:t xml:space="preserve">: Kompakte Erdwärmepumpe für den Neubau, mit integriertem Warmwasserspeicher, geräuscharmem Betrieb und hoher Effizienz: Dafür steht die Sole-Wasser-Wärmepumpe </w:t>
      </w:r>
      <w:r w:rsidRPr="005234AA">
        <w:t>WPE-I 06 HW 230 Premium</w:t>
      </w:r>
      <w:r>
        <w:t>. Sie bietet hohe Vorlauftemperaturen von bis zu 75 Grad und sorgt damit für einen sehr guten Heizwärme- und Warnwasserkomfort.</w:t>
      </w:r>
    </w:p>
    <w:p w14:paraId="6707922D" w14:textId="77777777" w:rsidR="000569B8" w:rsidRDefault="000569B8" w:rsidP="00E838ED"/>
    <w:p w14:paraId="0B15A69B" w14:textId="77777777" w:rsidR="00703C4A" w:rsidRDefault="00703C4A" w:rsidP="0099672B"/>
    <w:p w14:paraId="6DABBF90" w14:textId="60B71D7B" w:rsidR="00070F71" w:rsidRDefault="0099672B" w:rsidP="004E5AEC">
      <w:pPr>
        <w:autoSpaceDE w:val="0"/>
        <w:autoSpaceDN w:val="0"/>
        <w:adjustRightInd w:val="0"/>
        <w:spacing w:line="240" w:lineRule="auto"/>
      </w:pPr>
      <w:r>
        <w:t xml:space="preserve">Über seine vorkonfigurierten Sets hinaus bietet Stiebel Eltron dem Fachhandwerker selbstverständlich auch umfassende Unterstützung bei der kundenindividuellen Planung, Konfiguration und Installation von Wärmepumpen. Nähere Infos zu den Wärmepumpensets sowie zum Fachpartnerprogramm finden Interessenten online unter </w:t>
      </w:r>
      <w:hyperlink r:id="rId8" w:history="1">
        <w:r w:rsidR="00503075" w:rsidRPr="00C139F7">
          <w:rPr>
            <w:rStyle w:val="Hyperlink"/>
          </w:rPr>
          <w:t>www.stiebel-eltron.de</w:t>
        </w:r>
        <w:r w:rsidR="00503075" w:rsidRPr="00C139F7">
          <w:rPr>
            <w:rStyle w:val="Hyperlink"/>
            <w:noProof/>
          </w:rPr>
          <mc:AlternateContent>
            <mc:Choice Requires="wps">
              <w:drawing>
                <wp:anchor distT="0" distB="0" distL="114300" distR="114300" simplePos="0" relativeHeight="251682816" behindDoc="0" locked="1" layoutInCell="1" allowOverlap="1" wp14:anchorId="1C56BA28" wp14:editId="46304761">
                  <wp:simplePos x="0" y="0"/>
                  <wp:positionH relativeFrom="margin">
                    <wp:align>left</wp:align>
                  </wp:positionH>
                  <wp:positionV relativeFrom="page">
                    <wp:posOffset>8621395</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92EAFC" id="Gerader Verbinder 4" o:spid="_x0000_s1026" style="position:absolute;z-index:25168281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8.85pt" to="56.65pt,6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" strokecolor="#9c0f26 [3215]" strokeweight="3pt">
                  <v:stroke joinstyle="miter"/>
                  <w10:wrap anchorx="margin" anchory="page"/>
                  <w10:anchorlock/>
                </v:line>
              </w:pict>
            </mc:Fallback>
          </mc:AlternateContent>
        </w:r>
        <w:r w:rsidR="00503075" w:rsidRPr="00C139F7">
          <w:rPr>
            <w:rStyle w:val="Hyperlink"/>
            <w:noProof/>
          </w:rPr>
          <mc:AlternateContent>
            <mc:Choice Requires="wps">
              <w:drawing>
                <wp:anchor distT="0" distB="0" distL="114300" distR="114300" simplePos="0" relativeHeight="251681792" behindDoc="0" locked="1" layoutInCell="1" allowOverlap="1" wp14:anchorId="452F2C94" wp14:editId="3DCE0986">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2DE26" w14:textId="77777777" w:rsidR="00503075" w:rsidRPr="00FA0472" w:rsidRDefault="00503075" w:rsidP="00675F0E">
                              <w:pPr>
                                <w:pStyle w:val="InfoSeite2"/>
                                <w:rPr>
                                  <w:b/>
                                </w:rPr>
                              </w:pPr>
                              <w:r w:rsidRPr="00FA0472">
                                <w:rPr>
                                  <w:b/>
                                </w:rPr>
                                <w:t>Über STIEBEL ELTRON</w:t>
                              </w:r>
                            </w:p>
                            <w:p w14:paraId="10413E16" w14:textId="3261C1C1" w:rsidR="00503075" w:rsidRDefault="00503075" w:rsidP="0099672B">
                              <w:pPr>
                                <w:pStyle w:val="InfoSeite2"/>
                                <w:spacing w:before="60"/>
                              </w:pPr>
                              <w:r>
                                <w:t xml:space="preserve">Stiebel Eltron, gegründet 1924, gehört mit einem Jahresumsatz von über </w:t>
                              </w:r>
                              <w:r w:rsidR="00371EB0">
                                <w:t>einer Milliarde Euro</w:t>
                              </w:r>
                              <w:r>
                                <w:t xml:space="preserve"> zu den führenden Unternehmen auf dem Markt der Erneuerbaren Energien, Wärme- und Haustechnik.</w:t>
                              </w:r>
                            </w:p>
                            <w:p w14:paraId="31F78325" w14:textId="0302F61C" w:rsidR="00503075" w:rsidRDefault="00503075" w:rsidP="0099672B">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CD0A4D">
                                <w:t>rund 5</w:t>
                              </w:r>
                              <w:r>
                                <w:t>.000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w:t>
                              </w:r>
                              <w:r w:rsidR="00CD0A4D">
                                <w:t xml:space="preserve"> in Hameln (NDS), </w:t>
                              </w:r>
                              <w:r>
                                <w:t xml:space="preserve">in Freudenberg (NRW) und in Eschwege (Hessen) sowie an </w:t>
                              </w:r>
                              <w:r w:rsidR="00CD0A4D">
                                <w:t xml:space="preserve">fünf </w:t>
                              </w:r>
                              <w:r>
                                <w:t>weiteren Standorten im Ausland (Arvika/Schweden, Tianjin/China, Ayuttaya/Thailand, Poprad/Slowakei</w:t>
                              </w:r>
                              <w:r w:rsidR="00CD0A4D">
                                <w:t>, West Hatfield, Massachusetts /USA</w:t>
                              </w:r>
                              <w: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F2C94"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" filled="f" stroked="f" strokeweight=".5pt">
                  <v:textbox inset="0,0,0,0">
                    <w:txbxContent>
                      <w:p w14:paraId="50F2DE26" w14:textId="77777777" w:rsidR="00503075" w:rsidRPr="00FA0472" w:rsidRDefault="00503075" w:rsidP="00675F0E">
                        <w:pPr>
                          <w:pStyle w:val="InfoSeite2"/>
                          <w:rPr>
                            <w:b/>
                          </w:rPr>
                        </w:pPr>
                        <w:r w:rsidRPr="00FA0472">
                          <w:rPr>
                            <w:b/>
                          </w:rPr>
                          <w:t>Über STIEBEL ELTRON</w:t>
                        </w:r>
                      </w:p>
                      <w:p w14:paraId="10413E16" w14:textId="3261C1C1" w:rsidR="00503075" w:rsidRDefault="00503075" w:rsidP="0099672B">
                        <w:pPr>
                          <w:pStyle w:val="InfoSeite2"/>
                          <w:spacing w:before="60"/>
                        </w:pPr>
                        <w:r>
                          <w:t xml:space="preserve">Stiebel Eltron, gegründet 1924, gehört mit einem Jahresumsatz von über </w:t>
                        </w:r>
                        <w:r w:rsidR="00371EB0">
                          <w:t>einer Milliarde Euro</w:t>
                        </w:r>
                        <w:r>
                          <w:t xml:space="preserve"> zu den führenden Unternehmen auf dem Markt der Erneuerbaren Energien, Wärme- und Haustechnik.</w:t>
                        </w:r>
                      </w:p>
                      <w:p w14:paraId="31F78325" w14:textId="0302F61C" w:rsidR="00503075" w:rsidRDefault="00503075" w:rsidP="0099672B">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CD0A4D">
                          <w:t>rund 5</w:t>
                        </w:r>
                        <w:r>
                          <w:t>.000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w:t>
                        </w:r>
                        <w:r w:rsidR="00CD0A4D">
                          <w:t xml:space="preserve"> in Hameln (NDS), </w:t>
                        </w:r>
                        <w:r>
                          <w:t xml:space="preserve">in Freudenberg (NRW) und in Eschwege (Hessen) sowie an </w:t>
                        </w:r>
                        <w:r w:rsidR="00CD0A4D">
                          <w:t xml:space="preserve">fünf </w:t>
                        </w:r>
                        <w:r>
                          <w:t>weiteren Standorten im Ausland (Arvika/Schweden, Tianjin/China, Ayuttaya/Thailand, Poprad/Slowakei</w:t>
                        </w:r>
                        <w:r w:rsidR="00CD0A4D">
                          <w:t>, West Hatfield, Massachusetts /USA</w:t>
                        </w:r>
                        <w:r>
                          <w:t>).</w:t>
                        </w:r>
                      </w:p>
                    </w:txbxContent>
                  </v:textbox>
                  <w10:wrap type="topAndBottom" anchorx="margin" anchory="margin"/>
                  <w10:anchorlock/>
                </v:shape>
              </w:pict>
            </mc:Fallback>
          </mc:AlternateContent>
        </w:r>
        <w:r w:rsidR="00503075" w:rsidRPr="00C139F7">
          <w:rPr>
            <w:rStyle w:val="Hyperlink"/>
          </w:rPr>
          <w:t>/fachpartnerwerden</w:t>
        </w:r>
      </w:hyperlink>
    </w:p>
    <w:p w14:paraId="70E0E814"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7A3CC969" w14:textId="77777777" w:rsidTr="00227937">
        <w:tc>
          <w:tcPr>
            <w:tcW w:w="3969" w:type="dxa"/>
          </w:tcPr>
          <w:p w14:paraId="7F342F56" w14:textId="77777777" w:rsidR="00227937" w:rsidRDefault="00401BB0" w:rsidP="00227937">
            <w:r>
              <w:rPr>
                <w:noProof/>
              </w:rPr>
              <w:drawing>
                <wp:inline distT="0" distB="0" distL="0" distR="0" wp14:anchorId="70DE989A" wp14:editId="269131B3">
                  <wp:extent cx="2519680" cy="2218414"/>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b="11956"/>
                          <a:stretch/>
                        </pic:blipFill>
                        <pic:spPr bwMode="auto">
                          <a:xfrm>
                            <a:off x="0" y="0"/>
                            <a:ext cx="2519680" cy="22184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100901FD" w14:textId="77777777" w:rsidR="00227937" w:rsidRDefault="00227937" w:rsidP="00227937"/>
        </w:tc>
        <w:tc>
          <w:tcPr>
            <w:tcW w:w="4111" w:type="dxa"/>
          </w:tcPr>
          <w:p w14:paraId="449DF13F" w14:textId="77777777" w:rsidR="00227937" w:rsidRDefault="009A03B2" w:rsidP="00227937">
            <w:pPr>
              <w:pStyle w:val="Beschriftung"/>
            </w:pPr>
            <w:r>
              <w:t>Das Lüftungs-Integralgerät LWZ 5 CS Premium für den Neubau.</w:t>
            </w:r>
          </w:p>
        </w:tc>
      </w:tr>
    </w:tbl>
    <w:p w14:paraId="0907C4F2" w14:textId="77777777" w:rsidR="00227937" w:rsidRDefault="00227937" w:rsidP="00227937"/>
    <w:p w14:paraId="0A1B3EE0" w14:textId="5CB3C90F" w:rsidR="00227937" w:rsidRDefault="00227937" w:rsidP="00227937">
      <w:pPr>
        <w:pStyle w:val="berschrift3"/>
      </w:pPr>
      <w:r>
        <w:t>Bild 2</w:t>
      </w:r>
      <w:r w:rsidR="00BA403E">
        <w:t>:</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14:paraId="08D2B348" w14:textId="77777777" w:rsidTr="006E1DCB">
        <w:tc>
          <w:tcPr>
            <w:tcW w:w="3969" w:type="dxa"/>
          </w:tcPr>
          <w:p w14:paraId="5247CB60" w14:textId="77777777" w:rsidR="00227937" w:rsidRDefault="00401BB0" w:rsidP="007D21A2">
            <w:r>
              <w:rPr>
                <w:noProof/>
              </w:rPr>
              <w:drawing>
                <wp:inline distT="0" distB="0" distL="0" distR="0" wp14:anchorId="2B2C6D48" wp14:editId="6269210C">
                  <wp:extent cx="2520315" cy="202758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b="13280"/>
                          <a:stretch/>
                        </pic:blipFill>
                        <pic:spPr bwMode="auto">
                          <a:xfrm>
                            <a:off x="0" y="0"/>
                            <a:ext cx="2520315" cy="20275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2751FDF7" w14:textId="77777777" w:rsidR="00227937" w:rsidRDefault="00227937" w:rsidP="007D21A2"/>
        </w:tc>
        <w:tc>
          <w:tcPr>
            <w:tcW w:w="4111" w:type="dxa"/>
          </w:tcPr>
          <w:p w14:paraId="0F88A947" w14:textId="4C91BCB8" w:rsidR="00227937" w:rsidRDefault="009A03B2" w:rsidP="00227937">
            <w:pPr>
              <w:pStyle w:val="Beschriftung"/>
            </w:pPr>
            <w:r>
              <w:t>Die Luft-Wasser-Wärmepumpe WPL 25 A – ein echter Sani</w:t>
            </w:r>
            <w:r w:rsidR="00624141">
              <w:t>e</w:t>
            </w:r>
            <w:r>
              <w:t xml:space="preserve">rungsklassiker – </w:t>
            </w:r>
            <w:r w:rsidR="00A92237">
              <w:t xml:space="preserve">hier </w:t>
            </w:r>
            <w:r>
              <w:t>mit dem Integralspeicher HSBC 300 cool.</w:t>
            </w:r>
          </w:p>
        </w:tc>
      </w:tr>
    </w:tbl>
    <w:p w14:paraId="16348443" w14:textId="77777777" w:rsidR="00923C63" w:rsidRDefault="00923C63" w:rsidP="00070F71"/>
    <w:p w14:paraId="77C2AD2B" w14:textId="77777777" w:rsidR="009A03B2" w:rsidRDefault="009A03B2" w:rsidP="009A03B2">
      <w:pPr>
        <w:pStyle w:val="berschrift3"/>
      </w:pPr>
      <w:r w:rsidRPr="00227937">
        <w:lastRenderedPageBreak/>
        <w:t>Bild</w:t>
      </w:r>
      <w:r>
        <w:t xml:space="preserve"> 3:</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9A03B2" w14:paraId="5B7E7F73" w14:textId="77777777" w:rsidTr="00045338">
        <w:tc>
          <w:tcPr>
            <w:tcW w:w="3969" w:type="dxa"/>
          </w:tcPr>
          <w:p w14:paraId="027A389F" w14:textId="77777777" w:rsidR="009A03B2" w:rsidRDefault="00C341BC" w:rsidP="00045338">
            <w:r>
              <w:rPr>
                <w:noProof/>
              </w:rPr>
              <w:drawing>
                <wp:inline distT="0" distB="0" distL="0" distR="0" wp14:anchorId="7625A48B" wp14:editId="1D266AE0">
                  <wp:extent cx="2519680" cy="2162755"/>
                  <wp:effectExtent l="0" t="0" r="0"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b="14166"/>
                          <a:stretch/>
                        </pic:blipFill>
                        <pic:spPr bwMode="auto">
                          <a:xfrm>
                            <a:off x="0" y="0"/>
                            <a:ext cx="2519680" cy="2162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25DAD1C1" w14:textId="77777777" w:rsidR="009A03B2" w:rsidRDefault="009A03B2" w:rsidP="00045338"/>
        </w:tc>
        <w:tc>
          <w:tcPr>
            <w:tcW w:w="4111" w:type="dxa"/>
          </w:tcPr>
          <w:p w14:paraId="56AD901D" w14:textId="77777777" w:rsidR="009A03B2" w:rsidRDefault="009A03B2" w:rsidP="00045338">
            <w:pPr>
              <w:pStyle w:val="Beschriftung"/>
            </w:pPr>
            <w:r>
              <w:t>W</w:t>
            </w:r>
            <w:r w:rsidR="00401BB0">
              <w:t>PL</w:t>
            </w:r>
            <w:r>
              <w:t xml:space="preserve"> 09 ACS Classic compact plus Set 1.1 – eine Kombination aus Luft-Wasser-Wärmepumpe und HSBC 180 Plus Integralspeicher für den Neubau. </w:t>
            </w:r>
          </w:p>
        </w:tc>
      </w:tr>
    </w:tbl>
    <w:p w14:paraId="1EEC5398" w14:textId="77777777" w:rsidR="00923C63" w:rsidRDefault="00923C63" w:rsidP="00070F71"/>
    <w:p w14:paraId="7A7877EC" w14:textId="67CFA813" w:rsidR="009A03B2" w:rsidRDefault="009A03B2" w:rsidP="009A03B2">
      <w:pPr>
        <w:pStyle w:val="berschrift3"/>
      </w:pPr>
      <w:r w:rsidRPr="00227937">
        <w:t>Bild</w:t>
      </w:r>
      <w:r>
        <w:t xml:space="preserve"> </w:t>
      </w:r>
      <w:r w:rsidR="004E5AEC">
        <w:t>4</w:t>
      </w:r>
      <w:r>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9A03B2" w14:paraId="74C5A8DE" w14:textId="77777777" w:rsidTr="00045338">
        <w:tc>
          <w:tcPr>
            <w:tcW w:w="3969" w:type="dxa"/>
          </w:tcPr>
          <w:p w14:paraId="7A9D83CE" w14:textId="77777777" w:rsidR="009A03B2" w:rsidRDefault="00401BB0" w:rsidP="00045338">
            <w:r>
              <w:rPr>
                <w:noProof/>
              </w:rPr>
              <w:drawing>
                <wp:inline distT="0" distB="0" distL="0" distR="0" wp14:anchorId="78E734F9" wp14:editId="58E83389">
                  <wp:extent cx="2519680" cy="2130950"/>
                  <wp:effectExtent l="0" t="0" r="0" b="317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b="15428"/>
                          <a:stretch/>
                        </pic:blipFill>
                        <pic:spPr bwMode="auto">
                          <a:xfrm>
                            <a:off x="0" y="0"/>
                            <a:ext cx="2519680" cy="2130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07D66568" w14:textId="77777777" w:rsidR="009A03B2" w:rsidRDefault="009A03B2" w:rsidP="00045338"/>
        </w:tc>
        <w:tc>
          <w:tcPr>
            <w:tcW w:w="4111" w:type="dxa"/>
          </w:tcPr>
          <w:p w14:paraId="46FD0C17" w14:textId="77777777" w:rsidR="009A03B2" w:rsidRDefault="00401BB0" w:rsidP="00045338">
            <w:pPr>
              <w:pStyle w:val="Beschriftung"/>
            </w:pPr>
            <w:r>
              <w:t>D</w:t>
            </w:r>
            <w:r w:rsidRPr="00401BB0">
              <w:t>ie Sole-Wasser-Wärmepumpe WPE-I 06 HW 230 Premium</w:t>
            </w:r>
            <w:r>
              <w:t xml:space="preserve"> mit integriertem Warmwasserspeicher</w:t>
            </w:r>
          </w:p>
        </w:tc>
      </w:tr>
    </w:tbl>
    <w:p w14:paraId="5DEC36AC" w14:textId="77777777" w:rsidR="009A03B2" w:rsidRDefault="009A03B2" w:rsidP="00070F71"/>
    <w:p w14:paraId="49FA3F39" w14:textId="1AAF13E6" w:rsidR="009A03B2" w:rsidRDefault="009A03B2" w:rsidP="009A03B2">
      <w:pPr>
        <w:pStyle w:val="berschrift3"/>
      </w:pPr>
      <w:r w:rsidRPr="00227937">
        <w:lastRenderedPageBreak/>
        <w:t>Bild</w:t>
      </w:r>
      <w:r>
        <w:t xml:space="preserve"> </w:t>
      </w:r>
      <w:r w:rsidR="004E5AEC">
        <w:t>5</w:t>
      </w:r>
      <w:r>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9A03B2" w:rsidRPr="00503075" w14:paraId="401EADE3" w14:textId="77777777" w:rsidTr="00045338">
        <w:tc>
          <w:tcPr>
            <w:tcW w:w="3969" w:type="dxa"/>
          </w:tcPr>
          <w:p w14:paraId="20584646" w14:textId="77777777" w:rsidR="009A03B2" w:rsidRDefault="00C341BC" w:rsidP="00045338">
            <w:r>
              <w:rPr>
                <w:noProof/>
              </w:rPr>
              <w:drawing>
                <wp:inline distT="0" distB="0" distL="0" distR="0" wp14:anchorId="5F0DEB01" wp14:editId="33FD7635">
                  <wp:extent cx="2519680" cy="2162755"/>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b="14166"/>
                          <a:stretch/>
                        </pic:blipFill>
                        <pic:spPr bwMode="auto">
                          <a:xfrm>
                            <a:off x="0" y="0"/>
                            <a:ext cx="2519680" cy="2162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758CB9BA" w14:textId="77777777" w:rsidR="009A03B2" w:rsidRDefault="009A03B2" w:rsidP="00045338"/>
        </w:tc>
        <w:tc>
          <w:tcPr>
            <w:tcW w:w="4111" w:type="dxa"/>
          </w:tcPr>
          <w:p w14:paraId="32BE0DA8" w14:textId="77777777" w:rsidR="009A03B2" w:rsidRPr="00401BB0" w:rsidRDefault="009A03B2" w:rsidP="00045338">
            <w:pPr>
              <w:pStyle w:val="Beschriftung"/>
              <w:rPr>
                <w:lang w:val="en-US"/>
              </w:rPr>
            </w:pPr>
            <w:r w:rsidRPr="00401BB0">
              <w:rPr>
                <w:lang w:val="en-US"/>
              </w:rPr>
              <w:t xml:space="preserve">Das </w:t>
            </w:r>
            <w:r w:rsidR="00401BB0" w:rsidRPr="00401BB0">
              <w:rPr>
                <w:lang w:val="en-US"/>
              </w:rPr>
              <w:t>WPE-I 15 HW 230 Premium compact duo Set 2</w:t>
            </w:r>
          </w:p>
        </w:tc>
      </w:tr>
    </w:tbl>
    <w:p w14:paraId="025A2F3B" w14:textId="5E4B7482" w:rsidR="00DA501A" w:rsidRDefault="00DA501A" w:rsidP="00070F71"/>
    <w:p w14:paraId="0FC183EF" w14:textId="01DD6816" w:rsidR="00DA501A" w:rsidRDefault="00DA501A" w:rsidP="00070F71"/>
    <w:p w14:paraId="062875B3" w14:textId="54D8394B" w:rsidR="002D75FA" w:rsidRDefault="002D75FA" w:rsidP="00714185">
      <w:pPr>
        <w:pStyle w:val="Beschriftung"/>
        <w:rPr>
          <w:lang w:val="en-US"/>
        </w:rPr>
      </w:pPr>
      <w:r w:rsidRPr="002D75FA">
        <w:rPr>
          <w:rFonts w:asciiTheme="majorHAnsi" w:eastAsiaTheme="majorEastAsia" w:hAnsiTheme="majorHAnsi" w:cstheme="majorBidi"/>
          <w:b/>
          <w:noProof/>
          <w:szCs w:val="24"/>
        </w:rPr>
        <w:lastRenderedPageBreak/>
        <mc:AlternateContent>
          <mc:Choice Requires="wps">
            <w:drawing>
              <wp:anchor distT="45720" distB="45720" distL="114300" distR="114300" simplePos="0" relativeHeight="251684864" behindDoc="0" locked="0" layoutInCell="1" allowOverlap="1" wp14:anchorId="061ADCB9" wp14:editId="3C61CF5A">
                <wp:simplePos x="0" y="0"/>
                <wp:positionH relativeFrom="column">
                  <wp:posOffset>3002915</wp:posOffset>
                </wp:positionH>
                <wp:positionV relativeFrom="paragraph">
                  <wp:posOffset>200660</wp:posOffset>
                </wp:positionV>
                <wp:extent cx="2619375" cy="242824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28240"/>
                        </a:xfrm>
                        <a:prstGeom prst="rect">
                          <a:avLst/>
                        </a:prstGeom>
                        <a:solidFill>
                          <a:srgbClr val="FFFFFF"/>
                        </a:solidFill>
                        <a:ln w="9525">
                          <a:solidFill>
                            <a:schemeClr val="bg1"/>
                          </a:solidFill>
                          <a:miter lim="800000"/>
                          <a:headEnd/>
                          <a:tailEnd/>
                        </a:ln>
                      </wps:spPr>
                      <wps:txbx>
                        <w:txbxContent>
                          <w:p w14:paraId="15DEE094" w14:textId="1151682B" w:rsidR="002D75FA" w:rsidRPr="002D75FA" w:rsidRDefault="002D75FA" w:rsidP="002D75FA">
                            <w:pPr>
                              <w:rPr>
                                <w:b/>
                                <w:bCs/>
                                <w:iCs/>
                              </w:rPr>
                            </w:pPr>
                            <w:r w:rsidRPr="002D75FA">
                              <w:rPr>
                                <w:iCs/>
                                <w:lang w:val="en-US"/>
                              </w:rPr>
                              <w:t>Das WPL 09 ICS classic compact plus Set – eine Kombination aus innen aufgestellter Luft-Wasser-Wärmepumpe</w:t>
                            </w:r>
                            <w:r w:rsidR="00D82063">
                              <w:rPr>
                                <w:iCs/>
                                <w:lang w:val="en-US"/>
                              </w:rPr>
                              <w:t xml:space="preserve"> </w:t>
                            </w:r>
                            <w:r w:rsidRPr="002D75FA">
                              <w:rPr>
                                <w:iCs/>
                                <w:lang w:val="en-US"/>
                              </w:rPr>
                              <w:t xml:space="preserve">und dem Integralspeicher HSBC 200 L </w:t>
                            </w:r>
                          </w:p>
                          <w:p w14:paraId="59380302" w14:textId="158D4024" w:rsidR="002D75FA" w:rsidRDefault="002D7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ADCB9" id="Textfeld 2" o:spid="_x0000_s1027" type="#_x0000_t202" style="position:absolute;margin-left:236.45pt;margin-top:15.8pt;width:206.25pt;height:191.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" strokecolor="white [3212]">
                <v:textbox>
                  <w:txbxContent>
                    <w:p w14:paraId="15DEE094" w14:textId="1151682B" w:rsidR="002D75FA" w:rsidRPr="002D75FA" w:rsidRDefault="002D75FA" w:rsidP="002D75FA">
                      <w:pPr>
                        <w:rPr>
                          <w:b/>
                          <w:bCs/>
                          <w:iCs/>
                        </w:rPr>
                      </w:pPr>
                      <w:r w:rsidRPr="002D75FA">
                        <w:rPr>
                          <w:iCs/>
                          <w:lang w:val="en-US"/>
                        </w:rPr>
                        <w:t>Das WPL 09 ICS classic compact plus Set – eine Kombination aus innen aufgestellter Luft-Wasser-Wärmepumpe</w:t>
                      </w:r>
                      <w:r w:rsidR="00D82063">
                        <w:rPr>
                          <w:iCs/>
                          <w:lang w:val="en-US"/>
                        </w:rPr>
                        <w:t xml:space="preserve"> </w:t>
                      </w:r>
                      <w:r w:rsidRPr="002D75FA">
                        <w:rPr>
                          <w:iCs/>
                          <w:lang w:val="en-US"/>
                        </w:rPr>
                        <w:t xml:space="preserve">und dem Integralspeicher HSBC 200 L </w:t>
                      </w:r>
                    </w:p>
                    <w:p w14:paraId="59380302" w14:textId="158D4024" w:rsidR="002D75FA" w:rsidRDefault="002D75FA"/>
                  </w:txbxContent>
                </v:textbox>
                <w10:wrap type="square"/>
              </v:shape>
            </w:pict>
          </mc:Fallback>
        </mc:AlternateContent>
      </w:r>
      <w:r w:rsidR="00FA0472" w:rsidRPr="00DA501A">
        <w:rPr>
          <w:rFonts w:asciiTheme="majorHAnsi" w:eastAsiaTheme="majorEastAsia" w:hAnsiTheme="majorHAnsi" w:cstheme="majorBidi"/>
          <w:b/>
          <w:szCs w:val="24"/>
        </w:rPr>
        <mc:AlternateContent>
          <mc:Choice Requires="wps">
            <w:drawing>
              <wp:anchor distT="0" distB="0" distL="114300" distR="114300" simplePos="0" relativeHeight="251679744" behindDoc="0" locked="1" layoutInCell="1" allowOverlap="1" wp14:anchorId="1DAC97DD" wp14:editId="4B47FE8F">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E967EB"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" strokecolor="#9c0f26 [3215]" strokeweight="3pt">
                <v:stroke joinstyle="miter"/>
                <w10:wrap anchorx="page" anchory="page"/>
                <w10:anchorlock/>
              </v:line>
            </w:pict>
          </mc:Fallback>
        </mc:AlternateContent>
      </w:r>
      <w:r w:rsidR="00FA0472" w:rsidRPr="00DA501A">
        <w:rPr>
          <w:rFonts w:asciiTheme="majorHAnsi" w:eastAsiaTheme="majorEastAsia" w:hAnsiTheme="majorHAnsi" w:cstheme="majorBidi"/>
          <w:b/>
          <w:szCs w:val="24"/>
        </w:rPr>
        <mc:AlternateContent>
          <mc:Choice Requires="wps">
            <w:drawing>
              <wp:anchor distT="0" distB="0" distL="114300" distR="114300" simplePos="0" relativeHeight="251662332" behindDoc="0" locked="1" layoutInCell="1" allowOverlap="1" wp14:anchorId="28E0E5DE" wp14:editId="56F98F61">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18D48"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0244441" w14:textId="77777777" w:rsidTr="00151139">
                              <w:tc>
                                <w:tcPr>
                                  <w:tcW w:w="3158" w:type="dxa"/>
                                </w:tcPr>
                                <w:p w14:paraId="2985B669" w14:textId="77777777" w:rsidR="00FA0472" w:rsidRDefault="00FA0472" w:rsidP="00CA4970">
                                  <w:pPr>
                                    <w:pStyle w:val="InfoSeite3"/>
                                  </w:pPr>
                                  <w:r>
                                    <w:t>Ansprechpartner Wirtschaftspresse:</w:t>
                                  </w:r>
                                </w:p>
                                <w:p w14:paraId="09B396EA" w14:textId="77777777" w:rsidR="00FA0472" w:rsidRDefault="00FA0472" w:rsidP="00CA4970">
                                  <w:pPr>
                                    <w:pStyle w:val="InfoSeite3"/>
                                  </w:pPr>
                                  <w:proofErr w:type="spellStart"/>
                                  <w:r>
                                    <w:t>econNEWSnetwork</w:t>
                                  </w:r>
                                  <w:proofErr w:type="spellEnd"/>
                                </w:p>
                                <w:p w14:paraId="49B14E66" w14:textId="77777777" w:rsidR="00FA0472" w:rsidRDefault="00FA0472" w:rsidP="00CA4970">
                                  <w:pPr>
                                    <w:pStyle w:val="InfoSeite3"/>
                                  </w:pPr>
                                  <w:r>
                                    <w:t>Carsten Heer</w:t>
                                  </w:r>
                                </w:p>
                                <w:p w14:paraId="32196C28" w14:textId="77777777" w:rsidR="00FA0472" w:rsidRDefault="00FA0472" w:rsidP="00CA4970">
                                  <w:pPr>
                                    <w:pStyle w:val="InfoSeite3"/>
                                  </w:pPr>
                                  <w:r>
                                    <w:t>Tel.: +49 (0) 40 822 44 284</w:t>
                                  </w:r>
                                </w:p>
                                <w:p w14:paraId="145710DA" w14:textId="77777777" w:rsidR="00FA0472" w:rsidRPr="00CA4970" w:rsidRDefault="00D82063" w:rsidP="00CA4970">
                                  <w:pPr>
                                    <w:pStyle w:val="InfoSeite3"/>
                                  </w:pPr>
                                  <w:hyperlink r:id="rId14" w:history="1">
                                    <w:r w:rsidR="00FA0472" w:rsidRPr="00CA4970">
                                      <w:t>redaktion@econ-news.de</w:t>
                                    </w:r>
                                  </w:hyperlink>
                                </w:p>
                              </w:tc>
                              <w:tc>
                                <w:tcPr>
                                  <w:tcW w:w="3158" w:type="dxa"/>
                                </w:tcPr>
                                <w:p w14:paraId="6B2E3842" w14:textId="77777777" w:rsidR="00FA0472" w:rsidRDefault="00FA0472" w:rsidP="00CA4970">
                                  <w:pPr>
                                    <w:pStyle w:val="InfoSeite3"/>
                                  </w:pPr>
                                  <w:r>
                                    <w:t>Ansprechpartner Fachpresse:</w:t>
                                  </w:r>
                                </w:p>
                                <w:p w14:paraId="67313D9A" w14:textId="77777777" w:rsidR="00FA0472" w:rsidRDefault="00FA0472" w:rsidP="00CA4970">
                                  <w:pPr>
                                    <w:pStyle w:val="InfoSeite3"/>
                                  </w:pPr>
                                  <w:proofErr w:type="gramStart"/>
                                  <w:r>
                                    <w:t>riba:businesstalk</w:t>
                                  </w:r>
                                  <w:proofErr w:type="gramEnd"/>
                                </w:p>
                                <w:p w14:paraId="67152013" w14:textId="77777777" w:rsidR="00FA0472" w:rsidRDefault="00FA0472" w:rsidP="00CA4970">
                                  <w:pPr>
                                    <w:pStyle w:val="InfoSeite3"/>
                                  </w:pPr>
                                  <w:r>
                                    <w:t>Michael Beyrau</w:t>
                                  </w:r>
                                </w:p>
                                <w:p w14:paraId="307C5EA8" w14:textId="77777777" w:rsidR="00FA0472" w:rsidRDefault="00FA0472" w:rsidP="00CA4970">
                                  <w:pPr>
                                    <w:pStyle w:val="InfoSeite3"/>
                                  </w:pPr>
                                  <w:r>
                                    <w:t>Tel.: +49 (0) 261-963 757-27</w:t>
                                  </w:r>
                                </w:p>
                                <w:p w14:paraId="2E482022" w14:textId="77777777" w:rsidR="00FA0472" w:rsidRDefault="00FA0472" w:rsidP="00CA4970">
                                  <w:pPr>
                                    <w:pStyle w:val="InfoSeite3"/>
                                  </w:pPr>
                                  <w:r>
                                    <w:t>mbeyrau@riba.eu</w:t>
                                  </w:r>
                                </w:p>
                                <w:p w14:paraId="20058EAC" w14:textId="77777777" w:rsidR="00FA0472" w:rsidRDefault="00FA0472" w:rsidP="00CA4970">
                                  <w:pPr>
                                    <w:pStyle w:val="InfoSeite3"/>
                                  </w:pPr>
                                </w:p>
                                <w:p w14:paraId="103F198E" w14:textId="77777777" w:rsidR="00FA0472" w:rsidRDefault="00FA0472" w:rsidP="00CA4970">
                                  <w:pPr>
                                    <w:pStyle w:val="InfoSeite3"/>
                                  </w:pPr>
                                  <w:r>
                                    <w:t>Julia Klingauf</w:t>
                                  </w:r>
                                </w:p>
                                <w:p w14:paraId="5FC4117C" w14:textId="77777777" w:rsidR="00FA0472" w:rsidRDefault="00FA0472" w:rsidP="00CA4970">
                                  <w:pPr>
                                    <w:pStyle w:val="InfoSeite3"/>
                                  </w:pPr>
                                  <w:r>
                                    <w:t>Tel.: +49 (0) 261-963 757-187</w:t>
                                  </w:r>
                                </w:p>
                                <w:p w14:paraId="7FDFA506" w14:textId="77777777" w:rsidR="00FA0472" w:rsidRDefault="00FA0472" w:rsidP="00CA4970">
                                  <w:pPr>
                                    <w:pStyle w:val="InfoSeite3"/>
                                  </w:pPr>
                                  <w:r>
                                    <w:t>jklingauf@riba.eu</w:t>
                                  </w:r>
                                </w:p>
                              </w:tc>
                              <w:tc>
                                <w:tcPr>
                                  <w:tcW w:w="3158" w:type="dxa"/>
                                </w:tcPr>
                                <w:p w14:paraId="41CAD55C" w14:textId="77777777" w:rsidR="00FA0472" w:rsidRDefault="00FA0472" w:rsidP="00CA4970">
                                  <w:pPr>
                                    <w:pStyle w:val="InfoSeite3"/>
                                  </w:pPr>
                                  <w:r>
                                    <w:t>Ansprechpartner STIEBEL ELTRON:</w:t>
                                  </w:r>
                                </w:p>
                                <w:p w14:paraId="1D67FFC5" w14:textId="77777777" w:rsidR="00FA0472" w:rsidRDefault="00FA0472" w:rsidP="00CA4970">
                                  <w:pPr>
                                    <w:pStyle w:val="InfoSeite3"/>
                                  </w:pPr>
                                  <w:r>
                                    <w:t>Henning Schulz</w:t>
                                  </w:r>
                                </w:p>
                                <w:p w14:paraId="39CBD7C6" w14:textId="77777777" w:rsidR="00FA0472" w:rsidRDefault="00FA0472" w:rsidP="00CA4970">
                                  <w:pPr>
                                    <w:pStyle w:val="InfoSeite3"/>
                                  </w:pPr>
                                  <w:r>
                                    <w:t>Leiter Unternehmenskommunikation</w:t>
                                  </w:r>
                                </w:p>
                                <w:p w14:paraId="5C218B0A" w14:textId="77777777" w:rsidR="00FA0472" w:rsidRDefault="00FA0472" w:rsidP="00CA4970">
                                  <w:pPr>
                                    <w:pStyle w:val="InfoSeite3"/>
                                  </w:pPr>
                                  <w:r>
                                    <w:t>Tel.: +49 (0) 55 31 / 70 29 56 85</w:t>
                                  </w:r>
                                </w:p>
                                <w:p w14:paraId="0DDFDCBF" w14:textId="77777777" w:rsidR="00FA0472" w:rsidRDefault="00FA0472" w:rsidP="00CA4970">
                                  <w:pPr>
                                    <w:pStyle w:val="InfoSeite3"/>
                                  </w:pPr>
                                  <w:r>
                                    <w:t>henning.schulz@stiebel-eltron.de</w:t>
                                  </w:r>
                                </w:p>
                              </w:tc>
                            </w:tr>
                          </w:tbl>
                          <w:p w14:paraId="6A5B6CA5"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0E5DE" id="Textfeld 13" o:spid="_x0000_s1028"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" filled="f" stroked="f" strokeweight=".5pt">
                <v:textbox inset="0,0,0,0">
                  <w:txbxContent>
                    <w:p w14:paraId="0FB18D48"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0244441" w14:textId="77777777" w:rsidTr="00151139">
                        <w:tc>
                          <w:tcPr>
                            <w:tcW w:w="3158" w:type="dxa"/>
                          </w:tcPr>
                          <w:p w14:paraId="2985B669" w14:textId="77777777" w:rsidR="00FA0472" w:rsidRDefault="00FA0472" w:rsidP="00CA4970">
                            <w:pPr>
                              <w:pStyle w:val="InfoSeite3"/>
                            </w:pPr>
                            <w:r>
                              <w:t>Ansprechpartner Wirtschaftspresse:</w:t>
                            </w:r>
                          </w:p>
                          <w:p w14:paraId="09B396EA" w14:textId="77777777" w:rsidR="00FA0472" w:rsidRDefault="00FA0472" w:rsidP="00CA4970">
                            <w:pPr>
                              <w:pStyle w:val="InfoSeite3"/>
                            </w:pPr>
                            <w:proofErr w:type="spellStart"/>
                            <w:r>
                              <w:t>econNEWSnetwork</w:t>
                            </w:r>
                            <w:proofErr w:type="spellEnd"/>
                          </w:p>
                          <w:p w14:paraId="49B14E66" w14:textId="77777777" w:rsidR="00FA0472" w:rsidRDefault="00FA0472" w:rsidP="00CA4970">
                            <w:pPr>
                              <w:pStyle w:val="InfoSeite3"/>
                            </w:pPr>
                            <w:r>
                              <w:t>Carsten Heer</w:t>
                            </w:r>
                          </w:p>
                          <w:p w14:paraId="32196C28" w14:textId="77777777" w:rsidR="00FA0472" w:rsidRDefault="00FA0472" w:rsidP="00CA4970">
                            <w:pPr>
                              <w:pStyle w:val="InfoSeite3"/>
                            </w:pPr>
                            <w:r>
                              <w:t>Tel.: +49 (0) 40 822 44 284</w:t>
                            </w:r>
                          </w:p>
                          <w:p w14:paraId="145710DA" w14:textId="77777777" w:rsidR="00FA0472" w:rsidRPr="00CA4970" w:rsidRDefault="00D82063" w:rsidP="00CA4970">
                            <w:pPr>
                              <w:pStyle w:val="InfoSeite3"/>
                            </w:pPr>
                            <w:hyperlink r:id="rId15" w:history="1">
                              <w:r w:rsidR="00FA0472" w:rsidRPr="00CA4970">
                                <w:t>redaktion@econ-news.de</w:t>
                              </w:r>
                            </w:hyperlink>
                          </w:p>
                        </w:tc>
                        <w:tc>
                          <w:tcPr>
                            <w:tcW w:w="3158" w:type="dxa"/>
                          </w:tcPr>
                          <w:p w14:paraId="6B2E3842" w14:textId="77777777" w:rsidR="00FA0472" w:rsidRDefault="00FA0472" w:rsidP="00CA4970">
                            <w:pPr>
                              <w:pStyle w:val="InfoSeite3"/>
                            </w:pPr>
                            <w:r>
                              <w:t>Ansprechpartner Fachpresse:</w:t>
                            </w:r>
                          </w:p>
                          <w:p w14:paraId="67313D9A" w14:textId="77777777" w:rsidR="00FA0472" w:rsidRDefault="00FA0472" w:rsidP="00CA4970">
                            <w:pPr>
                              <w:pStyle w:val="InfoSeite3"/>
                            </w:pPr>
                            <w:proofErr w:type="gramStart"/>
                            <w:r>
                              <w:t>riba:businesstalk</w:t>
                            </w:r>
                            <w:proofErr w:type="gramEnd"/>
                          </w:p>
                          <w:p w14:paraId="67152013" w14:textId="77777777" w:rsidR="00FA0472" w:rsidRDefault="00FA0472" w:rsidP="00CA4970">
                            <w:pPr>
                              <w:pStyle w:val="InfoSeite3"/>
                            </w:pPr>
                            <w:r>
                              <w:t>Michael Beyrau</w:t>
                            </w:r>
                          </w:p>
                          <w:p w14:paraId="307C5EA8" w14:textId="77777777" w:rsidR="00FA0472" w:rsidRDefault="00FA0472" w:rsidP="00CA4970">
                            <w:pPr>
                              <w:pStyle w:val="InfoSeite3"/>
                            </w:pPr>
                            <w:r>
                              <w:t>Tel.: +49 (0) 261-963 757-27</w:t>
                            </w:r>
                          </w:p>
                          <w:p w14:paraId="2E482022" w14:textId="77777777" w:rsidR="00FA0472" w:rsidRDefault="00FA0472" w:rsidP="00CA4970">
                            <w:pPr>
                              <w:pStyle w:val="InfoSeite3"/>
                            </w:pPr>
                            <w:r>
                              <w:t>mbeyrau@riba.eu</w:t>
                            </w:r>
                          </w:p>
                          <w:p w14:paraId="20058EAC" w14:textId="77777777" w:rsidR="00FA0472" w:rsidRDefault="00FA0472" w:rsidP="00CA4970">
                            <w:pPr>
                              <w:pStyle w:val="InfoSeite3"/>
                            </w:pPr>
                          </w:p>
                          <w:p w14:paraId="103F198E" w14:textId="77777777" w:rsidR="00FA0472" w:rsidRDefault="00FA0472" w:rsidP="00CA4970">
                            <w:pPr>
                              <w:pStyle w:val="InfoSeite3"/>
                            </w:pPr>
                            <w:r>
                              <w:t>Julia Klingauf</w:t>
                            </w:r>
                          </w:p>
                          <w:p w14:paraId="5FC4117C" w14:textId="77777777" w:rsidR="00FA0472" w:rsidRDefault="00FA0472" w:rsidP="00CA4970">
                            <w:pPr>
                              <w:pStyle w:val="InfoSeite3"/>
                            </w:pPr>
                            <w:r>
                              <w:t>Tel.: +49 (0) 261-963 757-187</w:t>
                            </w:r>
                          </w:p>
                          <w:p w14:paraId="7FDFA506" w14:textId="77777777" w:rsidR="00FA0472" w:rsidRDefault="00FA0472" w:rsidP="00CA4970">
                            <w:pPr>
                              <w:pStyle w:val="InfoSeite3"/>
                            </w:pPr>
                            <w:r>
                              <w:t>jklingauf@riba.eu</w:t>
                            </w:r>
                          </w:p>
                        </w:tc>
                        <w:tc>
                          <w:tcPr>
                            <w:tcW w:w="3158" w:type="dxa"/>
                          </w:tcPr>
                          <w:p w14:paraId="41CAD55C" w14:textId="77777777" w:rsidR="00FA0472" w:rsidRDefault="00FA0472" w:rsidP="00CA4970">
                            <w:pPr>
                              <w:pStyle w:val="InfoSeite3"/>
                            </w:pPr>
                            <w:r>
                              <w:t>Ansprechpartner STIEBEL ELTRON:</w:t>
                            </w:r>
                          </w:p>
                          <w:p w14:paraId="1D67FFC5" w14:textId="77777777" w:rsidR="00FA0472" w:rsidRDefault="00FA0472" w:rsidP="00CA4970">
                            <w:pPr>
                              <w:pStyle w:val="InfoSeite3"/>
                            </w:pPr>
                            <w:r>
                              <w:t>Henning Schulz</w:t>
                            </w:r>
                          </w:p>
                          <w:p w14:paraId="39CBD7C6" w14:textId="77777777" w:rsidR="00FA0472" w:rsidRDefault="00FA0472" w:rsidP="00CA4970">
                            <w:pPr>
                              <w:pStyle w:val="InfoSeite3"/>
                            </w:pPr>
                            <w:r>
                              <w:t>Leiter Unternehmenskommunikation</w:t>
                            </w:r>
                          </w:p>
                          <w:p w14:paraId="5C218B0A" w14:textId="77777777" w:rsidR="00FA0472" w:rsidRDefault="00FA0472" w:rsidP="00CA4970">
                            <w:pPr>
                              <w:pStyle w:val="InfoSeite3"/>
                            </w:pPr>
                            <w:r>
                              <w:t>Tel.: +49 (0) 55 31 / 70 29 56 85</w:t>
                            </w:r>
                          </w:p>
                          <w:p w14:paraId="0DDFDCBF" w14:textId="77777777" w:rsidR="00FA0472" w:rsidRDefault="00FA0472" w:rsidP="00CA4970">
                            <w:pPr>
                              <w:pStyle w:val="InfoSeite3"/>
                            </w:pPr>
                            <w:r>
                              <w:t>henning.schulz@stiebel-eltron.de</w:t>
                            </w:r>
                          </w:p>
                        </w:tc>
                      </w:tr>
                    </w:tbl>
                    <w:p w14:paraId="6A5B6CA5"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r w:rsidR="00DA501A" w:rsidRPr="00DA501A">
        <w:rPr>
          <w:rFonts w:asciiTheme="majorHAnsi" w:eastAsiaTheme="majorEastAsia" w:hAnsiTheme="majorHAnsi" w:cstheme="majorBidi"/>
          <w:b/>
          <w:szCs w:val="24"/>
        </w:rPr>
        <w:t>Bild 6:</w:t>
      </w:r>
      <w:r w:rsidR="00DA501A">
        <w:rPr>
          <w:b/>
          <w:bCs/>
        </w:rPr>
        <w:t xml:space="preserve"> </w:t>
      </w:r>
      <w:r>
        <w:rPr>
          <w:b/>
          <w:bCs/>
        </w:rPr>
        <w:tab/>
      </w:r>
      <w:r>
        <w:rPr>
          <w:b/>
          <w:bCs/>
        </w:rPr>
        <w:tab/>
      </w:r>
      <w:r>
        <w:rPr>
          <w:b/>
          <w:bCs/>
        </w:rPr>
        <w:tab/>
      </w:r>
      <w:r>
        <w:rPr>
          <w:b/>
          <w:bCs/>
        </w:rPr>
        <w:tab/>
      </w:r>
      <w:r>
        <w:rPr>
          <w:b/>
          <w:bCs/>
        </w:rPr>
        <w:tab/>
      </w:r>
      <w:r>
        <w:rPr>
          <w:b/>
          <w:bCs/>
        </w:rPr>
        <w:tab/>
      </w:r>
      <w:r>
        <w:rPr>
          <w:b/>
          <w:bCs/>
        </w:rPr>
        <w:tab/>
      </w:r>
      <w:r w:rsidR="00DA501A">
        <w:br/>
      </w:r>
      <w:r w:rsidR="00DA501A">
        <w:rPr>
          <w:noProof/>
        </w:rPr>
        <w:drawing>
          <wp:inline distT="0" distB="0" distL="0" distR="0" wp14:anchorId="31098BC7" wp14:editId="06D694F3">
            <wp:extent cx="2505075" cy="25050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r w:rsidR="00222BA9" w:rsidRPr="00BA403E">
        <w:rPr>
          <w:lang w:val="en-US"/>
        </w:rPr>
        <w:t xml:space="preserve"> </w:t>
      </w:r>
    </w:p>
    <w:p w14:paraId="7401BEB8" w14:textId="2B6E2D61" w:rsidR="00227937" w:rsidRDefault="00227937" w:rsidP="00714185">
      <w:pPr>
        <w:pStyle w:val="Beschriftung"/>
        <w:rPr>
          <w:iCs w:val="0"/>
          <w:lang w:val="en-US"/>
        </w:rPr>
      </w:pPr>
    </w:p>
    <w:p w14:paraId="5F06C6BB" w14:textId="2202EA19" w:rsidR="00BA403E" w:rsidRDefault="00BA403E" w:rsidP="00070F71">
      <w:pPr>
        <w:rPr>
          <w:iCs/>
          <w:szCs w:val="18"/>
          <w:lang w:val="en-US"/>
        </w:rPr>
      </w:pPr>
    </w:p>
    <w:p w14:paraId="64DB85B7" w14:textId="54A5A601" w:rsidR="00BA403E" w:rsidRDefault="00BA403E" w:rsidP="00070F71">
      <w:pPr>
        <w:rPr>
          <w:iCs/>
          <w:szCs w:val="18"/>
          <w:lang w:val="en-US"/>
        </w:rPr>
      </w:pPr>
    </w:p>
    <w:p w14:paraId="00BB420E" w14:textId="77777777" w:rsidR="00BA403E" w:rsidRDefault="00BA403E" w:rsidP="00070F71">
      <w:pPr>
        <w:rPr>
          <w:b/>
          <w:bCs/>
          <w:iCs/>
          <w:szCs w:val="18"/>
          <w:lang w:val="en-US"/>
        </w:rPr>
      </w:pPr>
    </w:p>
    <w:p w14:paraId="308E8AE1" w14:textId="77777777" w:rsidR="00BA403E" w:rsidRDefault="00BA403E" w:rsidP="00070F71">
      <w:pPr>
        <w:rPr>
          <w:b/>
          <w:bCs/>
          <w:iCs/>
          <w:szCs w:val="18"/>
          <w:lang w:val="en-US"/>
        </w:rPr>
      </w:pPr>
    </w:p>
    <w:p w14:paraId="325C64AC" w14:textId="77777777" w:rsidR="00BA403E" w:rsidRDefault="00BA403E" w:rsidP="00070F71">
      <w:pPr>
        <w:rPr>
          <w:b/>
          <w:bCs/>
          <w:iCs/>
          <w:szCs w:val="18"/>
          <w:lang w:val="en-US"/>
        </w:rPr>
      </w:pPr>
    </w:p>
    <w:p w14:paraId="0FA1CCF1" w14:textId="77777777" w:rsidR="00BA403E" w:rsidRDefault="00BA403E" w:rsidP="00070F71">
      <w:pPr>
        <w:rPr>
          <w:b/>
          <w:bCs/>
          <w:iCs/>
          <w:szCs w:val="18"/>
          <w:lang w:val="en-US"/>
        </w:rPr>
      </w:pPr>
    </w:p>
    <w:p w14:paraId="27DC9E12" w14:textId="77777777" w:rsidR="00BA403E" w:rsidRDefault="00BA403E" w:rsidP="00070F71">
      <w:pPr>
        <w:rPr>
          <w:b/>
          <w:bCs/>
          <w:iCs/>
          <w:szCs w:val="18"/>
          <w:lang w:val="en-US"/>
        </w:rPr>
      </w:pPr>
    </w:p>
    <w:p w14:paraId="4B92B9FD" w14:textId="77777777" w:rsidR="00BA403E" w:rsidRDefault="00BA403E" w:rsidP="00070F71">
      <w:pPr>
        <w:rPr>
          <w:b/>
          <w:bCs/>
          <w:iCs/>
          <w:szCs w:val="18"/>
          <w:lang w:val="en-US"/>
        </w:rPr>
      </w:pPr>
    </w:p>
    <w:p w14:paraId="3831AE72" w14:textId="77777777" w:rsidR="00BA403E" w:rsidRDefault="00BA403E" w:rsidP="00070F71">
      <w:pPr>
        <w:rPr>
          <w:b/>
          <w:bCs/>
          <w:iCs/>
          <w:szCs w:val="18"/>
          <w:lang w:val="en-US"/>
        </w:rPr>
      </w:pPr>
    </w:p>
    <w:p w14:paraId="0294FB0F" w14:textId="77777777" w:rsidR="00BA403E" w:rsidRDefault="00BA403E" w:rsidP="00070F71">
      <w:pPr>
        <w:rPr>
          <w:b/>
          <w:bCs/>
          <w:iCs/>
          <w:szCs w:val="18"/>
          <w:lang w:val="en-US"/>
        </w:rPr>
      </w:pPr>
    </w:p>
    <w:p w14:paraId="721CE3E6" w14:textId="77777777" w:rsidR="00BA403E" w:rsidRDefault="00BA403E" w:rsidP="00070F71">
      <w:pPr>
        <w:rPr>
          <w:b/>
          <w:bCs/>
          <w:iCs/>
          <w:szCs w:val="18"/>
          <w:lang w:val="en-US"/>
        </w:rPr>
      </w:pPr>
    </w:p>
    <w:p w14:paraId="4BF08CEB" w14:textId="77777777" w:rsidR="00BA403E" w:rsidRDefault="00BA403E" w:rsidP="00070F71">
      <w:pPr>
        <w:rPr>
          <w:b/>
          <w:bCs/>
          <w:iCs/>
          <w:szCs w:val="18"/>
          <w:lang w:val="en-US"/>
        </w:rPr>
      </w:pPr>
    </w:p>
    <w:p w14:paraId="4AE60FCC" w14:textId="77777777" w:rsidR="00BA403E" w:rsidRDefault="00BA403E" w:rsidP="00070F71">
      <w:pPr>
        <w:rPr>
          <w:b/>
          <w:bCs/>
          <w:iCs/>
          <w:szCs w:val="18"/>
          <w:lang w:val="en-US"/>
        </w:rPr>
      </w:pPr>
    </w:p>
    <w:p w14:paraId="71D03BAF" w14:textId="77777777" w:rsidR="002D75FA" w:rsidRDefault="002D75FA" w:rsidP="00070F71">
      <w:pPr>
        <w:rPr>
          <w:b/>
          <w:bCs/>
          <w:iCs/>
          <w:szCs w:val="18"/>
          <w:lang w:val="en-US"/>
        </w:rPr>
      </w:pPr>
    </w:p>
    <w:p w14:paraId="71DE5D1C" w14:textId="77777777" w:rsidR="00BA403E" w:rsidRDefault="002D75FA" w:rsidP="00070F71">
      <w:pPr>
        <w:rPr>
          <w:iCs/>
          <w:szCs w:val="18"/>
          <w:lang w:val="en-US"/>
        </w:rPr>
      </w:pPr>
      <w:r w:rsidRPr="002D75FA">
        <w:rPr>
          <w:iCs/>
          <w:noProof/>
          <w:szCs w:val="18"/>
          <w:lang w:val="en-US"/>
        </w:rPr>
        <w:lastRenderedPageBreak/>
        <mc:AlternateContent>
          <mc:Choice Requires="wps">
            <w:drawing>
              <wp:anchor distT="45720" distB="45720" distL="114300" distR="114300" simplePos="0" relativeHeight="251686912" behindDoc="0" locked="0" layoutInCell="1" allowOverlap="1" wp14:anchorId="1843C412" wp14:editId="737B9924">
                <wp:simplePos x="0" y="0"/>
                <wp:positionH relativeFrom="column">
                  <wp:posOffset>3012440</wp:posOffset>
                </wp:positionH>
                <wp:positionV relativeFrom="paragraph">
                  <wp:posOffset>10160</wp:posOffset>
                </wp:positionV>
                <wp:extent cx="2638425" cy="1171575"/>
                <wp:effectExtent l="0" t="0" r="28575" b="2857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171575"/>
                        </a:xfrm>
                        <a:prstGeom prst="rect">
                          <a:avLst/>
                        </a:prstGeom>
                        <a:solidFill>
                          <a:srgbClr val="FFFFFF"/>
                        </a:solidFill>
                        <a:ln w="9525">
                          <a:solidFill>
                            <a:schemeClr val="bg1"/>
                          </a:solidFill>
                          <a:miter lim="800000"/>
                          <a:headEnd/>
                          <a:tailEnd/>
                        </a:ln>
                      </wps:spPr>
                      <wps:txbx>
                        <w:txbxContent>
                          <w:p w14:paraId="5C8E9AFD" w14:textId="58DD23A8" w:rsidR="002D75FA" w:rsidRDefault="002D75FA"/>
                          <w:p w14:paraId="54FCD8A9" w14:textId="03C5E32D" w:rsidR="002D75FA" w:rsidRPr="002D75FA" w:rsidRDefault="002D75FA" w:rsidP="002D75FA">
                            <w:pPr>
                              <w:rPr>
                                <w:iCs/>
                                <w:lang w:val="en-US"/>
                              </w:rPr>
                            </w:pPr>
                            <w:r w:rsidRPr="002D75FA">
                              <w:rPr>
                                <w:iCs/>
                                <w:lang w:val="en-US"/>
                              </w:rPr>
                              <w:t xml:space="preserve">Das WPL 24 l compact duo Set 2 </w:t>
                            </w:r>
                            <w:r w:rsidR="00D82063">
                              <w:rPr>
                                <w:iCs/>
                                <w:lang w:val="en-US"/>
                              </w:rPr>
                              <w:t xml:space="preserve">– eine Kombination aus innen aufgestellter Luft-Wasser-Wärmepumpe und dem </w:t>
                            </w:r>
                            <w:r w:rsidRPr="002D75FA">
                              <w:rPr>
                                <w:iCs/>
                              </w:rPr>
                              <w:t>Integralspeicher HSBC 300 cool</w:t>
                            </w:r>
                          </w:p>
                          <w:p w14:paraId="3AE717E7" w14:textId="77777777" w:rsidR="002D75FA" w:rsidRDefault="002D7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3C412" id="_x0000_s1029" type="#_x0000_t202" style="position:absolute;margin-left:237.2pt;margin-top:.8pt;width:207.75pt;height:92.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" strokecolor="white [3212]">
                <v:textbox>
                  <w:txbxContent>
                    <w:p w14:paraId="5C8E9AFD" w14:textId="58DD23A8" w:rsidR="002D75FA" w:rsidRDefault="002D75FA"/>
                    <w:p w14:paraId="54FCD8A9" w14:textId="03C5E32D" w:rsidR="002D75FA" w:rsidRPr="002D75FA" w:rsidRDefault="002D75FA" w:rsidP="002D75FA">
                      <w:pPr>
                        <w:rPr>
                          <w:iCs/>
                          <w:lang w:val="en-US"/>
                        </w:rPr>
                      </w:pPr>
                      <w:r w:rsidRPr="002D75FA">
                        <w:rPr>
                          <w:iCs/>
                          <w:lang w:val="en-US"/>
                        </w:rPr>
                        <w:t xml:space="preserve">Das WPL 24 l compact duo Set 2 </w:t>
                      </w:r>
                      <w:r w:rsidR="00D82063">
                        <w:rPr>
                          <w:iCs/>
                          <w:lang w:val="en-US"/>
                        </w:rPr>
                        <w:t xml:space="preserve">– eine Kombination aus innen aufgestellter Luft-Wasser-Wärmepumpe und dem </w:t>
                      </w:r>
                      <w:r w:rsidRPr="002D75FA">
                        <w:rPr>
                          <w:iCs/>
                        </w:rPr>
                        <w:t>Integralspeicher HSBC 300 cool</w:t>
                      </w:r>
                    </w:p>
                    <w:p w14:paraId="3AE717E7" w14:textId="77777777" w:rsidR="002D75FA" w:rsidRDefault="002D75FA"/>
                  </w:txbxContent>
                </v:textbox>
                <w10:wrap type="square"/>
              </v:shape>
            </w:pict>
          </mc:Fallback>
        </mc:AlternateContent>
      </w:r>
      <w:r w:rsidR="00BA403E">
        <w:rPr>
          <w:b/>
          <w:bCs/>
          <w:iCs/>
          <w:szCs w:val="18"/>
          <w:lang w:val="en-US"/>
        </w:rPr>
        <w:t xml:space="preserve">Bild 7: </w:t>
      </w:r>
    </w:p>
    <w:p w14:paraId="3C2F3EFF" w14:textId="20E2D418" w:rsidR="002D75FA" w:rsidRDefault="00BA403E" w:rsidP="00070F71">
      <w:pPr>
        <w:rPr>
          <w:iCs/>
          <w:szCs w:val="18"/>
          <w:lang w:val="en-US"/>
        </w:rPr>
      </w:pPr>
      <w:r>
        <w:rPr>
          <w:iCs/>
          <w:noProof/>
          <w:szCs w:val="18"/>
          <w:lang w:val="en-US"/>
        </w:rPr>
        <w:drawing>
          <wp:inline distT="0" distB="0" distL="0" distR="0" wp14:anchorId="1796EC99" wp14:editId="27C7C870">
            <wp:extent cx="2493645" cy="2493645"/>
            <wp:effectExtent l="0" t="0" r="1905"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3645" cy="2493645"/>
                    </a:xfrm>
                    <a:prstGeom prst="rect">
                      <a:avLst/>
                    </a:prstGeom>
                    <a:noFill/>
                  </pic:spPr>
                </pic:pic>
              </a:graphicData>
            </a:graphic>
          </wp:inline>
        </w:drawing>
      </w:r>
      <w:r>
        <w:rPr>
          <w:iCs/>
          <w:szCs w:val="18"/>
          <w:lang w:val="en-US"/>
        </w:rPr>
        <w:t xml:space="preserve"> </w:t>
      </w:r>
    </w:p>
    <w:sectPr w:rsidR="002D75FA" w:rsidSect="00423AC9">
      <w:headerReference w:type="default" r:id="rId18"/>
      <w:footerReference w:type="default" r:id="rId19"/>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3DF5" w14:textId="77777777" w:rsidR="00A53509" w:rsidRDefault="00A53509" w:rsidP="0071604B">
      <w:pPr>
        <w:spacing w:line="240" w:lineRule="auto"/>
      </w:pPr>
      <w:r>
        <w:separator/>
      </w:r>
    </w:p>
  </w:endnote>
  <w:endnote w:type="continuationSeparator" w:id="0">
    <w:p w14:paraId="256CE9DB" w14:textId="77777777" w:rsidR="00A53509" w:rsidRDefault="00A53509"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2F OCR Bczyk Com">
    <w:altName w:val="Calibri"/>
    <w:charset w:val="00"/>
    <w:family w:val="auto"/>
    <w:pitch w:val="variable"/>
    <w:sig w:usb0="A00000AF" w:usb1="5000204A" w:usb2="00000000" w:usb3="00000000" w:csb0="000001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6323578D" w14:textId="77777777" w:rsidTr="00D75295">
      <w:tc>
        <w:tcPr>
          <w:tcW w:w="8931" w:type="dxa"/>
        </w:tcPr>
        <w:p w14:paraId="30C2D87B" w14:textId="77777777" w:rsidR="001F5A9F" w:rsidRDefault="001F5A9F">
          <w:pPr>
            <w:pStyle w:val="Fuzeile"/>
          </w:pPr>
          <w:r w:rsidRPr="001F5A9F">
            <w:t xml:space="preserve">Rückfragen zu diesem Text an: Katharina Gröne | Telefon: +49 (0) 55 31/702-95 684 | katharina.groene@stiebel-eltron.de </w:t>
          </w:r>
        </w:p>
      </w:tc>
      <w:tc>
        <w:tcPr>
          <w:tcW w:w="567" w:type="dxa"/>
        </w:tcPr>
        <w:p w14:paraId="3DF7B68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D82063">
            <w:fldChar w:fldCharType="begin"/>
          </w:r>
          <w:r w:rsidR="00D82063">
            <w:instrText xml:space="preserve"> NUMPAGES   \* MERGEFORMAT </w:instrText>
          </w:r>
          <w:r w:rsidR="00D82063">
            <w:fldChar w:fldCharType="separate"/>
          </w:r>
          <w:r w:rsidR="00E01D72">
            <w:rPr>
              <w:noProof/>
            </w:rPr>
            <w:t>3</w:t>
          </w:r>
          <w:r w:rsidR="00D82063">
            <w:rPr>
              <w:noProof/>
            </w:rPr>
            <w:fldChar w:fldCharType="end"/>
          </w:r>
        </w:p>
      </w:tc>
    </w:tr>
  </w:tbl>
  <w:p w14:paraId="5DE2A0A0"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3E6E" w14:textId="77777777" w:rsidR="00A53509" w:rsidRDefault="00A53509" w:rsidP="0071604B">
      <w:pPr>
        <w:spacing w:line="240" w:lineRule="auto"/>
      </w:pPr>
      <w:r>
        <w:separator/>
      </w:r>
    </w:p>
  </w:footnote>
  <w:footnote w:type="continuationSeparator" w:id="0">
    <w:p w14:paraId="12F34DF8" w14:textId="77777777" w:rsidR="00A53509" w:rsidRDefault="00A53509"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DBC1"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710ED680" wp14:editId="6147E0C9">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1D877BA1" wp14:editId="719E8595">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6977AAE0" wp14:editId="2EE3360F">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4FA43EC6" w14:textId="77777777" w:rsidR="0071604B" w:rsidRDefault="0071604B" w:rsidP="0071604B">
    <w:pPr>
      <w:pStyle w:val="Kopfzeile"/>
    </w:pPr>
  </w:p>
  <w:p w14:paraId="6B090C97" w14:textId="77777777" w:rsidR="0071604B" w:rsidRDefault="0071604B" w:rsidP="0071604B">
    <w:pPr>
      <w:pStyle w:val="Kopfzeile"/>
    </w:pPr>
  </w:p>
  <w:p w14:paraId="5534F4D1" w14:textId="77777777" w:rsidR="0071604B" w:rsidRDefault="0071604B" w:rsidP="001F5A9F">
    <w:pPr>
      <w:pStyle w:val="Titel"/>
    </w:pPr>
  </w:p>
  <w:p w14:paraId="6BA0C86B"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5D9D9964" wp14:editId="02127729">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953"/>
    <w:multiLevelType w:val="multilevel"/>
    <w:tmpl w:val="5D1E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73819864">
    <w:abstractNumId w:val="1"/>
  </w:num>
  <w:num w:numId="2" w16cid:durableId="1431311116">
    <w:abstractNumId w:val="2"/>
  </w:num>
  <w:num w:numId="3" w16cid:durableId="662397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846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41093"/>
    <w:rsid w:val="000569B8"/>
    <w:rsid w:val="00070F71"/>
    <w:rsid w:val="000B0503"/>
    <w:rsid w:val="000B3CE5"/>
    <w:rsid w:val="000B6CDA"/>
    <w:rsid w:val="00134849"/>
    <w:rsid w:val="0014253D"/>
    <w:rsid w:val="00151139"/>
    <w:rsid w:val="001B5098"/>
    <w:rsid w:val="001D4755"/>
    <w:rsid w:val="001F5A9F"/>
    <w:rsid w:val="00213A74"/>
    <w:rsid w:val="00217A80"/>
    <w:rsid w:val="00222BA9"/>
    <w:rsid w:val="00227937"/>
    <w:rsid w:val="00254962"/>
    <w:rsid w:val="002A524A"/>
    <w:rsid w:val="002A7E20"/>
    <w:rsid w:val="002B2CDB"/>
    <w:rsid w:val="002D75FA"/>
    <w:rsid w:val="002F0E34"/>
    <w:rsid w:val="002F23F5"/>
    <w:rsid w:val="00313A29"/>
    <w:rsid w:val="003401EF"/>
    <w:rsid w:val="00344395"/>
    <w:rsid w:val="00371EB0"/>
    <w:rsid w:val="00372071"/>
    <w:rsid w:val="003879C7"/>
    <w:rsid w:val="003B15EE"/>
    <w:rsid w:val="003C3395"/>
    <w:rsid w:val="003F34B9"/>
    <w:rsid w:val="00401BB0"/>
    <w:rsid w:val="00402D2A"/>
    <w:rsid w:val="004156CF"/>
    <w:rsid w:val="00423AC9"/>
    <w:rsid w:val="00450DB8"/>
    <w:rsid w:val="00454B96"/>
    <w:rsid w:val="004645A9"/>
    <w:rsid w:val="00476752"/>
    <w:rsid w:val="00494D88"/>
    <w:rsid w:val="004B6D89"/>
    <w:rsid w:val="004E5AEC"/>
    <w:rsid w:val="00503075"/>
    <w:rsid w:val="005234AA"/>
    <w:rsid w:val="00541E7D"/>
    <w:rsid w:val="0055531A"/>
    <w:rsid w:val="00557250"/>
    <w:rsid w:val="005829CD"/>
    <w:rsid w:val="00624141"/>
    <w:rsid w:val="00632679"/>
    <w:rsid w:val="00670D7D"/>
    <w:rsid w:val="00675F0E"/>
    <w:rsid w:val="006912EB"/>
    <w:rsid w:val="006D5088"/>
    <w:rsid w:val="006E1DCB"/>
    <w:rsid w:val="006E4377"/>
    <w:rsid w:val="007031AD"/>
    <w:rsid w:val="00703C4A"/>
    <w:rsid w:val="00714185"/>
    <w:rsid w:val="0071604B"/>
    <w:rsid w:val="00720A55"/>
    <w:rsid w:val="00725B8D"/>
    <w:rsid w:val="0073040A"/>
    <w:rsid w:val="00766A85"/>
    <w:rsid w:val="007E456D"/>
    <w:rsid w:val="007E4944"/>
    <w:rsid w:val="007F588D"/>
    <w:rsid w:val="008432B9"/>
    <w:rsid w:val="00872266"/>
    <w:rsid w:val="00883808"/>
    <w:rsid w:val="00885C06"/>
    <w:rsid w:val="00923C63"/>
    <w:rsid w:val="009427B0"/>
    <w:rsid w:val="00966A4A"/>
    <w:rsid w:val="00981F65"/>
    <w:rsid w:val="009952F4"/>
    <w:rsid w:val="0099672B"/>
    <w:rsid w:val="009A03B2"/>
    <w:rsid w:val="009D535D"/>
    <w:rsid w:val="009F4284"/>
    <w:rsid w:val="009F7D7E"/>
    <w:rsid w:val="00A169D6"/>
    <w:rsid w:val="00A320EE"/>
    <w:rsid w:val="00A42E1F"/>
    <w:rsid w:val="00A53509"/>
    <w:rsid w:val="00A824AF"/>
    <w:rsid w:val="00A92237"/>
    <w:rsid w:val="00A946B7"/>
    <w:rsid w:val="00AD49CF"/>
    <w:rsid w:val="00AE7D69"/>
    <w:rsid w:val="00AF4BA0"/>
    <w:rsid w:val="00B15C55"/>
    <w:rsid w:val="00B214A4"/>
    <w:rsid w:val="00B24190"/>
    <w:rsid w:val="00B36D28"/>
    <w:rsid w:val="00B77734"/>
    <w:rsid w:val="00B919AA"/>
    <w:rsid w:val="00BA3199"/>
    <w:rsid w:val="00BA403E"/>
    <w:rsid w:val="00C02E22"/>
    <w:rsid w:val="00C279D2"/>
    <w:rsid w:val="00C32C0B"/>
    <w:rsid w:val="00C341BC"/>
    <w:rsid w:val="00C6567D"/>
    <w:rsid w:val="00CA008C"/>
    <w:rsid w:val="00CA4970"/>
    <w:rsid w:val="00CD0A4D"/>
    <w:rsid w:val="00CF0CB2"/>
    <w:rsid w:val="00CF4858"/>
    <w:rsid w:val="00D13EE1"/>
    <w:rsid w:val="00D32E86"/>
    <w:rsid w:val="00D379D5"/>
    <w:rsid w:val="00D449AE"/>
    <w:rsid w:val="00D5330F"/>
    <w:rsid w:val="00D75295"/>
    <w:rsid w:val="00D82063"/>
    <w:rsid w:val="00DA501A"/>
    <w:rsid w:val="00DD01E0"/>
    <w:rsid w:val="00E01D72"/>
    <w:rsid w:val="00E11A9D"/>
    <w:rsid w:val="00E57E95"/>
    <w:rsid w:val="00E61BFA"/>
    <w:rsid w:val="00E6290C"/>
    <w:rsid w:val="00E77334"/>
    <w:rsid w:val="00E838ED"/>
    <w:rsid w:val="00E95EC4"/>
    <w:rsid w:val="00E96C08"/>
    <w:rsid w:val="00F15F33"/>
    <w:rsid w:val="00F1665B"/>
    <w:rsid w:val="00F93D18"/>
    <w:rsid w:val="00F93FC1"/>
    <w:rsid w:val="00FA0472"/>
    <w:rsid w:val="00FD5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0D44DE"/>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paragraph" w:styleId="Sprechblasentext">
    <w:name w:val="Balloon Text"/>
    <w:basedOn w:val="Standard"/>
    <w:link w:val="SprechblasentextZchn"/>
    <w:uiPriority w:val="99"/>
    <w:semiHidden/>
    <w:unhideWhenUsed/>
    <w:rsid w:val="000B050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0503"/>
    <w:rPr>
      <w:rFonts w:ascii="Segoe UI" w:hAnsi="Segoe UI" w:cs="Segoe UI"/>
      <w:sz w:val="18"/>
      <w:szCs w:val="18"/>
    </w:rPr>
  </w:style>
  <w:style w:type="character" w:styleId="Kommentarzeichen">
    <w:name w:val="annotation reference"/>
    <w:basedOn w:val="Absatz-Standardschriftart"/>
    <w:uiPriority w:val="99"/>
    <w:semiHidden/>
    <w:unhideWhenUsed/>
    <w:rsid w:val="00C02E22"/>
    <w:rPr>
      <w:sz w:val="16"/>
      <w:szCs w:val="16"/>
    </w:rPr>
  </w:style>
  <w:style w:type="paragraph" w:styleId="Kommentartext">
    <w:name w:val="annotation text"/>
    <w:basedOn w:val="Standard"/>
    <w:link w:val="KommentartextZchn"/>
    <w:uiPriority w:val="99"/>
    <w:semiHidden/>
    <w:unhideWhenUsed/>
    <w:rsid w:val="00C02E22"/>
    <w:pPr>
      <w:spacing w:line="240" w:lineRule="auto"/>
    </w:pPr>
    <w:rPr>
      <w:szCs w:val="20"/>
    </w:rPr>
  </w:style>
  <w:style w:type="character" w:customStyle="1" w:styleId="KommentartextZchn">
    <w:name w:val="Kommentartext Zchn"/>
    <w:basedOn w:val="Absatz-Standardschriftart"/>
    <w:link w:val="Kommentartext"/>
    <w:uiPriority w:val="99"/>
    <w:semiHidden/>
    <w:rsid w:val="00C02E22"/>
    <w:rPr>
      <w:sz w:val="20"/>
      <w:szCs w:val="20"/>
    </w:rPr>
  </w:style>
  <w:style w:type="paragraph" w:styleId="Kommentarthema">
    <w:name w:val="annotation subject"/>
    <w:basedOn w:val="Kommentartext"/>
    <w:next w:val="Kommentartext"/>
    <w:link w:val="KommentarthemaZchn"/>
    <w:uiPriority w:val="99"/>
    <w:semiHidden/>
    <w:unhideWhenUsed/>
    <w:rsid w:val="00C02E22"/>
    <w:rPr>
      <w:b/>
      <w:bCs/>
    </w:rPr>
  </w:style>
  <w:style w:type="character" w:customStyle="1" w:styleId="KommentarthemaZchn">
    <w:name w:val="Kommentarthema Zchn"/>
    <w:basedOn w:val="KommentartextZchn"/>
    <w:link w:val="Kommentarthema"/>
    <w:uiPriority w:val="99"/>
    <w:semiHidden/>
    <w:rsid w:val="00C02E22"/>
    <w:rPr>
      <w:b/>
      <w:bCs/>
      <w:sz w:val="20"/>
      <w:szCs w:val="20"/>
    </w:rPr>
  </w:style>
  <w:style w:type="paragraph" w:styleId="berarbeitung">
    <w:name w:val="Revision"/>
    <w:hidden/>
    <w:uiPriority w:val="99"/>
    <w:semiHidden/>
    <w:rsid w:val="00CF4858"/>
    <w:pPr>
      <w:spacing w:after="0" w:line="240" w:lineRule="auto"/>
    </w:pPr>
    <w:rPr>
      <w:sz w:val="20"/>
    </w:rPr>
  </w:style>
  <w:style w:type="character" w:styleId="NichtaufgelsteErwhnung">
    <w:name w:val="Unresolved Mention"/>
    <w:basedOn w:val="Absatz-Standardschriftart"/>
    <w:uiPriority w:val="99"/>
    <w:semiHidden/>
    <w:unhideWhenUsed/>
    <w:rsid w:val="0050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3751">
      <w:bodyDiv w:val="1"/>
      <w:marLeft w:val="0"/>
      <w:marRight w:val="0"/>
      <w:marTop w:val="0"/>
      <w:marBottom w:val="0"/>
      <w:divBdr>
        <w:top w:val="none" w:sz="0" w:space="0" w:color="auto"/>
        <w:left w:val="none" w:sz="0" w:space="0" w:color="auto"/>
        <w:bottom w:val="none" w:sz="0" w:space="0" w:color="auto"/>
        <w:right w:val="none" w:sz="0" w:space="0" w:color="auto"/>
      </w:divBdr>
    </w:div>
    <w:div w:id="379476650">
      <w:bodyDiv w:val="1"/>
      <w:marLeft w:val="0"/>
      <w:marRight w:val="0"/>
      <w:marTop w:val="0"/>
      <w:marBottom w:val="0"/>
      <w:divBdr>
        <w:top w:val="none" w:sz="0" w:space="0" w:color="auto"/>
        <w:left w:val="none" w:sz="0" w:space="0" w:color="auto"/>
        <w:bottom w:val="none" w:sz="0" w:space="0" w:color="auto"/>
        <w:right w:val="none" w:sz="0" w:space="0" w:color="auto"/>
      </w:divBdr>
    </w:div>
    <w:div w:id="847528378">
      <w:bodyDiv w:val="1"/>
      <w:marLeft w:val="0"/>
      <w:marRight w:val="0"/>
      <w:marTop w:val="0"/>
      <w:marBottom w:val="0"/>
      <w:divBdr>
        <w:top w:val="none" w:sz="0" w:space="0" w:color="auto"/>
        <w:left w:val="none" w:sz="0" w:space="0" w:color="auto"/>
        <w:bottom w:val="none" w:sz="0" w:space="0" w:color="auto"/>
        <w:right w:val="none" w:sz="0" w:space="0" w:color="auto"/>
      </w:divBdr>
    </w:div>
    <w:div w:id="1283029172">
      <w:bodyDiv w:val="1"/>
      <w:marLeft w:val="0"/>
      <w:marRight w:val="0"/>
      <w:marTop w:val="0"/>
      <w:marBottom w:val="0"/>
      <w:divBdr>
        <w:top w:val="none" w:sz="0" w:space="0" w:color="auto"/>
        <w:left w:val="none" w:sz="0" w:space="0" w:color="auto"/>
        <w:bottom w:val="none" w:sz="0" w:space="0" w:color="auto"/>
        <w:right w:val="none" w:sz="0" w:space="0" w:color="auto"/>
      </w:divBdr>
    </w:div>
    <w:div w:id="1553880378">
      <w:bodyDiv w:val="1"/>
      <w:marLeft w:val="0"/>
      <w:marRight w:val="0"/>
      <w:marTop w:val="0"/>
      <w:marBottom w:val="0"/>
      <w:divBdr>
        <w:top w:val="none" w:sz="0" w:space="0" w:color="auto"/>
        <w:left w:val="none" w:sz="0" w:space="0" w:color="auto"/>
        <w:bottom w:val="none" w:sz="0" w:space="0" w:color="auto"/>
        <w:right w:val="none" w:sz="0" w:space="0" w:color="auto"/>
      </w:divBdr>
    </w:div>
    <w:div w:id="16105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de"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redaktion@econ-news.de"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daktion@econ-news.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g"/><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105F-B3D6-4C36-8C30-65171FE0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Template>
  <TotalTime>0</TotalTime>
  <Pages>7</Pages>
  <Words>795</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Laura Wieden</cp:lastModifiedBy>
  <cp:revision>7</cp:revision>
  <cp:lastPrinted>2022-04-12T16:17:00Z</cp:lastPrinted>
  <dcterms:created xsi:type="dcterms:W3CDTF">2023-03-24T15:31:00Z</dcterms:created>
  <dcterms:modified xsi:type="dcterms:W3CDTF">2023-04-05T10:05:00Z</dcterms:modified>
</cp:coreProperties>
</file>